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04B7" w:rsidRDefault="00F004B7" w:rsidP="00F004B7">
      <w:pPr>
        <w:spacing w:after="40"/>
      </w:pPr>
      <w:r>
        <w:rPr>
          <w:b/>
          <w:bCs/>
          <w:color w:val="1A2E4A"/>
          <w:sz w:val="30"/>
          <w:szCs w:val="30"/>
        </w:rPr>
        <w:t>Coaching Institute Enrollment Workflow</w:t>
      </w:r>
    </w:p>
    <w:p w:rsidR="00F004B7" w:rsidRDefault="00F004B7" w:rsidP="00F004B7">
      <w:pPr>
        <w:spacing w:after="20"/>
      </w:pPr>
      <w:r>
        <w:rPr>
          <w:color w:val="7C3AED"/>
          <w:sz w:val="18"/>
          <w:szCs w:val="18"/>
        </w:rPr>
        <w:t>Domain: Education Technology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F004B7" w:rsidTr="00FC7A9E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04B7" w:rsidRDefault="00F004B7" w:rsidP="00FC7A9E">
            <w:pPr>
              <w:spacing w:before="40" w:after="40"/>
            </w:pPr>
            <w:r>
              <w:rPr>
                <w:b/>
                <w:bCs/>
                <w:color w:val="1A2E4A"/>
                <w:sz w:val="20"/>
                <w:szCs w:val="20"/>
              </w:rPr>
              <w:t>Problem Solved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04B7" w:rsidRDefault="00F004B7" w:rsidP="00FC7A9E">
            <w:pPr>
              <w:spacing w:before="40" w:after="40"/>
            </w:pPr>
            <w:r>
              <w:rPr>
                <w:sz w:val="20"/>
                <w:szCs w:val="20"/>
              </w:rPr>
              <w:t>Coaching institutes manually handle student inquiries and admissions consuming staff time, causing errors and limiting operations to business hours -- losing potential students who inquire at night.</w:t>
            </w:r>
          </w:p>
        </w:tc>
      </w:tr>
      <w:tr w:rsidR="00F004B7" w:rsidTr="00FC7A9E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04B7" w:rsidRDefault="00F004B7" w:rsidP="00FC7A9E">
            <w:pPr>
              <w:spacing w:before="40" w:after="40"/>
            </w:pPr>
            <w:r>
              <w:rPr>
                <w:b/>
                <w:bCs/>
                <w:color w:val="1A2E4A"/>
                <w:sz w:val="20"/>
                <w:szCs w:val="20"/>
              </w:rPr>
              <w:t>Prompt Used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04B7" w:rsidRDefault="00F004B7" w:rsidP="00FC7A9E">
            <w:pPr>
              <w:spacing w:before="40" w:after="40"/>
            </w:pPr>
            <w:r>
              <w:rPr>
                <w:i/>
                <w:iCs/>
                <w:color w:val="6B7280"/>
                <w:sz w:val="20"/>
                <w:szCs w:val="20"/>
              </w:rPr>
              <w:t>Workflow: Inquiry and Enrollment Bot. Trigger: Hi/Hello. Step 1: Display Inquiry/Admission buttons. Step 2: If Inquiry -- ask details needed. Step 3: Respond accordingly. Step 4: If Admission -- collect all details. Step 5: Validate details. Step 6: Success or re-ask. Step 7: Closing help. Human checkpoint: Fee structure -&gt; owner alert.</w:t>
            </w:r>
          </w:p>
        </w:tc>
      </w:tr>
      <w:tr w:rsidR="00F004B7" w:rsidTr="00FC7A9E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04B7" w:rsidRDefault="00F004B7" w:rsidP="00FC7A9E">
            <w:pPr>
              <w:spacing w:before="40" w:after="40"/>
            </w:pPr>
            <w:r>
              <w:rPr>
                <w:b/>
                <w:bCs/>
                <w:color w:val="1A2E4A"/>
                <w:sz w:val="20"/>
                <w:szCs w:val="20"/>
              </w:rPr>
              <w:t>Techniques Applied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04B7" w:rsidRDefault="00F004B7" w:rsidP="00FC7A9E">
            <w:pPr>
              <w:spacing w:before="40" w:after="40"/>
            </w:pPr>
            <w:r>
              <w:rPr>
                <w:sz w:val="20"/>
                <w:szCs w:val="20"/>
              </w:rPr>
              <w:t>Advanced Workflow Design | Conditional Routing | 7-Step Sequential Pipeline | Human-in-Loop | Validation Logic | Closing Protocol</w:t>
            </w:r>
          </w:p>
        </w:tc>
      </w:tr>
      <w:tr w:rsidR="00F004B7" w:rsidTr="00FC7A9E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04B7" w:rsidRDefault="00F004B7" w:rsidP="00FC7A9E">
            <w:pPr>
              <w:spacing w:before="40" w:after="40"/>
            </w:pPr>
            <w:r>
              <w:rPr>
                <w:b/>
                <w:bCs/>
                <w:color w:val="1A2E4A"/>
                <w:sz w:val="20"/>
                <w:szCs w:val="20"/>
              </w:rPr>
              <w:t>Output Delivered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04B7" w:rsidRDefault="00F004B7" w:rsidP="00FC7A9E">
            <w:pPr>
              <w:spacing w:before="40" w:after="40"/>
            </w:pPr>
            <w:r>
              <w:rPr>
                <w:sz w:val="20"/>
                <w:szCs w:val="20"/>
              </w:rPr>
              <w:t xml:space="preserve">Complete automated </w:t>
            </w:r>
            <w:proofErr w:type="spellStart"/>
            <w:r>
              <w:rPr>
                <w:sz w:val="20"/>
                <w:szCs w:val="20"/>
              </w:rPr>
              <w:t>enrollment</w:t>
            </w:r>
            <w:proofErr w:type="spellEnd"/>
            <w:r>
              <w:rPr>
                <w:sz w:val="20"/>
                <w:szCs w:val="20"/>
              </w:rPr>
              <w:t xml:space="preserve"> system handling both inquiry and admission flows -- with validation logic, owner alerts for fee queries and 24/7 availability for students.</w:t>
            </w:r>
          </w:p>
        </w:tc>
      </w:tr>
      <w:tr w:rsidR="00F004B7" w:rsidTr="00FC7A9E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04B7" w:rsidRDefault="00F004B7" w:rsidP="00FC7A9E">
            <w:pPr>
              <w:spacing w:before="40" w:after="40"/>
            </w:pPr>
            <w:r>
              <w:rPr>
                <w:b/>
                <w:bCs/>
                <w:color w:val="1A2E4A"/>
                <w:sz w:val="20"/>
                <w:szCs w:val="20"/>
              </w:rPr>
              <w:t>Business Value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004B7" w:rsidRDefault="00F004B7" w:rsidP="00FC7A9E">
            <w:pPr>
              <w:spacing w:before="40" w:after="40"/>
            </w:pPr>
            <w:r>
              <w:rPr>
                <w:color w:val="16A34A"/>
                <w:sz w:val="20"/>
                <w:szCs w:val="20"/>
              </w:rPr>
              <w:t>Reduces 2 staff positions to zero for inquiry handling. Zero admission errors. 24/7 operation vs 9AM-5PM. Monthly saving: Rs.30</w:t>
            </w:r>
            <w:proofErr w:type="gramStart"/>
            <w:r>
              <w:rPr>
                <w:color w:val="16A34A"/>
                <w:sz w:val="20"/>
                <w:szCs w:val="20"/>
              </w:rPr>
              <w:t>,000</w:t>
            </w:r>
            <w:proofErr w:type="gramEnd"/>
            <w:r>
              <w:rPr>
                <w:color w:val="16A34A"/>
                <w:sz w:val="20"/>
                <w:szCs w:val="20"/>
              </w:rPr>
              <w:t xml:space="preserve"> in salary. Annual saving: Rs.3</w:t>
            </w:r>
            <w:proofErr w:type="gramStart"/>
            <w:r>
              <w:rPr>
                <w:color w:val="16A34A"/>
                <w:sz w:val="20"/>
                <w:szCs w:val="20"/>
              </w:rPr>
              <w:t>,60,000</w:t>
            </w:r>
            <w:proofErr w:type="gramEnd"/>
            <w:r>
              <w:rPr>
                <w:color w:val="16A34A"/>
                <w:sz w:val="20"/>
                <w:szCs w:val="20"/>
              </w:rPr>
              <w:t>+.</w:t>
            </w:r>
          </w:p>
        </w:tc>
      </w:tr>
    </w:tbl>
    <w:p w:rsidR="009033C6" w:rsidRDefault="009033C6">
      <w:bookmarkStart w:id="0" w:name="_GoBack"/>
      <w:bookmarkEnd w:id="0"/>
    </w:p>
    <w:sectPr w:rsidR="009033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04B7"/>
    <w:rsid w:val="009033C6"/>
    <w:rsid w:val="00F00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088DED-BA8D-4BB1-B288-754A76486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004B7"/>
    <w:pPr>
      <w:spacing w:after="0" w:line="240" w:lineRule="auto"/>
    </w:pPr>
    <w:rPr>
      <w:rFonts w:ascii="Arial" w:eastAsia="Arial" w:hAnsi="Arial" w:cs="Arial"/>
      <w:color w:val="1F293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173</Words>
  <Characters>989</Characters>
  <Application>Microsoft Office Word</Application>
  <DocSecurity>0</DocSecurity>
  <Lines>8</Lines>
  <Paragraphs>2</Paragraphs>
  <ScaleCrop>false</ScaleCrop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</dc:creator>
  <cp:keywords/>
  <dc:description/>
  <cp:lastModifiedBy>Mr</cp:lastModifiedBy>
  <cp:revision>1</cp:revision>
  <dcterms:created xsi:type="dcterms:W3CDTF">2026-05-11T13:38:00Z</dcterms:created>
  <dcterms:modified xsi:type="dcterms:W3CDTF">2026-05-11T13:41:00Z</dcterms:modified>
</cp:coreProperties>
</file>