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636" w:rsidRDefault="00955636" w:rsidP="00955636">
      <w:pPr>
        <w:spacing w:after="40"/>
      </w:pPr>
      <w:r>
        <w:rPr>
          <w:b/>
          <w:bCs/>
          <w:color w:val="1A2E4A"/>
          <w:sz w:val="30"/>
          <w:szCs w:val="30"/>
        </w:rPr>
        <w:t>Motivational Speaker Bot</w:t>
      </w:r>
    </w:p>
    <w:p w:rsidR="00955636" w:rsidRDefault="00955636" w:rsidP="00955636">
      <w:pPr>
        <w:spacing w:after="20"/>
      </w:pPr>
      <w:r>
        <w:rPr>
          <w:color w:val="7C3AED"/>
          <w:sz w:val="18"/>
          <w:szCs w:val="18"/>
        </w:rPr>
        <w:t>Domain: Personal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5563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Generic motivational content is </w:t>
            </w:r>
            <w:proofErr w:type="spellStart"/>
            <w:r>
              <w:rPr>
                <w:sz w:val="20"/>
                <w:szCs w:val="20"/>
              </w:rPr>
              <w:t>cliched</w:t>
            </w:r>
            <w:proofErr w:type="spellEnd"/>
            <w:r>
              <w:rPr>
                <w:sz w:val="20"/>
                <w:szCs w:val="20"/>
              </w:rPr>
              <w:t xml:space="preserve"> and ineffective. Professionals and students need unique, intense, personalized motivation that avoids overused phrases and creates genuine emotional impact.</w:t>
            </w:r>
          </w:p>
        </w:tc>
      </w:tr>
      <w:tr w:rsidR="0095563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Act as motivational speaker with 20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years experience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. Give daily routine motivation. Do NOT use: 'you will do it', 'you are able', 'never become dull'. Make it unique and intense -- 20 words per sentence. Think like a pro before output.</w:t>
            </w:r>
          </w:p>
        </w:tc>
      </w:tr>
      <w:tr w:rsidR="0095563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Role Prompting | Negative Prompting |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 Trigger | Tone Specification | Length Control | Few-Shot Pattern</w:t>
            </w:r>
          </w:p>
        </w:tc>
      </w:tr>
      <w:tr w:rsidR="0095563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10 completely unique intense motivational sentences for daily routines -- morning, work, evening categories -- avoiding all </w:t>
            </w:r>
            <w:proofErr w:type="spellStart"/>
            <w:r>
              <w:rPr>
                <w:sz w:val="20"/>
                <w:szCs w:val="20"/>
              </w:rPr>
              <w:t>cliches</w:t>
            </w:r>
            <w:proofErr w:type="spellEnd"/>
            <w:r>
              <w:rPr>
                <w:sz w:val="20"/>
                <w:szCs w:val="20"/>
              </w:rPr>
              <w:t xml:space="preserve"> and delivering genuine emotional impact every time.</w:t>
            </w:r>
          </w:p>
        </w:tc>
      </w:tr>
      <w:tr w:rsidR="0095563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5636" w:rsidRDefault="00955636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 xml:space="preserve">Deployable as daily motivation app feature, corporate wellness tool or personal coach assistant. Zero </w:t>
            </w:r>
            <w:proofErr w:type="spellStart"/>
            <w:r>
              <w:rPr>
                <w:color w:val="16A34A"/>
                <w:sz w:val="20"/>
                <w:szCs w:val="20"/>
              </w:rPr>
              <w:t>cliched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content means higher user engagement and retention rates.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636"/>
    <w:rsid w:val="009033C6"/>
    <w:rsid w:val="0095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6802A-8EC2-4BA2-9EED-36FB9CBE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636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2026-05-11T13:30:00Z</dcterms:created>
  <dcterms:modified xsi:type="dcterms:W3CDTF">2026-05-11T13:31:00Z</dcterms:modified>
</cp:coreProperties>
</file>