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602" w:rsidRDefault="00301602" w:rsidP="00301602">
      <w:pPr>
        <w:spacing w:after="40"/>
      </w:pPr>
      <w:r>
        <w:rPr>
          <w:b/>
          <w:bCs/>
          <w:color w:val="1A2E4A"/>
          <w:sz w:val="30"/>
          <w:szCs w:val="30"/>
        </w:rPr>
        <w:t>OjasWear Instagram Launch Campaign</w:t>
      </w:r>
    </w:p>
    <w:p w:rsidR="00301602" w:rsidRDefault="00301602" w:rsidP="00301602">
      <w:pPr>
        <w:spacing w:after="20"/>
      </w:pPr>
      <w:r>
        <w:rPr>
          <w:color w:val="2563EB"/>
          <w:sz w:val="18"/>
          <w:szCs w:val="18"/>
        </w:rPr>
        <w:t>Domain: Digital Marketing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01602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01602" w:rsidRDefault="00301602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Problem Solved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01602" w:rsidRDefault="00301602" w:rsidP="00FC7A9E">
            <w:pPr>
              <w:spacing w:before="40" w:after="40"/>
            </w:pPr>
            <w:r>
              <w:rPr>
                <w:sz w:val="20"/>
                <w:szCs w:val="20"/>
              </w:rPr>
              <w:t>New fashion brands cannot afford expensive marketing agencies but need complete professional Instagram launch campaigns covering audience analysis, content strategy, posts, hashtags, comments and influencer outreach.</w:t>
            </w:r>
          </w:p>
        </w:tc>
      </w:tr>
      <w:tr w:rsidR="00301602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01602" w:rsidRDefault="00301602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Prompt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01602" w:rsidRDefault="00301602" w:rsidP="00FC7A9E">
            <w:pPr>
              <w:spacing w:before="40" w:after="4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Goal: Complete OjasWear Instagram launch. Role: Digital Marketing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Analyzer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20 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years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 xml:space="preserve"> top agency. 6 Steps: Audience analysis -&gt; Content strategy -&gt; Posts and lives -&gt; Hashtags and schedule -&gt; Comment responses -&gt; Influencer invitations. Chain connection: Sequential. Output: Table 20 words each cell.</w:t>
            </w:r>
          </w:p>
        </w:tc>
      </w:tr>
      <w:tr w:rsidR="00301602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01602" w:rsidRDefault="00301602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Techniques Applied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01602" w:rsidRDefault="00301602" w:rsidP="00FC7A9E">
            <w:pPr>
              <w:spacing w:before="40" w:after="40"/>
            </w:pPr>
            <w:r>
              <w:rPr>
                <w:sz w:val="20"/>
                <w:szCs w:val="20"/>
              </w:rPr>
              <w:t>6-Step Prompt Chain | Role Prompting | Domain Specific -- Marketing | Sequential Chaining | Table Format | Influencer Strategy</w:t>
            </w:r>
          </w:p>
        </w:tc>
      </w:tr>
      <w:tr w:rsidR="00301602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01602" w:rsidRDefault="00301602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Output Delivered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01602" w:rsidRDefault="00301602" w:rsidP="00FC7A9E">
            <w:pPr>
              <w:spacing w:before="40" w:after="40"/>
            </w:pPr>
            <w:r>
              <w:rPr>
                <w:sz w:val="20"/>
                <w:szCs w:val="20"/>
              </w:rPr>
              <w:t>Complete Instagram launch package: audience analysis, 6-pillar content strategy, 6 ready posts, hashtag strategy for 40,000+ reach, comment templates and influencer invitation messages.</w:t>
            </w:r>
          </w:p>
        </w:tc>
      </w:tr>
      <w:tr w:rsidR="00301602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01602" w:rsidRDefault="00301602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Business Value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01602" w:rsidRDefault="00301602" w:rsidP="00FC7A9E">
            <w:pPr>
              <w:spacing w:before="40" w:after="40"/>
            </w:pPr>
            <w:r>
              <w:rPr>
                <w:color w:val="16A34A"/>
                <w:sz w:val="20"/>
                <w:szCs w:val="20"/>
              </w:rPr>
              <w:t>Replaces Rs.50</w:t>
            </w:r>
            <w:proofErr w:type="gramStart"/>
            <w:r>
              <w:rPr>
                <w:color w:val="16A34A"/>
                <w:sz w:val="20"/>
                <w:szCs w:val="20"/>
              </w:rPr>
              <w:t>,000</w:t>
            </w:r>
            <w:proofErr w:type="gramEnd"/>
            <w:r>
              <w:rPr>
                <w:color w:val="16A34A"/>
                <w:sz w:val="20"/>
                <w:szCs w:val="20"/>
              </w:rPr>
              <w:t xml:space="preserve">-1,00,000 marketing agency fee with a Rs.5,000 prompt engineering project. Any fashion </w:t>
            </w:r>
            <w:proofErr w:type="spellStart"/>
            <w:r>
              <w:rPr>
                <w:color w:val="16A34A"/>
                <w:sz w:val="20"/>
                <w:szCs w:val="20"/>
              </w:rPr>
              <w:t>startup</w:t>
            </w:r>
            <w:proofErr w:type="spellEnd"/>
            <w:r>
              <w:rPr>
                <w:color w:val="16A34A"/>
                <w:sz w:val="20"/>
                <w:szCs w:val="20"/>
              </w:rPr>
              <w:t xml:space="preserve"> can launch professionally on Instagram using this exact chain.</w:t>
            </w:r>
          </w:p>
        </w:tc>
      </w:tr>
    </w:tbl>
    <w:p w:rsidR="009033C6" w:rsidRDefault="009033C6">
      <w:bookmarkStart w:id="0" w:name="_GoBack"/>
      <w:bookmarkEnd w:id="0"/>
    </w:p>
    <w:sectPr w:rsidR="0090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602"/>
    <w:rsid w:val="00301602"/>
    <w:rsid w:val="0090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C7676A-A761-4328-AF53-B5CD07D88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1602"/>
    <w:pPr>
      <w:spacing w:after="0" w:line="240" w:lineRule="auto"/>
    </w:pPr>
    <w:rPr>
      <w:rFonts w:ascii="Arial" w:eastAsia="Arial" w:hAnsi="Arial" w:cs="Arial"/>
      <w:color w:val="1F293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</cp:revision>
  <dcterms:created xsi:type="dcterms:W3CDTF">2026-05-11T13:36:00Z</dcterms:created>
  <dcterms:modified xsi:type="dcterms:W3CDTF">2026-05-11T13:37:00Z</dcterms:modified>
</cp:coreProperties>
</file>