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708"/>
        <w:spacing/>
        <w:jc w:val="center"/>
        <w:rPr>
          <w:b/>
          <w:bCs/>
        </w:rPr>
      </w:pPr>
      <w:r>
        <w:rPr>
          <w:b/>
          <w:bCs/>
        </w:rPr>
        <w:t xml:space="preserve">Параметры логики работы управления газами </w:t>
      </w:r>
    </w:p>
    <w:p>
      <w:pPr>
        <w:ind w:firstLine="708"/>
        <w:spacing/>
        <w:jc w:val="center"/>
        <w:rPr>
          <w:b/>
          <w:bCs/>
        </w:rPr>
      </w:pPr>
      <w:r>
        <w:rPr>
          <w:b/>
          <w:bCs/>
        </w:rPr>
        <w:t>(не затрагивает работу радиоканала, контроль заряда аккумулятора).</w:t>
      </w:r>
    </w:p>
    <w:p>
      <w:pPr>
        <w:ind w:firstLine="708"/>
        <w:spacing/>
        <w:jc w:val="center"/>
        <w:rPr>
          <w:b/>
          <w:bCs/>
        </w:rPr>
      </w:pPr>
      <w:r>
        <w:rPr>
          <w:b/>
          <w:bCs/>
        </w:rPr>
        <w:t>Касается всех РУМГ на базе STM32 поставленных до 17.09.2021.</w:t>
      </w:r>
    </w:p>
    <w:p>
      <w:r/>
    </w:p>
    <w:p>
      <w:pPr>
        <w:spacing/>
        <w:jc w:val="both"/>
      </w:pPr>
      <w:r>
        <w:rPr>
          <w:b/>
          <w:bCs/>
        </w:rPr>
        <w:t>1. Порог переключения (Pп, бар).</w:t>
      </w:r>
      <w:r>
        <w:t xml:space="preserve"> Пороговое давление в баллонах выше которого возможна нормальная подача медицинских газов и ниже которого невозможна нормальная подача и баллоны считаются пустыми и подлежат замене.</w:t>
      </w:r>
    </w:p>
    <w:p>
      <w:pPr>
        <w:spacing/>
        <w:jc w:val="both"/>
      </w:pPr>
      <w:r/>
    </w:p>
    <w:p>
      <w:pPr>
        <w:spacing/>
        <w:jc w:val="both"/>
        <w:rPr>
          <w:b/>
          <w:bCs/>
        </w:rPr>
      </w:pPr>
      <w:r>
        <w:rPr>
          <w:b/>
          <w:bCs/>
        </w:rPr>
        <w:t>2. Порог тревоги (Pт, бар).</w:t>
      </w:r>
      <w:r>
        <w:t xml:space="preserve"> Пороговое давление в баллонах выше которого второе плечо может быть пустым и ситуация не аварийна. Если давление ниже порога тревоги, то второе плечо должно иметь достаточное давление (выше порога переключения) для подачи медицинских газов. </w:t>
      </w:r>
      <w:r>
        <w:rPr>
          <w:b/>
          <w:bCs/>
        </w:rPr>
        <w:t>Pт &gt; Pп.</w:t>
      </w:r>
      <w:r>
        <w:rPr>
          <w:b/>
          <w:bCs/>
        </w:rPr>
      </w:r>
    </w:p>
    <w:p>
      <w:pPr>
        <w:spacing/>
        <w:jc w:val="both"/>
      </w:pPr>
      <w:r/>
    </w:p>
    <w:p>
      <w:pPr>
        <w:spacing/>
        <w:jc w:val="both"/>
      </w:pPr>
      <w:r>
        <w:rPr>
          <w:b/>
          <w:bCs/>
        </w:rPr>
        <w:t>3. Время задержки переключения на концентратор/сосуд Дьюара (Tк, сек).</w:t>
      </w:r>
      <w:r>
        <w:t xml:space="preserve"> Время установления режима основного источника медицинского газа (концентратора или сосуда Дьюара). При появлении сигнала о достаточном давлении газа из основного источника система подключает его не сразу, а по прошествии данного времени задержки.</w:t>
      </w:r>
    </w:p>
    <w:p>
      <w:pPr>
        <w:spacing/>
        <w:jc w:val="both"/>
      </w:pPr>
      <w:r/>
    </w:p>
    <w:p>
      <w:pPr>
        <w:spacing/>
        <w:jc w:val="both"/>
      </w:pPr>
      <w:r>
        <w:rPr>
          <w:b/>
          <w:bCs/>
        </w:rPr>
        <w:t>4. Опция учёта датчика низкого давления при переключении (Fsmc, да/нет).</w:t>
      </w:r>
      <w:r>
        <w:t xml:space="preserve"> Флаг использования сигнала датчика давления в линии  для переключения на другое плечо. Используется для максимального использования баллонов.</w:t>
      </w:r>
    </w:p>
    <w:p>
      <w:pPr>
        <w:spacing/>
        <w:jc w:val="both"/>
      </w:pPr>
      <w:r/>
    </w:p>
    <w:p>
      <w:pPr>
        <w:spacing/>
        <w:jc w:val="both"/>
        <w:rPr>
          <w:b/>
          <w:bCs/>
        </w:rPr>
      </w:pPr>
      <w:r>
        <w:t xml:space="preserve">Помимо описанных выше параметров происходит контроль минимального и максимального давлений в линии и в патрубке основного источника газа. Это бинарные электрические сигналы получаемые с датиков давления SMC </w:t>
      </w:r>
      <w:r>
        <w:rPr>
          <w:b/>
          <w:bCs/>
        </w:rPr>
        <w:t>P л_макс, P л_мин, P к_макс и P к_мин.</w:t>
      </w:r>
      <w:r>
        <w:rPr>
          <w:b/>
          <w:bCs/>
        </w:rPr>
      </w:r>
    </w:p>
    <w:p>
      <w:pPr>
        <w:rPr>
          <w:b/>
          <w:bCs/>
        </w:rPr>
      </w:pPr>
      <w:r>
        <w:rPr>
          <w:b/>
          <w:bCs/>
        </w:rPr>
      </w:r>
    </w:p>
    <w:p>
      <w:pPr>
        <w:spacing/>
        <w:jc w:val="center"/>
        <w:rPr>
          <w:b/>
          <w:bCs/>
        </w:rPr>
      </w:pPr>
      <w:r>
        <w:rPr>
          <w:b/>
          <w:bCs/>
        </w:rPr>
        <w:t>Алгоритм работы.</w:t>
      </w:r>
    </w:p>
    <w:p>
      <w:r/>
    </w:p>
    <w:p>
      <w:pPr>
        <w:ind w:firstLine="850"/>
        <w:spacing/>
        <w:jc w:val="both"/>
        <w:tabs defTabSz="708">
          <w:tab w:val="left" w:pos="567" w:leader="none"/>
        </w:tabs>
      </w:pPr>
      <w:r>
        <w:t xml:space="preserve">Происходит постоянное измерение давлений газов в левом и правом плече (батарее баллонов), и также постоянный опрос состояний </w:t>
      </w:r>
      <w:r>
        <w:rPr>
          <w:b/>
          <w:bCs/>
        </w:rPr>
        <w:t xml:space="preserve">P л_макс, P л_мин, P к_макс и P к_мин </w:t>
      </w:r>
      <w:r>
        <w:t>(выходы датчиков SMC)</w:t>
      </w:r>
      <w:r>
        <w:rPr>
          <w:b/>
          <w:bCs/>
        </w:rPr>
        <w:t>.</w:t>
      </w:r>
      <w:r>
        <w:t xml:space="preserve"> </w:t>
      </w:r>
    </w:p>
    <w:p>
      <w:pPr>
        <w:ind w:firstLine="850"/>
        <w:spacing/>
        <w:jc w:val="both"/>
        <w:tabs defTabSz="708">
          <w:tab w:val="left" w:pos="567" w:leader="none"/>
        </w:tabs>
      </w:pPr>
      <w:r>
        <w:t xml:space="preserve">Давление хотя бы в одном плече должно быть выше </w:t>
      </w:r>
      <w:r>
        <w:rPr>
          <w:b/>
          <w:bCs/>
        </w:rPr>
        <w:t>Pт</w:t>
      </w:r>
      <w:r>
        <w:t xml:space="preserve">, даже если есть достаточное давление в патрубке основного источника газа. Если условие не выполняется, появляется сигнал тревоги. </w:t>
      </w:r>
    </w:p>
    <w:p>
      <w:pPr>
        <w:ind w:firstLine="850"/>
        <w:spacing/>
        <w:jc w:val="both"/>
        <w:tabs defTabSz="708">
          <w:tab w:val="left" w:pos="567" w:leader="none"/>
        </w:tabs>
      </w:pPr>
      <w:r>
        <w:t xml:space="preserve">Если давление в патрубке основного источника газа выше </w:t>
      </w:r>
      <w:r>
        <w:rPr>
          <w:b/>
          <w:bCs/>
        </w:rPr>
        <w:t xml:space="preserve">P к_мин </w:t>
      </w:r>
      <w:r>
        <w:t xml:space="preserve">происходит потребление от основного источника. Как только появляется сигнал </w:t>
      </w:r>
      <w:r>
        <w:rPr>
          <w:b/>
          <w:bCs/>
        </w:rPr>
        <w:t>P к_мин</w:t>
      </w:r>
      <w:r>
        <w:t xml:space="preserve"> происходит переключение на активное плечо (левое или правое) и начинается работа от баллонов со сжатым газом. Также звучит предупреждающий звуковой сигнал.</w:t>
      </w:r>
    </w:p>
    <w:p>
      <w:pPr>
        <w:ind w:firstLine="850"/>
        <w:spacing/>
        <w:jc w:val="both"/>
        <w:tabs defTabSz="708">
          <w:tab w:val="left" w:pos="567" w:leader="none"/>
        </w:tabs>
      </w:pPr>
      <w:r>
        <w:t xml:space="preserve">В режиме работы от баллонов пока давления в левом и правом выше </w:t>
      </w:r>
      <w:r>
        <w:rPr>
          <w:b/>
          <w:bCs/>
        </w:rPr>
        <w:t>Pп</w:t>
      </w:r>
      <w:r>
        <w:t xml:space="preserve"> происходит потребление от одного из плечей (активного) и возможно ручное переключение левое-правое с помощью кнопки. В случае когда </w:t>
      </w:r>
      <w:r>
        <w:rPr>
          <w:b/>
          <w:bCs/>
        </w:rPr>
        <w:t>Fsmc = нет</w:t>
      </w:r>
      <w:r>
        <w:t xml:space="preserve"> как только давление в активном плече падает ниже </w:t>
      </w:r>
      <w:r>
        <w:rPr>
          <w:b/>
          <w:bCs/>
        </w:rPr>
        <w:t xml:space="preserve">Pп </w:t>
      </w:r>
      <w:r>
        <w:t xml:space="preserve">происходит переключение на противоположное плечо. Когда давление во втором плече становится ниже </w:t>
      </w:r>
      <w:r>
        <w:rPr>
          <w:b/>
          <w:bCs/>
        </w:rPr>
        <w:t xml:space="preserve">Pт </w:t>
      </w:r>
      <w:r>
        <w:t>появляется сигнал тревоги.</w:t>
      </w:r>
      <w:r>
        <w:rPr>
          <w:b/>
          <w:bCs/>
        </w:rPr>
        <w:t xml:space="preserve"> </w:t>
      </w:r>
      <w:r>
        <w:t>Необходимо заменить баллоны в израсходованном плече.</w:t>
      </w:r>
    </w:p>
    <w:p>
      <w:pPr>
        <w:ind w:firstLine="850"/>
        <w:spacing/>
        <w:jc w:val="both"/>
        <w:tabs defTabSz="708">
          <w:tab w:val="left" w:pos="567" w:leader="none"/>
        </w:tabs>
      </w:pPr>
      <w:r>
        <w:t xml:space="preserve">В режиме работы от баллонов в случае когда </w:t>
      </w:r>
      <w:r>
        <w:rPr>
          <w:b/>
          <w:bCs/>
        </w:rPr>
        <w:t>Fsmc = да</w:t>
      </w:r>
      <w:r>
        <w:t xml:space="preserve"> для переключения на противоположное плечо необходимы два условия. Давление в активном плече ниже </w:t>
      </w:r>
      <w:r>
        <w:rPr>
          <w:b/>
          <w:bCs/>
        </w:rPr>
        <w:t>Pп</w:t>
      </w:r>
      <w:r>
        <w:t xml:space="preserve">, а также активность сигнала </w:t>
      </w:r>
      <w:r>
        <w:rPr>
          <w:b/>
          <w:bCs/>
        </w:rPr>
        <w:t>P л_мин</w:t>
      </w:r>
      <w:r>
        <w:t>.</w:t>
      </w:r>
    </w:p>
    <w:p>
      <w:pPr>
        <w:ind w:firstLine="850"/>
        <w:spacing/>
        <w:jc w:val="both"/>
        <w:tabs defTabSz="708">
          <w:tab w:val="left" w:pos="567" w:leader="none"/>
        </w:tabs>
      </w:pPr>
      <w:r>
        <w:t xml:space="preserve">Если давление в патрубке основного источника газа снова приходит в норму (выше </w:t>
      </w:r>
      <w:r>
        <w:rPr>
          <w:b/>
          <w:bCs/>
        </w:rPr>
        <w:t>P к_мин</w:t>
      </w:r>
      <w:r>
        <w:t xml:space="preserve">), то начинается отсчет времени и через </w:t>
      </w:r>
      <w:r>
        <w:rPr>
          <w:b/>
          <w:bCs/>
        </w:rPr>
        <w:t>Tк</w:t>
      </w:r>
      <w:r>
        <w:t xml:space="preserve"> секунд происходит перкключение на основной иточник газа.</w:t>
      </w:r>
    </w:p>
    <w:p>
      <w:pPr>
        <w:ind w:firstLine="850"/>
        <w:spacing/>
        <w:jc w:val="both"/>
        <w:tabs defTabSz="708">
          <w:tab w:val="left" w:pos="567" w:leader="none"/>
        </w:tabs>
      </w:pPr>
      <w:r/>
    </w:p>
    <w:p>
      <w:pPr>
        <w:ind w:firstLine="850"/>
        <w:spacing/>
        <w:jc w:val="both"/>
        <w:tabs defTabSz="708">
          <w:tab w:val="left" w:pos="567" w:leader="none"/>
        </w:tabs>
      </w:pPr>
      <w:r>
        <w:t>Помимо работы по основному алгоритму происходит контроль аварийных ситуаций:</w:t>
      </w:r>
    </w:p>
    <w:p>
      <w:pPr>
        <w:ind w:firstLine="850"/>
        <w:spacing/>
        <w:jc w:val="both"/>
        <w:tabs defTabSz="708">
          <w:tab w:val="left" w:pos="567" w:leader="none"/>
        </w:tabs>
      </w:pPr>
      <w:r>
        <w:t xml:space="preserve">1. Недостаточно газа в баллонах. Тревога появляется, если давление хотя бы в одном плече ниже </w:t>
      </w:r>
      <w:r>
        <w:rPr>
          <w:b/>
          <w:bCs/>
        </w:rPr>
        <w:t>Pп</w:t>
      </w:r>
      <w:r>
        <w:t xml:space="preserve"> и одновременно давление во втором плече ниже </w:t>
      </w:r>
      <w:r>
        <w:rPr>
          <w:b/>
          <w:bCs/>
        </w:rPr>
        <w:t>Pт</w:t>
      </w:r>
      <w:r>
        <w:t>.</w:t>
      </w:r>
    </w:p>
    <w:p>
      <w:pPr>
        <w:ind w:firstLine="850"/>
        <w:spacing/>
        <w:jc w:val="both"/>
        <w:tabs defTabSz="708">
          <w:tab w:val="left" w:pos="567" w:leader="none"/>
        </w:tabs>
      </w:pPr>
      <w:r>
        <w:t xml:space="preserve">2. Давление в патрубке основного источника газа слишком высокое, активен сигнал </w:t>
      </w:r>
      <w:r>
        <w:rPr>
          <w:b/>
          <w:bCs/>
        </w:rPr>
        <w:t>P к_макс</w:t>
      </w:r>
      <w:r>
        <w:t>.</w:t>
      </w:r>
    </w:p>
    <w:p>
      <w:pPr>
        <w:ind w:firstLine="850"/>
        <w:spacing/>
        <w:jc w:val="both"/>
        <w:tabs defTabSz="708">
          <w:tab w:val="left" w:pos="567" w:leader="none"/>
        </w:tabs>
      </w:pPr>
      <w:r>
        <w:t xml:space="preserve">3. Давление в линии слишком низкое, активен сигнал </w:t>
      </w:r>
      <w:r>
        <w:rPr>
          <w:b/>
          <w:bCs/>
        </w:rPr>
        <w:t>P л_мин</w:t>
      </w:r>
      <w:r>
        <w:t>.</w:t>
      </w:r>
    </w:p>
    <w:p>
      <w:pPr>
        <w:ind w:firstLine="850"/>
        <w:spacing/>
        <w:jc w:val="both"/>
        <w:tabs defTabSz="708">
          <w:tab w:val="left" w:pos="567" w:leader="none"/>
        </w:tabs>
      </w:pPr>
      <w:r>
        <w:t xml:space="preserve">4. Давление в линии слишком высокое, активен сигнал </w:t>
      </w:r>
      <w:r>
        <w:rPr>
          <w:b/>
          <w:bCs/>
        </w:rPr>
        <w:t>P л_макс</w:t>
      </w:r>
      <w:r>
        <w:t>.</w:t>
      </w:r>
    </w:p>
    <w:p>
      <w:pPr>
        <w:ind w:firstLine="850"/>
        <w:spacing/>
        <w:jc w:val="both"/>
        <w:tabs defTabSz="708">
          <w:tab w:val="left" w:pos="567" w:leader="none"/>
        </w:tabs>
      </w:pPr>
      <w:r>
        <w:t>5. Напряжение аккумулятора слишком низкое.</w:t>
      </w:r>
    </w:p>
    <w:p>
      <w:pPr>
        <w:ind w:firstLine="850"/>
        <w:spacing/>
        <w:jc w:val="both"/>
        <w:tabs defTabSz="708">
          <w:tab w:val="left" w:pos="567" w:leader="none"/>
        </w:tabs>
      </w:pPr>
      <w:r>
        <w:t>Для тревог 1 - 4 звучит прерывистый звуковой сигнал, для тревоги 5 - непрерывный.</w:t>
      </w:r>
    </w:p>
    <w:p>
      <w:pPr>
        <w:ind w:firstLine="850"/>
        <w:spacing/>
        <w:jc w:val="both"/>
        <w:tabs defTabSz="708">
          <w:tab w:val="left" w:pos="567" w:leader="none"/>
        </w:tabs>
      </w:pPr>
      <w:r/>
    </w:p>
    <w:p>
      <w:pPr>
        <w:ind w:firstLine="850"/>
        <w:spacing/>
        <w:jc w:val="both"/>
        <w:tabs defTabSz="708">
          <w:tab w:val="left" w:pos="567" w:leader="none"/>
        </w:tabs>
      </w:pPr>
      <w:r>
        <w:t>При нажатии на кнопку отключения звука тревоги происходит отключение звука на 1 минуту. Звук тревоги №5 отключить невозможно.</w:t>
      </w:r>
    </w:p>
    <w:p>
      <w:pPr>
        <w:ind w:firstLine="850"/>
        <w:spacing/>
        <w:jc w:val="both"/>
        <w:tabs defTabSz="708">
          <w:tab w:val="left" w:pos="567" w:leader="none"/>
        </w:tabs>
      </w:pPr>
      <w:r>
        <w:t xml:space="preserve">Если давление в линии упало ниже допустимого, хотя в баллонах есть доатсточное колличество газа, и это состояние продолжается более 7 секунд, то система переходит в </w:t>
      </w:r>
      <w:r>
        <w:rPr>
          <w:b/>
          <w:bCs/>
        </w:rPr>
        <w:t>экстренный режим работы</w:t>
      </w:r>
      <w:r>
        <w:t>. Включается подача из обоих плечей. Даже если давление в линии после этого нормализуется, то сигнал тревоги будет активен. В таком состоянии система будет находиться 10 минут. По истечении этого времени система попытается вернуться в штатный режим работы. Также при попытке ручного переключения левое-правое с помощью кнопки система выходит из аварийного режима и пытается вернуться в штатный режим работы. Данный режим существует для сохранения подачи медицинских газов в случае отказа одного из клапанов.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decimal"/>
        <w:numStart w:val="1"/>
        <w:numRestart w:val="continuous"/>
      </w:endnotePr>
      <w:type w:val="continuous"/>
      <w:pgSz w:h="16839" w:w="11907"/>
      <w:pgMar w:left="1134" w:top="1134" w:right="1134" w:bottom="1134" w:header="0" w:footer="0"/>
      <w:paperSrc w:first="0" w:other="0" a="0" b="0"/>
      <w:pgNumType w:fmt="decimal"/>
      <w:tmGutter w:val="1"/>
      <w:mirrorMargins w:val="0"/>
      <w:tmSection w:h="-1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cc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view w:val="print"/>
  <w:defaultTabStop w:val="708"/>
  <w:autoHyphenation w:val="1"/>
  <w:doNotShadeFormData w:val="1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decimal"/>
    <w:numStart w:val="1"/>
    <w:numRestart w:val="continuous"/>
  </w:endnotePr>
  <w:compat/>
  <w:compatSetting w:name="compatibilityMode" w:uri="http://schemas.microsoft.com/office/word" w:val="15"/>
  <w:shapeDefaults>
    <o:shapedefaults v:ext="edit" spidmax="1026"/>
    <o:shapelayout v:ext="edit">
      <o:rules v:ext="edit"/>
    </o:shapelayout>
  </w:shapeDefaults>
  <w:tmPrefOne w:val="16"/>
  <w:tmPrefTwo w:val="1"/>
  <w:tmFmtPref w:val="54540299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2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32"/>
      <w:tmLastPosIdx w:val="452"/>
    </w:tmLastPosCaret>
    <w:tmLastPosAnchor>
      <w:tmLastPosPgfIdx w:val="0"/>
      <w:tmLastPosIdx w:val="0"/>
    </w:tmLastPosAnchor>
    <w:tmLastPosTblRect w:left="0" w:top="0" w:right="0" w:bottom="0"/>
  </w:tmLastPos>
  <w:tmAppRevision w:date="1634718785" w:val="982" w:fileVer="342" w:fileVerOS="4"/>
  <w:guidesAndGrid showGuides="1" lockGuides="0" snapToGuides="1" snapToPageMargins="0" tolerance="8" gridDistanceHorizontal="283" gridDistanceVertical="283" showGrid="0" snapToGrid="0"/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rev.982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Алексей Весельев</cp:lastModifiedBy>
  <cp:revision>2</cp:revision>
  <dcterms:created xsi:type="dcterms:W3CDTF">2021-09-17T08:49:28Z</dcterms:created>
  <dcterms:modified xsi:type="dcterms:W3CDTF">2021-10-20T08:33:05Z</dcterms:modified>
</cp:coreProperties>
</file>