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835" w:rsidRPr="009A2835" w:rsidRDefault="009A2835" w:rsidP="009A2835">
      <w:pPr>
        <w:rPr>
          <w:b/>
          <w:bCs/>
        </w:rPr>
      </w:pPr>
      <w:r w:rsidRPr="009A2835">
        <w:rPr>
          <w:b/>
          <w:bCs/>
        </w:rPr>
        <w:t xml:space="preserve">Computer Vision with AWS </w:t>
      </w:r>
      <w:proofErr w:type="spellStart"/>
      <w:r w:rsidRPr="009A2835">
        <w:rPr>
          <w:b/>
          <w:bCs/>
        </w:rPr>
        <w:t>DeepLens</w:t>
      </w:r>
      <w:proofErr w:type="spellEnd"/>
    </w:p>
    <w:p w:rsidR="009A2835" w:rsidRPr="009A2835" w:rsidRDefault="009A2835" w:rsidP="009A2835">
      <w:pPr>
        <w:rPr>
          <w:b/>
          <w:bCs/>
        </w:rPr>
      </w:pPr>
      <w:r w:rsidRPr="009A2835">
        <w:rPr>
          <w:b/>
          <w:bCs/>
        </w:rPr>
        <w:t xml:space="preserve">AWS </w:t>
      </w:r>
      <w:proofErr w:type="spellStart"/>
      <w:r w:rsidRPr="009A2835">
        <w:rPr>
          <w:b/>
          <w:bCs/>
        </w:rPr>
        <w:t>DeepLens</w:t>
      </w:r>
      <w:proofErr w:type="spellEnd"/>
    </w:p>
    <w:p w:rsidR="009A2835" w:rsidRPr="009A2835" w:rsidRDefault="009A2835" w:rsidP="009A2835">
      <w:r w:rsidRPr="009A2835">
        <w:t xml:space="preserve">AWS </w:t>
      </w:r>
      <w:proofErr w:type="spellStart"/>
      <w:r w:rsidRPr="009A2835">
        <w:t>DeepLens</w:t>
      </w:r>
      <w:proofErr w:type="spellEnd"/>
      <w:r w:rsidRPr="009A2835">
        <w:t xml:space="preserve"> allows you to create and deploy end-to-end computer vision–based applications. The following video provides a brief introduction to how AWS </w:t>
      </w:r>
      <w:proofErr w:type="spellStart"/>
      <w:r w:rsidRPr="009A2835">
        <w:t>DeepLens</w:t>
      </w:r>
      <w:proofErr w:type="spellEnd"/>
      <w:r w:rsidRPr="009A2835">
        <w:t xml:space="preserve"> works and how it uses other AWS services.</w:t>
      </w:r>
    </w:p>
    <w:p w:rsidR="009A2835" w:rsidRPr="009A2835" w:rsidRDefault="009A2835" w:rsidP="009A2835">
      <w:pPr>
        <w:rPr>
          <w:b/>
          <w:bCs/>
        </w:rPr>
      </w:pPr>
      <w:r w:rsidRPr="009A2835">
        <w:rPr>
          <w:b/>
          <w:bCs/>
        </w:rPr>
        <w:t>Summary</w:t>
      </w:r>
    </w:p>
    <w:p w:rsidR="009A2835" w:rsidRPr="009A2835" w:rsidRDefault="009A2835" w:rsidP="009A2835">
      <w:r w:rsidRPr="009A2835">
        <w:t xml:space="preserve">AWS </w:t>
      </w:r>
      <w:proofErr w:type="spellStart"/>
      <w:r w:rsidRPr="009A2835">
        <w:t>DeepLens</w:t>
      </w:r>
      <w:proofErr w:type="spellEnd"/>
      <w:r w:rsidRPr="009A2835">
        <w:t xml:space="preserve"> is a </w:t>
      </w:r>
      <w:r w:rsidRPr="009A2835">
        <w:rPr>
          <w:b/>
          <w:bCs/>
        </w:rPr>
        <w:t>deep learning–enabled camera</w:t>
      </w:r>
      <w:r w:rsidRPr="009A2835">
        <w:t xml:space="preserve"> that allows you to deploy trained models directly to the device. You can either use sample templates and recipes or train your own model. </w:t>
      </w:r>
    </w:p>
    <w:p w:rsidR="009A2835" w:rsidRPr="009A2835" w:rsidRDefault="009A2835" w:rsidP="009A2835">
      <w:r w:rsidRPr="009A2835">
        <w:t xml:space="preserve">AWS </w:t>
      </w:r>
      <w:proofErr w:type="spellStart"/>
      <w:r w:rsidRPr="009A2835">
        <w:t>DeepLens</w:t>
      </w:r>
      <w:proofErr w:type="spellEnd"/>
      <w:r w:rsidRPr="009A2835">
        <w:t xml:space="preserve"> is integrated with several AWS machine learning services and can perform local inference against deployed models provisioned from the AWS Cloud. It enables you to learn and explore the latest artificial intelligence (AI) tools and techniques for developing computer vision applications based on a deep learning model.</w:t>
      </w:r>
    </w:p>
    <w:p w:rsidR="009A2835" w:rsidRPr="009A2835" w:rsidRDefault="009A2835" w:rsidP="009A2835">
      <w:pPr>
        <w:rPr>
          <w:b/>
          <w:bCs/>
        </w:rPr>
      </w:pPr>
      <w:r w:rsidRPr="009A2835">
        <w:rPr>
          <w:b/>
          <w:bCs/>
        </w:rPr>
        <w:t xml:space="preserve">The AWS </w:t>
      </w:r>
      <w:proofErr w:type="spellStart"/>
      <w:r w:rsidRPr="009A2835">
        <w:rPr>
          <w:b/>
          <w:bCs/>
        </w:rPr>
        <w:t>DeepLens</w:t>
      </w:r>
      <w:proofErr w:type="spellEnd"/>
      <w:r w:rsidRPr="009A2835">
        <w:rPr>
          <w:b/>
          <w:bCs/>
        </w:rPr>
        <w:t xml:space="preserve"> device</w:t>
      </w:r>
    </w:p>
    <w:p w:rsidR="009A2835" w:rsidRPr="009A2835" w:rsidRDefault="009A2835" w:rsidP="009A2835">
      <w:r w:rsidRPr="009A2835">
        <w:t xml:space="preserve">The AWS </w:t>
      </w:r>
      <w:proofErr w:type="spellStart"/>
      <w:r w:rsidRPr="009A2835">
        <w:t>DeepLens</w:t>
      </w:r>
      <w:proofErr w:type="spellEnd"/>
      <w:r w:rsidRPr="009A2835">
        <w:t xml:space="preserve"> camera is powered by an Intel® Atom processor, which can process 100 billion floating-point operations per second (GFLOPS). This gives you all the computing power you need to perform inference on your device. The micro HDMI display port, audio out, and USB ports allow you to attach peripherals, so you can get creative with your computer vision applications.</w:t>
      </w:r>
    </w:p>
    <w:p w:rsidR="009A2835" w:rsidRPr="009A2835" w:rsidRDefault="009A2835" w:rsidP="009A2835">
      <w:r w:rsidRPr="009A2835">
        <w:t xml:space="preserve">You can use AWS </w:t>
      </w:r>
      <w:proofErr w:type="spellStart"/>
      <w:r w:rsidRPr="009A2835">
        <w:t>DeepLens</w:t>
      </w:r>
      <w:proofErr w:type="spellEnd"/>
      <w:r w:rsidRPr="009A2835">
        <w:t xml:space="preserve"> as soon as you register it.</w:t>
      </w:r>
    </w:p>
    <w:p w:rsidR="009A2835" w:rsidRPr="009A2835" w:rsidRDefault="009A2835" w:rsidP="009A2835">
      <w:bookmarkStart w:id="0" w:name="_GoBack"/>
      <w:r w:rsidRPr="009A2835">
        <w:drawing>
          <wp:inline distT="0" distB="0" distL="0" distR="0">
            <wp:extent cx="1321882" cy="2192081"/>
            <wp:effectExtent l="0" t="0" r="0" b="0"/>
            <wp:docPr id="2" name="Picture 2" descr="An AWS DeepLens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WS DeepLens Dev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4517" cy="2262783"/>
                    </a:xfrm>
                    <a:prstGeom prst="rect">
                      <a:avLst/>
                    </a:prstGeom>
                    <a:noFill/>
                    <a:ln>
                      <a:noFill/>
                    </a:ln>
                  </pic:spPr>
                </pic:pic>
              </a:graphicData>
            </a:graphic>
          </wp:inline>
        </w:drawing>
      </w:r>
      <w:bookmarkEnd w:id="0"/>
    </w:p>
    <w:p w:rsidR="009A2835" w:rsidRPr="009A2835" w:rsidRDefault="009A2835" w:rsidP="009A2835">
      <w:r w:rsidRPr="009A2835">
        <w:t xml:space="preserve">An AWS </w:t>
      </w:r>
      <w:proofErr w:type="spellStart"/>
      <w:r w:rsidRPr="009A2835">
        <w:t>DeepLens</w:t>
      </w:r>
      <w:proofErr w:type="spellEnd"/>
      <w:r w:rsidRPr="009A2835">
        <w:t xml:space="preserve"> Device</w:t>
      </w:r>
    </w:p>
    <w:p w:rsidR="009A2835" w:rsidRPr="009A2835" w:rsidRDefault="009A2835" w:rsidP="009A2835">
      <w:r w:rsidRPr="009A2835">
        <w:lastRenderedPageBreak/>
        <w:drawing>
          <wp:inline distT="0" distB="0" distL="0" distR="0">
            <wp:extent cx="5470244" cy="2310141"/>
            <wp:effectExtent l="0" t="0" r="0" b="0"/>
            <wp:docPr id="1" name="Picture 1" descr="An image showing how AWS DeepLens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mage showing how AWS DeepLens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3730" cy="2320059"/>
                    </a:xfrm>
                    <a:prstGeom prst="rect">
                      <a:avLst/>
                    </a:prstGeom>
                    <a:noFill/>
                    <a:ln>
                      <a:noFill/>
                    </a:ln>
                  </pic:spPr>
                </pic:pic>
              </a:graphicData>
            </a:graphic>
          </wp:inline>
        </w:drawing>
      </w:r>
    </w:p>
    <w:p w:rsidR="009A2835" w:rsidRPr="009A2835" w:rsidRDefault="009A2835" w:rsidP="009A2835">
      <w:r w:rsidRPr="009A2835">
        <w:t xml:space="preserve">How AWS </w:t>
      </w:r>
      <w:proofErr w:type="spellStart"/>
      <w:r w:rsidRPr="009A2835">
        <w:t>DeepLens</w:t>
      </w:r>
      <w:proofErr w:type="spellEnd"/>
      <w:r w:rsidRPr="009A2835">
        <w:t xml:space="preserve"> works</w:t>
      </w:r>
    </w:p>
    <w:p w:rsidR="009A2835" w:rsidRPr="009A2835" w:rsidRDefault="009A2835" w:rsidP="009A2835">
      <w:pPr>
        <w:rPr>
          <w:b/>
          <w:bCs/>
        </w:rPr>
      </w:pPr>
      <w:r w:rsidRPr="009A2835">
        <w:rPr>
          <w:b/>
          <w:bCs/>
        </w:rPr>
        <w:t xml:space="preserve">How AWS </w:t>
      </w:r>
      <w:proofErr w:type="spellStart"/>
      <w:r w:rsidRPr="009A2835">
        <w:rPr>
          <w:b/>
          <w:bCs/>
        </w:rPr>
        <w:t>DeepLens</w:t>
      </w:r>
      <w:proofErr w:type="spellEnd"/>
      <w:r w:rsidRPr="009A2835">
        <w:rPr>
          <w:b/>
          <w:bCs/>
        </w:rPr>
        <w:t xml:space="preserve"> works</w:t>
      </w:r>
    </w:p>
    <w:p w:rsidR="009A2835" w:rsidRPr="009A2835" w:rsidRDefault="009A2835" w:rsidP="009A2835">
      <w:r w:rsidRPr="009A2835">
        <w:t xml:space="preserve">AWS </w:t>
      </w:r>
      <w:proofErr w:type="spellStart"/>
      <w:r w:rsidRPr="009A2835">
        <w:t>DeepLens</w:t>
      </w:r>
      <w:proofErr w:type="spellEnd"/>
      <w:r w:rsidRPr="009A2835">
        <w:t xml:space="preserve"> is integrated with multiple AWS services. You use these services to create, train, and launch your AWS </w:t>
      </w:r>
      <w:proofErr w:type="spellStart"/>
      <w:r w:rsidRPr="009A2835">
        <w:t>DeepLens</w:t>
      </w:r>
      <w:proofErr w:type="spellEnd"/>
      <w:r w:rsidRPr="009A2835">
        <w:t xml:space="preserve"> project. You can think of an AWS </w:t>
      </w:r>
      <w:proofErr w:type="spellStart"/>
      <w:r w:rsidRPr="009A2835">
        <w:t>DeepLens</w:t>
      </w:r>
      <w:proofErr w:type="spellEnd"/>
      <w:r w:rsidRPr="009A2835">
        <w:t xml:space="preserve"> project as being divided into two different streams as the image shown above. </w:t>
      </w:r>
    </w:p>
    <w:p w:rsidR="009A2835" w:rsidRPr="009A2835" w:rsidRDefault="009A2835" w:rsidP="009A2835">
      <w:pPr>
        <w:numPr>
          <w:ilvl w:val="0"/>
          <w:numId w:val="1"/>
        </w:numPr>
      </w:pPr>
      <w:r w:rsidRPr="009A2835">
        <w:t xml:space="preserve">First, you use the AWS console to create your project, store your data, and train your model. </w:t>
      </w:r>
    </w:p>
    <w:p w:rsidR="009A2835" w:rsidRPr="009A2835" w:rsidRDefault="009A2835" w:rsidP="009A2835">
      <w:pPr>
        <w:numPr>
          <w:ilvl w:val="0"/>
          <w:numId w:val="1"/>
        </w:numPr>
      </w:pPr>
      <w:r w:rsidRPr="009A2835">
        <w:t xml:space="preserve">Then, you use your trained model on the AWS </w:t>
      </w:r>
      <w:proofErr w:type="spellStart"/>
      <w:r w:rsidRPr="009A2835">
        <w:t>DeepLens</w:t>
      </w:r>
      <w:proofErr w:type="spellEnd"/>
      <w:r w:rsidRPr="009A2835">
        <w:t xml:space="preserve"> device. On the device, the video stream from the camera is processed, inference is performed, and the output from inference is passed into two output streams:</w:t>
      </w:r>
    </w:p>
    <w:p w:rsidR="009A2835" w:rsidRPr="009A2835" w:rsidRDefault="009A2835" w:rsidP="009A2835">
      <w:pPr>
        <w:numPr>
          <w:ilvl w:val="1"/>
          <w:numId w:val="1"/>
        </w:numPr>
      </w:pPr>
      <w:r w:rsidRPr="009A2835">
        <w:rPr>
          <w:b/>
          <w:bCs/>
        </w:rPr>
        <w:t>Device stream</w:t>
      </w:r>
      <w:r w:rsidRPr="009A2835">
        <w:t xml:space="preserve"> – The video stream passed through without processing.</w:t>
      </w:r>
    </w:p>
    <w:p w:rsidR="009A2835" w:rsidRPr="009A2835" w:rsidRDefault="009A2835" w:rsidP="009A2835">
      <w:pPr>
        <w:numPr>
          <w:ilvl w:val="1"/>
          <w:numId w:val="1"/>
        </w:numPr>
      </w:pPr>
      <w:r w:rsidRPr="009A2835">
        <w:rPr>
          <w:b/>
          <w:bCs/>
        </w:rPr>
        <w:t>Project stream</w:t>
      </w:r>
      <w:r w:rsidRPr="009A2835">
        <w:t xml:space="preserve"> – The results of the model's processing of the video frames.</w:t>
      </w:r>
    </w:p>
    <w:p w:rsidR="009A2835" w:rsidRPr="009A2835" w:rsidRDefault="009A2835" w:rsidP="009A2835">
      <w:pPr>
        <w:rPr>
          <w:b/>
          <w:bCs/>
        </w:rPr>
      </w:pPr>
      <w:r w:rsidRPr="009A2835">
        <w:rPr>
          <w:b/>
          <w:bCs/>
        </w:rPr>
        <w:t>Additional Reading</w:t>
      </w:r>
    </w:p>
    <w:p w:rsidR="009A2835" w:rsidRPr="009A2835" w:rsidRDefault="009A2835" w:rsidP="009A2835">
      <w:pPr>
        <w:numPr>
          <w:ilvl w:val="0"/>
          <w:numId w:val="2"/>
        </w:numPr>
      </w:pPr>
      <w:r w:rsidRPr="009A2835">
        <w:t xml:space="preserve">To learn more about the specifics of the AWS </w:t>
      </w:r>
      <w:proofErr w:type="spellStart"/>
      <w:r w:rsidRPr="009A2835">
        <w:t>DeepLens</w:t>
      </w:r>
      <w:proofErr w:type="spellEnd"/>
      <w:r w:rsidRPr="009A2835">
        <w:t xml:space="preserve"> device, see the </w:t>
      </w:r>
      <w:hyperlink r:id="rId7" w:tgtFrame="_blank" w:history="1">
        <w:r w:rsidRPr="009A2835">
          <w:rPr>
            <w:rStyle w:val="Hyperlink"/>
          </w:rPr>
          <w:t xml:space="preserve">AWS </w:t>
        </w:r>
        <w:proofErr w:type="spellStart"/>
        <w:r w:rsidRPr="009A2835">
          <w:rPr>
            <w:rStyle w:val="Hyperlink"/>
          </w:rPr>
          <w:t>DeepLens</w:t>
        </w:r>
        <w:proofErr w:type="spellEnd"/>
        <w:r w:rsidRPr="009A2835">
          <w:rPr>
            <w:rStyle w:val="Hyperlink"/>
          </w:rPr>
          <w:t xml:space="preserve"> Hardware Specifications</w:t>
        </w:r>
      </w:hyperlink>
      <w:r w:rsidRPr="009A2835">
        <w:t xml:space="preserve"> in the </w:t>
      </w:r>
      <w:r w:rsidRPr="009A2835">
        <w:rPr>
          <w:i/>
          <w:iCs/>
        </w:rPr>
        <w:t>AWS</w:t>
      </w:r>
      <w:r w:rsidRPr="009A2835">
        <w:t xml:space="preserve"> </w:t>
      </w:r>
      <w:proofErr w:type="spellStart"/>
      <w:r w:rsidRPr="009A2835">
        <w:rPr>
          <w:i/>
          <w:iCs/>
        </w:rPr>
        <w:t>DeepLens</w:t>
      </w:r>
      <w:proofErr w:type="spellEnd"/>
      <w:r w:rsidRPr="009A2835">
        <w:rPr>
          <w:i/>
          <w:iCs/>
        </w:rPr>
        <w:t xml:space="preserve"> Developer Guide</w:t>
      </w:r>
      <w:r w:rsidRPr="009A2835">
        <w:t>.</w:t>
      </w:r>
    </w:p>
    <w:p w:rsidR="009A2835" w:rsidRPr="009A2835" w:rsidRDefault="009A2835" w:rsidP="009A2835">
      <w:pPr>
        <w:numPr>
          <w:ilvl w:val="0"/>
          <w:numId w:val="2"/>
        </w:numPr>
      </w:pPr>
      <w:r w:rsidRPr="009A2835">
        <w:t xml:space="preserve">You can buy an </w:t>
      </w:r>
      <w:hyperlink r:id="rId8" w:tgtFrame="_blank" w:history="1">
        <w:r w:rsidRPr="009A2835">
          <w:rPr>
            <w:rStyle w:val="Hyperlink"/>
          </w:rPr>
          <w:t xml:space="preserve">AWS </w:t>
        </w:r>
        <w:proofErr w:type="spellStart"/>
        <w:r w:rsidRPr="009A2835">
          <w:rPr>
            <w:rStyle w:val="Hyperlink"/>
          </w:rPr>
          <w:t>DeepLens</w:t>
        </w:r>
        <w:proofErr w:type="spellEnd"/>
        <w:r w:rsidRPr="009A2835">
          <w:rPr>
            <w:rStyle w:val="Hyperlink"/>
          </w:rPr>
          <w:t xml:space="preserve"> device</w:t>
        </w:r>
      </w:hyperlink>
      <w:r w:rsidRPr="009A2835">
        <w:t xml:space="preserve"> on Amazon.com.</w:t>
      </w:r>
    </w:p>
    <w:p w:rsidR="00C460B5" w:rsidRDefault="009A2835"/>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550C1"/>
    <w:multiLevelType w:val="multilevel"/>
    <w:tmpl w:val="6874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C4FAC"/>
    <w:multiLevelType w:val="multilevel"/>
    <w:tmpl w:val="89B0B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99C"/>
    <w:rsid w:val="0013399C"/>
    <w:rsid w:val="009241A0"/>
    <w:rsid w:val="009A2835"/>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7A5FE-1FE4-4C16-BE9C-5F86096C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28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797554">
      <w:bodyDiv w:val="1"/>
      <w:marLeft w:val="0"/>
      <w:marRight w:val="0"/>
      <w:marTop w:val="0"/>
      <w:marBottom w:val="0"/>
      <w:divBdr>
        <w:top w:val="none" w:sz="0" w:space="0" w:color="auto"/>
        <w:left w:val="none" w:sz="0" w:space="0" w:color="auto"/>
        <w:bottom w:val="none" w:sz="0" w:space="0" w:color="auto"/>
        <w:right w:val="none" w:sz="0" w:space="0" w:color="auto"/>
      </w:divBdr>
      <w:divsChild>
        <w:div w:id="1898662592">
          <w:marLeft w:val="0"/>
          <w:marRight w:val="0"/>
          <w:marTop w:val="0"/>
          <w:marBottom w:val="0"/>
          <w:divBdr>
            <w:top w:val="none" w:sz="0" w:space="0" w:color="auto"/>
            <w:left w:val="none" w:sz="0" w:space="0" w:color="auto"/>
            <w:bottom w:val="none" w:sz="0" w:space="0" w:color="auto"/>
            <w:right w:val="none" w:sz="0" w:space="0" w:color="auto"/>
          </w:divBdr>
          <w:divsChild>
            <w:div w:id="1929145945">
              <w:marLeft w:val="0"/>
              <w:marRight w:val="0"/>
              <w:marTop w:val="0"/>
              <w:marBottom w:val="0"/>
              <w:divBdr>
                <w:top w:val="none" w:sz="0" w:space="0" w:color="auto"/>
                <w:left w:val="none" w:sz="0" w:space="0" w:color="auto"/>
                <w:bottom w:val="none" w:sz="0" w:space="0" w:color="auto"/>
                <w:right w:val="none" w:sz="0" w:space="0" w:color="auto"/>
              </w:divBdr>
              <w:divsChild>
                <w:div w:id="20277775">
                  <w:marLeft w:val="0"/>
                  <w:marRight w:val="0"/>
                  <w:marTop w:val="0"/>
                  <w:marBottom w:val="0"/>
                  <w:divBdr>
                    <w:top w:val="none" w:sz="0" w:space="0" w:color="auto"/>
                    <w:left w:val="none" w:sz="0" w:space="0" w:color="auto"/>
                    <w:bottom w:val="none" w:sz="0" w:space="0" w:color="auto"/>
                    <w:right w:val="none" w:sz="0" w:space="0" w:color="auto"/>
                  </w:divBdr>
                  <w:divsChild>
                    <w:div w:id="1549150895">
                      <w:marLeft w:val="0"/>
                      <w:marRight w:val="0"/>
                      <w:marTop w:val="0"/>
                      <w:marBottom w:val="0"/>
                      <w:divBdr>
                        <w:top w:val="none" w:sz="0" w:space="0" w:color="auto"/>
                        <w:left w:val="none" w:sz="0" w:space="0" w:color="auto"/>
                        <w:bottom w:val="none" w:sz="0" w:space="0" w:color="auto"/>
                        <w:right w:val="none" w:sz="0" w:space="0" w:color="auto"/>
                      </w:divBdr>
                      <w:divsChild>
                        <w:div w:id="6783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934711">
          <w:marLeft w:val="0"/>
          <w:marRight w:val="0"/>
          <w:marTop w:val="0"/>
          <w:marBottom w:val="0"/>
          <w:divBdr>
            <w:top w:val="none" w:sz="0" w:space="0" w:color="auto"/>
            <w:left w:val="none" w:sz="0" w:space="0" w:color="auto"/>
            <w:bottom w:val="none" w:sz="0" w:space="0" w:color="auto"/>
            <w:right w:val="none" w:sz="0" w:space="0" w:color="auto"/>
          </w:divBdr>
          <w:divsChild>
            <w:div w:id="258148457">
              <w:marLeft w:val="0"/>
              <w:marRight w:val="0"/>
              <w:marTop w:val="0"/>
              <w:marBottom w:val="0"/>
              <w:divBdr>
                <w:top w:val="none" w:sz="0" w:space="0" w:color="auto"/>
                <w:left w:val="none" w:sz="0" w:space="0" w:color="auto"/>
                <w:bottom w:val="none" w:sz="0" w:space="0" w:color="auto"/>
                <w:right w:val="none" w:sz="0" w:space="0" w:color="auto"/>
              </w:divBdr>
              <w:divsChild>
                <w:div w:id="1580090923">
                  <w:marLeft w:val="0"/>
                  <w:marRight w:val="0"/>
                  <w:marTop w:val="0"/>
                  <w:marBottom w:val="0"/>
                  <w:divBdr>
                    <w:top w:val="none" w:sz="0" w:space="0" w:color="auto"/>
                    <w:left w:val="none" w:sz="0" w:space="0" w:color="auto"/>
                    <w:bottom w:val="none" w:sz="0" w:space="0" w:color="auto"/>
                    <w:right w:val="none" w:sz="0" w:space="0" w:color="auto"/>
                  </w:divBdr>
                  <w:divsChild>
                    <w:div w:id="682240949">
                      <w:marLeft w:val="0"/>
                      <w:marRight w:val="0"/>
                      <w:marTop w:val="0"/>
                      <w:marBottom w:val="0"/>
                      <w:divBdr>
                        <w:top w:val="none" w:sz="0" w:space="0" w:color="auto"/>
                        <w:left w:val="none" w:sz="0" w:space="0" w:color="auto"/>
                        <w:bottom w:val="none" w:sz="0" w:space="0" w:color="auto"/>
                        <w:right w:val="none" w:sz="0" w:space="0" w:color="auto"/>
                      </w:divBdr>
                      <w:divsChild>
                        <w:div w:id="9835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11795">
          <w:marLeft w:val="0"/>
          <w:marRight w:val="0"/>
          <w:marTop w:val="0"/>
          <w:marBottom w:val="0"/>
          <w:divBdr>
            <w:top w:val="none" w:sz="0" w:space="0" w:color="auto"/>
            <w:left w:val="none" w:sz="0" w:space="0" w:color="auto"/>
            <w:bottom w:val="none" w:sz="0" w:space="0" w:color="auto"/>
            <w:right w:val="none" w:sz="0" w:space="0" w:color="auto"/>
          </w:divBdr>
          <w:divsChild>
            <w:div w:id="761492562">
              <w:marLeft w:val="0"/>
              <w:marRight w:val="0"/>
              <w:marTop w:val="0"/>
              <w:marBottom w:val="0"/>
              <w:divBdr>
                <w:top w:val="none" w:sz="0" w:space="0" w:color="auto"/>
                <w:left w:val="none" w:sz="0" w:space="0" w:color="auto"/>
                <w:bottom w:val="none" w:sz="0" w:space="0" w:color="auto"/>
                <w:right w:val="none" w:sz="0" w:space="0" w:color="auto"/>
              </w:divBdr>
              <w:divsChild>
                <w:div w:id="730465501">
                  <w:marLeft w:val="0"/>
                  <w:marRight w:val="0"/>
                  <w:marTop w:val="0"/>
                  <w:marBottom w:val="0"/>
                  <w:divBdr>
                    <w:top w:val="none" w:sz="0" w:space="0" w:color="auto"/>
                    <w:left w:val="none" w:sz="0" w:space="0" w:color="auto"/>
                    <w:bottom w:val="none" w:sz="0" w:space="0" w:color="auto"/>
                    <w:right w:val="none" w:sz="0" w:space="0" w:color="auto"/>
                  </w:divBdr>
                  <w:divsChild>
                    <w:div w:id="1150831169">
                      <w:marLeft w:val="0"/>
                      <w:marRight w:val="0"/>
                      <w:marTop w:val="0"/>
                      <w:marBottom w:val="0"/>
                      <w:divBdr>
                        <w:top w:val="none" w:sz="0" w:space="0" w:color="auto"/>
                        <w:left w:val="none" w:sz="0" w:space="0" w:color="auto"/>
                        <w:bottom w:val="none" w:sz="0" w:space="0" w:color="auto"/>
                        <w:right w:val="none" w:sz="0" w:space="0" w:color="auto"/>
                      </w:divBdr>
                      <w:divsChild>
                        <w:div w:id="18475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04323">
          <w:marLeft w:val="0"/>
          <w:marRight w:val="0"/>
          <w:marTop w:val="0"/>
          <w:marBottom w:val="0"/>
          <w:divBdr>
            <w:top w:val="none" w:sz="0" w:space="0" w:color="auto"/>
            <w:left w:val="none" w:sz="0" w:space="0" w:color="auto"/>
            <w:bottom w:val="none" w:sz="0" w:space="0" w:color="auto"/>
            <w:right w:val="none" w:sz="0" w:space="0" w:color="auto"/>
          </w:divBdr>
          <w:divsChild>
            <w:div w:id="1211190006">
              <w:marLeft w:val="0"/>
              <w:marRight w:val="0"/>
              <w:marTop w:val="0"/>
              <w:marBottom w:val="0"/>
              <w:divBdr>
                <w:top w:val="none" w:sz="0" w:space="0" w:color="auto"/>
                <w:left w:val="none" w:sz="0" w:space="0" w:color="auto"/>
                <w:bottom w:val="none" w:sz="0" w:space="0" w:color="auto"/>
                <w:right w:val="none" w:sz="0" w:space="0" w:color="auto"/>
              </w:divBdr>
              <w:divsChild>
                <w:div w:id="312489496">
                  <w:marLeft w:val="0"/>
                  <w:marRight w:val="0"/>
                  <w:marTop w:val="0"/>
                  <w:marBottom w:val="0"/>
                  <w:divBdr>
                    <w:top w:val="none" w:sz="0" w:space="0" w:color="auto"/>
                    <w:left w:val="none" w:sz="0" w:space="0" w:color="auto"/>
                    <w:bottom w:val="none" w:sz="0" w:space="0" w:color="auto"/>
                    <w:right w:val="none" w:sz="0" w:space="0" w:color="auto"/>
                  </w:divBdr>
                  <w:divsChild>
                    <w:div w:id="1877696202">
                      <w:marLeft w:val="0"/>
                      <w:marRight w:val="0"/>
                      <w:marTop w:val="0"/>
                      <w:marBottom w:val="0"/>
                      <w:divBdr>
                        <w:top w:val="none" w:sz="0" w:space="0" w:color="auto"/>
                        <w:left w:val="none" w:sz="0" w:space="0" w:color="auto"/>
                        <w:bottom w:val="none" w:sz="0" w:space="0" w:color="auto"/>
                        <w:right w:val="none" w:sz="0" w:space="0" w:color="auto"/>
                      </w:divBdr>
                      <w:divsChild>
                        <w:div w:id="642783000">
                          <w:marLeft w:val="0"/>
                          <w:marRight w:val="0"/>
                          <w:marTop w:val="0"/>
                          <w:marBottom w:val="0"/>
                          <w:divBdr>
                            <w:top w:val="none" w:sz="0" w:space="0" w:color="auto"/>
                            <w:left w:val="none" w:sz="0" w:space="0" w:color="auto"/>
                            <w:bottom w:val="none" w:sz="0" w:space="0" w:color="auto"/>
                            <w:right w:val="none" w:sz="0" w:space="0" w:color="auto"/>
                          </w:divBdr>
                          <w:divsChild>
                            <w:div w:id="1259867234">
                              <w:marLeft w:val="0"/>
                              <w:marRight w:val="0"/>
                              <w:marTop w:val="0"/>
                              <w:marBottom w:val="0"/>
                              <w:divBdr>
                                <w:top w:val="none" w:sz="0" w:space="0" w:color="auto"/>
                                <w:left w:val="none" w:sz="0" w:space="0" w:color="auto"/>
                                <w:bottom w:val="none" w:sz="0" w:space="0" w:color="auto"/>
                                <w:right w:val="none" w:sz="0" w:space="0" w:color="auto"/>
                              </w:divBdr>
                              <w:divsChild>
                                <w:div w:id="999966803">
                                  <w:marLeft w:val="0"/>
                                  <w:marRight w:val="0"/>
                                  <w:marTop w:val="0"/>
                                  <w:marBottom w:val="0"/>
                                  <w:divBdr>
                                    <w:top w:val="none" w:sz="0" w:space="0" w:color="auto"/>
                                    <w:left w:val="none" w:sz="0" w:space="0" w:color="auto"/>
                                    <w:bottom w:val="none" w:sz="0" w:space="0" w:color="auto"/>
                                    <w:right w:val="none" w:sz="0" w:space="0" w:color="auto"/>
                                  </w:divBdr>
                                </w:div>
                                <w:div w:id="875195211">
                                  <w:marLeft w:val="0"/>
                                  <w:marRight w:val="0"/>
                                  <w:marTop w:val="0"/>
                                  <w:marBottom w:val="0"/>
                                  <w:divBdr>
                                    <w:top w:val="none" w:sz="0" w:space="0" w:color="auto"/>
                                    <w:left w:val="none" w:sz="0" w:space="0" w:color="auto"/>
                                    <w:bottom w:val="none" w:sz="0" w:space="0" w:color="auto"/>
                                    <w:right w:val="none" w:sz="0" w:space="0" w:color="auto"/>
                                  </w:divBdr>
                                  <w:divsChild>
                                    <w:div w:id="1130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143861">
          <w:marLeft w:val="0"/>
          <w:marRight w:val="0"/>
          <w:marTop w:val="0"/>
          <w:marBottom w:val="0"/>
          <w:divBdr>
            <w:top w:val="none" w:sz="0" w:space="0" w:color="auto"/>
            <w:left w:val="none" w:sz="0" w:space="0" w:color="auto"/>
            <w:bottom w:val="none" w:sz="0" w:space="0" w:color="auto"/>
            <w:right w:val="none" w:sz="0" w:space="0" w:color="auto"/>
          </w:divBdr>
          <w:divsChild>
            <w:div w:id="946497667">
              <w:marLeft w:val="0"/>
              <w:marRight w:val="0"/>
              <w:marTop w:val="0"/>
              <w:marBottom w:val="0"/>
              <w:divBdr>
                <w:top w:val="none" w:sz="0" w:space="0" w:color="auto"/>
                <w:left w:val="none" w:sz="0" w:space="0" w:color="auto"/>
                <w:bottom w:val="none" w:sz="0" w:space="0" w:color="auto"/>
                <w:right w:val="none" w:sz="0" w:space="0" w:color="auto"/>
              </w:divBdr>
              <w:divsChild>
                <w:div w:id="297152507">
                  <w:marLeft w:val="0"/>
                  <w:marRight w:val="0"/>
                  <w:marTop w:val="0"/>
                  <w:marBottom w:val="0"/>
                  <w:divBdr>
                    <w:top w:val="none" w:sz="0" w:space="0" w:color="auto"/>
                    <w:left w:val="none" w:sz="0" w:space="0" w:color="auto"/>
                    <w:bottom w:val="none" w:sz="0" w:space="0" w:color="auto"/>
                    <w:right w:val="none" w:sz="0" w:space="0" w:color="auto"/>
                  </w:divBdr>
                  <w:divsChild>
                    <w:div w:id="410005294">
                      <w:marLeft w:val="0"/>
                      <w:marRight w:val="0"/>
                      <w:marTop w:val="0"/>
                      <w:marBottom w:val="0"/>
                      <w:divBdr>
                        <w:top w:val="none" w:sz="0" w:space="0" w:color="auto"/>
                        <w:left w:val="none" w:sz="0" w:space="0" w:color="auto"/>
                        <w:bottom w:val="none" w:sz="0" w:space="0" w:color="auto"/>
                        <w:right w:val="none" w:sz="0" w:space="0" w:color="auto"/>
                      </w:divBdr>
                      <w:divsChild>
                        <w:div w:id="966618183">
                          <w:marLeft w:val="0"/>
                          <w:marRight w:val="0"/>
                          <w:marTop w:val="0"/>
                          <w:marBottom w:val="0"/>
                          <w:divBdr>
                            <w:top w:val="none" w:sz="0" w:space="0" w:color="auto"/>
                            <w:left w:val="none" w:sz="0" w:space="0" w:color="auto"/>
                            <w:bottom w:val="none" w:sz="0" w:space="0" w:color="auto"/>
                            <w:right w:val="none" w:sz="0" w:space="0" w:color="auto"/>
                          </w:divBdr>
                          <w:divsChild>
                            <w:div w:id="924268209">
                              <w:marLeft w:val="0"/>
                              <w:marRight w:val="0"/>
                              <w:marTop w:val="0"/>
                              <w:marBottom w:val="0"/>
                              <w:divBdr>
                                <w:top w:val="none" w:sz="0" w:space="0" w:color="auto"/>
                                <w:left w:val="none" w:sz="0" w:space="0" w:color="auto"/>
                                <w:bottom w:val="none" w:sz="0" w:space="0" w:color="auto"/>
                                <w:right w:val="none" w:sz="0" w:space="0" w:color="auto"/>
                              </w:divBdr>
                              <w:divsChild>
                                <w:div w:id="1431466566">
                                  <w:marLeft w:val="0"/>
                                  <w:marRight w:val="0"/>
                                  <w:marTop w:val="0"/>
                                  <w:marBottom w:val="0"/>
                                  <w:divBdr>
                                    <w:top w:val="none" w:sz="0" w:space="0" w:color="auto"/>
                                    <w:left w:val="none" w:sz="0" w:space="0" w:color="auto"/>
                                    <w:bottom w:val="none" w:sz="0" w:space="0" w:color="auto"/>
                                    <w:right w:val="none" w:sz="0" w:space="0" w:color="auto"/>
                                  </w:divBdr>
                                </w:div>
                                <w:div w:id="1247685206">
                                  <w:marLeft w:val="0"/>
                                  <w:marRight w:val="0"/>
                                  <w:marTop w:val="0"/>
                                  <w:marBottom w:val="0"/>
                                  <w:divBdr>
                                    <w:top w:val="none" w:sz="0" w:space="0" w:color="auto"/>
                                    <w:left w:val="none" w:sz="0" w:space="0" w:color="auto"/>
                                    <w:bottom w:val="none" w:sz="0" w:space="0" w:color="auto"/>
                                    <w:right w:val="none" w:sz="0" w:space="0" w:color="auto"/>
                                  </w:divBdr>
                                  <w:divsChild>
                                    <w:div w:id="2116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030870">
          <w:marLeft w:val="0"/>
          <w:marRight w:val="0"/>
          <w:marTop w:val="0"/>
          <w:marBottom w:val="0"/>
          <w:divBdr>
            <w:top w:val="none" w:sz="0" w:space="0" w:color="auto"/>
            <w:left w:val="none" w:sz="0" w:space="0" w:color="auto"/>
            <w:bottom w:val="none" w:sz="0" w:space="0" w:color="auto"/>
            <w:right w:val="none" w:sz="0" w:space="0" w:color="auto"/>
          </w:divBdr>
          <w:divsChild>
            <w:div w:id="138158902">
              <w:marLeft w:val="0"/>
              <w:marRight w:val="0"/>
              <w:marTop w:val="0"/>
              <w:marBottom w:val="0"/>
              <w:divBdr>
                <w:top w:val="none" w:sz="0" w:space="0" w:color="auto"/>
                <w:left w:val="none" w:sz="0" w:space="0" w:color="auto"/>
                <w:bottom w:val="none" w:sz="0" w:space="0" w:color="auto"/>
                <w:right w:val="none" w:sz="0" w:space="0" w:color="auto"/>
              </w:divBdr>
              <w:divsChild>
                <w:div w:id="1894926374">
                  <w:marLeft w:val="0"/>
                  <w:marRight w:val="0"/>
                  <w:marTop w:val="0"/>
                  <w:marBottom w:val="0"/>
                  <w:divBdr>
                    <w:top w:val="none" w:sz="0" w:space="0" w:color="auto"/>
                    <w:left w:val="none" w:sz="0" w:space="0" w:color="auto"/>
                    <w:bottom w:val="none" w:sz="0" w:space="0" w:color="auto"/>
                    <w:right w:val="none" w:sz="0" w:space="0" w:color="auto"/>
                  </w:divBdr>
                  <w:divsChild>
                    <w:div w:id="1100445287">
                      <w:marLeft w:val="0"/>
                      <w:marRight w:val="0"/>
                      <w:marTop w:val="0"/>
                      <w:marBottom w:val="0"/>
                      <w:divBdr>
                        <w:top w:val="none" w:sz="0" w:space="0" w:color="auto"/>
                        <w:left w:val="none" w:sz="0" w:space="0" w:color="auto"/>
                        <w:bottom w:val="none" w:sz="0" w:space="0" w:color="auto"/>
                        <w:right w:val="none" w:sz="0" w:space="0" w:color="auto"/>
                      </w:divBdr>
                      <w:divsChild>
                        <w:div w:id="17113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B07JLSHR23?ref=aws-ml-dl-smba&amp;sc_icampaign=deeplens-buy-now-button&amp;sc_ichannel=ha&amp;sc_icontent=awssm-2786&amp;sc_iplace=button&amp;trk=ha_awssm-2786" TargetMode="External"/><Relationship Id="rId3" Type="http://schemas.openxmlformats.org/officeDocument/2006/relationships/settings" Target="settings.xml"/><Relationship Id="rId7" Type="http://schemas.openxmlformats.org/officeDocument/2006/relationships/hyperlink" Target="https://docs.aws.amazon.com/deeplens/latest/dg/deeplens-hardware.html?utm_source=Udacity&amp;utm_medium=Webpage&amp;utm_campaign=Udacity%20AWS%20ML%20Foundations%20Cour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2021-10-11T13:46:00Z</dcterms:created>
  <dcterms:modified xsi:type="dcterms:W3CDTF">2021-10-11T13:49:00Z</dcterms:modified>
</cp:coreProperties>
</file>