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2A" w:rsidRPr="00B6512A" w:rsidRDefault="00B6512A" w:rsidP="00B6512A">
      <w:pPr>
        <w:rPr>
          <w:b/>
          <w:bCs/>
        </w:rPr>
      </w:pPr>
      <w:r w:rsidRPr="00B6512A">
        <w:rPr>
          <w:b/>
          <w:bCs/>
        </w:rPr>
        <w:t>Summary</w:t>
      </w:r>
    </w:p>
    <w:p w:rsidR="00B6512A" w:rsidRPr="00B6512A" w:rsidRDefault="00B6512A" w:rsidP="00B6512A">
      <w:r w:rsidRPr="00B6512A">
        <w:t>Up to this stage, we have explored how to package an application using Docker and how to bootstrap a cluster using k3s. In the next phase, we need to deploy the packaged application to a Kubernetes cluster.</w:t>
      </w:r>
    </w:p>
    <w:p w:rsidR="00B6512A" w:rsidRPr="00B6512A" w:rsidRDefault="00B6512A" w:rsidP="00B6512A">
      <w:r w:rsidRPr="00B6512A">
        <w:t>Kubernetes provides a rich collection of resources that are used to deploy, configure, and manage an application. Some of the widely used resources are:</w:t>
      </w:r>
    </w:p>
    <w:p w:rsidR="00B6512A" w:rsidRPr="00B6512A" w:rsidRDefault="00B6512A" w:rsidP="00B6512A">
      <w:pPr>
        <w:numPr>
          <w:ilvl w:val="0"/>
          <w:numId w:val="1"/>
        </w:numPr>
      </w:pPr>
      <w:r w:rsidRPr="00B6512A">
        <w:t>Pods - the atomic element within a cluster to manage an application</w:t>
      </w:r>
    </w:p>
    <w:p w:rsidR="00B6512A" w:rsidRPr="00B6512A" w:rsidRDefault="00B6512A" w:rsidP="00B6512A">
      <w:pPr>
        <w:numPr>
          <w:ilvl w:val="0"/>
          <w:numId w:val="1"/>
        </w:numPr>
      </w:pPr>
      <w:r w:rsidRPr="00B6512A">
        <w:t xml:space="preserve">Deployments &amp; </w:t>
      </w:r>
      <w:proofErr w:type="spellStart"/>
      <w:r w:rsidRPr="00B6512A">
        <w:t>ReplicaSets</w:t>
      </w:r>
      <w:proofErr w:type="spellEnd"/>
      <w:r w:rsidRPr="00B6512A">
        <w:t xml:space="preserve"> - oversees a set of pods for the same application</w:t>
      </w:r>
    </w:p>
    <w:p w:rsidR="00B6512A" w:rsidRPr="00B6512A" w:rsidRDefault="00B6512A" w:rsidP="00B6512A">
      <w:pPr>
        <w:numPr>
          <w:ilvl w:val="0"/>
          <w:numId w:val="1"/>
        </w:numPr>
      </w:pPr>
      <w:r w:rsidRPr="00B6512A">
        <w:t>Services &amp; Ingress - ensures connectivity and reachability to pods</w:t>
      </w:r>
    </w:p>
    <w:p w:rsidR="00B6512A" w:rsidRPr="00B6512A" w:rsidRDefault="00B6512A" w:rsidP="00B6512A">
      <w:pPr>
        <w:numPr>
          <w:ilvl w:val="0"/>
          <w:numId w:val="1"/>
        </w:numPr>
      </w:pPr>
      <w:proofErr w:type="spellStart"/>
      <w:r w:rsidRPr="00B6512A">
        <w:t>Configmaps</w:t>
      </w:r>
      <w:proofErr w:type="spellEnd"/>
      <w:r w:rsidRPr="00B6512A">
        <w:t xml:space="preserve"> &amp; Secrets - pass configuration to pods</w:t>
      </w:r>
    </w:p>
    <w:p w:rsidR="00B6512A" w:rsidRPr="00B6512A" w:rsidRDefault="00B6512A" w:rsidP="00B6512A">
      <w:pPr>
        <w:numPr>
          <w:ilvl w:val="0"/>
          <w:numId w:val="1"/>
        </w:numPr>
      </w:pPr>
      <w:r w:rsidRPr="00B6512A">
        <w:t>Namespaces - provides a logical separation between multiple applications and their resources</w:t>
      </w:r>
    </w:p>
    <w:p w:rsidR="00B6512A" w:rsidRPr="00B6512A" w:rsidRDefault="00B6512A" w:rsidP="00B6512A">
      <w:pPr>
        <w:numPr>
          <w:ilvl w:val="0"/>
          <w:numId w:val="1"/>
        </w:numPr>
      </w:pPr>
      <w:r w:rsidRPr="00B6512A">
        <w:t>Custom Resource Definition (CRD) - extends Kubernetes API to support custom resources</w:t>
      </w:r>
    </w:p>
    <w:p w:rsidR="00B6512A" w:rsidRPr="00B6512A" w:rsidRDefault="00B6512A" w:rsidP="00B6512A">
      <w:pPr>
        <w:rPr>
          <w:b/>
          <w:bCs/>
        </w:rPr>
      </w:pPr>
      <w:r w:rsidRPr="00B6512A">
        <w:rPr>
          <w:b/>
          <w:bCs/>
        </w:rPr>
        <w:t>Application Deployment</w:t>
      </w:r>
    </w:p>
    <w:p w:rsidR="00B6512A" w:rsidRPr="00B6512A" w:rsidRDefault="00B6512A" w:rsidP="00B6512A">
      <w:pPr>
        <w:rPr>
          <w:b/>
          <w:bCs/>
        </w:rPr>
      </w:pPr>
      <w:r w:rsidRPr="00B6512A">
        <w:rPr>
          <w:b/>
          <w:bCs/>
        </w:rPr>
        <w:t>Summary</w:t>
      </w:r>
    </w:p>
    <w:p w:rsidR="00B6512A" w:rsidRPr="00B6512A" w:rsidRDefault="00B6512A" w:rsidP="00B6512A">
      <w:r w:rsidRPr="00B6512A">
        <w:t>A </w:t>
      </w:r>
      <w:r w:rsidRPr="00B6512A">
        <w:rPr>
          <w:b/>
          <w:bCs/>
        </w:rPr>
        <w:t>pod</w:t>
      </w:r>
      <w:r w:rsidRPr="00B6512A">
        <w:t> is the anatomic element within a cluster that provides the execution environment for an application. Pods are the smallest manageable units in a Kubernetes cluster. Every pod has a container within it, that executes an application from a Docker image (or any OCI-compliant image). There are use cases where 2-3 containers run within the same pod, however, it is highly recommended to keep the 1:1 ratio between your pods and containers.</w:t>
      </w:r>
    </w:p>
    <w:p w:rsidR="00B6512A" w:rsidRPr="00B6512A" w:rsidRDefault="00B6512A" w:rsidP="00B6512A">
      <w:r w:rsidRPr="00B6512A">
        <w:t>All the pods are placed on the cluster nodes. A note can host multiple pods for different applications.</w:t>
      </w:r>
    </w:p>
    <w:p w:rsidR="00C460B5" w:rsidRDefault="00B6512A">
      <w:r>
        <w:rPr>
          <w:noProof/>
        </w:rPr>
        <w:lastRenderedPageBreak/>
        <w:drawing>
          <wp:inline distT="0" distB="0" distL="0" distR="0" wp14:anchorId="3E8D8587" wp14:editId="0F8AD043">
            <wp:extent cx="5943600" cy="3806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2A" w:rsidRDefault="00B6512A"/>
    <w:p w:rsidR="00B6512A" w:rsidRPr="00B6512A" w:rsidRDefault="00B6512A" w:rsidP="00B6512A">
      <w:r w:rsidRPr="00B6512A">
        <w:t>To deploy an application to a Kubernetes cluster, a </w:t>
      </w:r>
      <w:r w:rsidRPr="00B6512A">
        <w:rPr>
          <w:b/>
          <w:bCs/>
        </w:rPr>
        <w:t>Deployment</w:t>
      </w:r>
      <w:r w:rsidRPr="00B6512A">
        <w:t> resource is necessary. A Deployment contains the specifications that describe the desired state of the application. Also, the Deployment resource manages pods by using a </w:t>
      </w:r>
      <w:proofErr w:type="spellStart"/>
      <w:r w:rsidRPr="00B6512A">
        <w:rPr>
          <w:b/>
          <w:bCs/>
        </w:rPr>
        <w:t>ReplicaSet</w:t>
      </w:r>
      <w:proofErr w:type="spellEnd"/>
      <w:r w:rsidRPr="00B6512A">
        <w:t xml:space="preserve">. A </w:t>
      </w:r>
      <w:proofErr w:type="spellStart"/>
      <w:r w:rsidRPr="00B6512A">
        <w:t>ReplicaSet</w:t>
      </w:r>
      <w:proofErr w:type="spellEnd"/>
      <w:r w:rsidRPr="00B6512A">
        <w:t xml:space="preserve"> resource ensures that the desired amount of replicas for an application are up and running at all times.</w:t>
      </w:r>
    </w:p>
    <w:p w:rsidR="00B6512A" w:rsidRPr="00B6512A" w:rsidRDefault="00B6512A" w:rsidP="00B6512A">
      <w:r w:rsidRPr="00B6512A">
        <w:t>To create a deployment, use the </w:t>
      </w:r>
      <w:proofErr w:type="spellStart"/>
      <w:r w:rsidRPr="00B6512A">
        <w:t>kubectl</w:t>
      </w:r>
      <w:proofErr w:type="spellEnd"/>
      <w:r w:rsidRPr="00B6512A">
        <w:t xml:space="preserve"> create deployment command, with the following syntax:</w:t>
      </w:r>
    </w:p>
    <w:p w:rsidR="00B6512A" w:rsidRDefault="00B6512A">
      <w:r>
        <w:rPr>
          <w:noProof/>
        </w:rPr>
        <w:lastRenderedPageBreak/>
        <w:drawing>
          <wp:inline distT="0" distB="0" distL="0" distR="0" wp14:anchorId="6DEED75A" wp14:editId="6E1E3AFC">
            <wp:extent cx="5943600" cy="503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2A" w:rsidRPr="00B6512A" w:rsidRDefault="00B6512A" w:rsidP="00B6512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512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create a headless pod</w:t>
      </w:r>
    </w:p>
    <w:p w:rsidR="00B6512A" w:rsidRPr="00B6512A" w:rsidRDefault="00B6512A" w:rsidP="00B6512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512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NAME - required; set the name of the pod</w:t>
      </w:r>
    </w:p>
    <w:p w:rsidR="00B6512A" w:rsidRPr="00B6512A" w:rsidRDefault="00B6512A" w:rsidP="00B6512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512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IMAGE - </w:t>
      </w:r>
      <w:proofErr w:type="gramStart"/>
      <w:r w:rsidRPr="00B6512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required;  specify</w:t>
      </w:r>
      <w:proofErr w:type="gramEnd"/>
      <w:r w:rsidRPr="00B6512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the Docker image to be executed</w:t>
      </w:r>
    </w:p>
    <w:p w:rsidR="00B6512A" w:rsidRPr="00B6512A" w:rsidRDefault="00B6512A" w:rsidP="00B6512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512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FLAGS - optional; provide extra configuration parameters for the resource</w:t>
      </w:r>
    </w:p>
    <w:p w:rsidR="00B6512A" w:rsidRPr="00B6512A" w:rsidRDefault="00B6512A" w:rsidP="00B6512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512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COMMAND and </w:t>
      </w:r>
      <w:proofErr w:type="spellStart"/>
      <w:r w:rsidRPr="00B6512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args</w:t>
      </w:r>
      <w:proofErr w:type="spellEnd"/>
      <w:r w:rsidRPr="00B6512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- optional; instruct the container to run specific commands when it starts </w:t>
      </w:r>
    </w:p>
    <w:p w:rsidR="00B6512A" w:rsidRPr="00B6512A" w:rsidRDefault="00B6512A" w:rsidP="00B6512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B6512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kubectl</w:t>
      </w:r>
      <w:proofErr w:type="spellEnd"/>
      <w:r w:rsidRPr="00B6512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run NAME --image=image [FLAGS] -- [COMMAND] [</w:t>
      </w:r>
      <w:proofErr w:type="spellStart"/>
      <w:r w:rsidRPr="00B6512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args</w:t>
      </w:r>
      <w:proofErr w:type="spellEnd"/>
      <w:r w:rsidRPr="00B6512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...]</w:t>
      </w:r>
    </w:p>
    <w:p w:rsidR="00B6512A" w:rsidRPr="00B6512A" w:rsidRDefault="00B6512A" w:rsidP="00B6512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B6512A" w:rsidRPr="00B6512A" w:rsidRDefault="00B6512A" w:rsidP="00B6512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512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Some of the widely used FLAGS are:</w:t>
      </w:r>
    </w:p>
    <w:p w:rsidR="00B6512A" w:rsidRPr="00B6512A" w:rsidRDefault="00B6512A" w:rsidP="00B6512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512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--restart - </w:t>
      </w:r>
      <w:r w:rsidRPr="00B6512A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set</w:t>
      </w:r>
      <w:r w:rsidRPr="00B6512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the restart policy. Options [Always, </w:t>
      </w:r>
      <w:proofErr w:type="spellStart"/>
      <w:r w:rsidRPr="00B6512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OnFailure</w:t>
      </w:r>
      <w:proofErr w:type="spellEnd"/>
      <w:r w:rsidRPr="00B6512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Never]</w:t>
      </w:r>
    </w:p>
    <w:p w:rsidR="00B6512A" w:rsidRPr="00B6512A" w:rsidRDefault="00B6512A" w:rsidP="00B6512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512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--dry-run - dry run the command. Options [none, client, server]</w:t>
      </w:r>
    </w:p>
    <w:p w:rsidR="00B6512A" w:rsidRPr="00B6512A" w:rsidRDefault="00B6512A" w:rsidP="00B6512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0"/>
          <w:szCs w:val="20"/>
        </w:rPr>
      </w:pPr>
      <w:r w:rsidRPr="00B6512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-it - open an interactive shell to the container</w:t>
      </w:r>
    </w:p>
    <w:p w:rsidR="00B6512A" w:rsidRDefault="00B6512A"/>
    <w:p w:rsidR="00B6512A" w:rsidRDefault="00B6512A">
      <w:r w:rsidRPr="00B6512A">
        <w:t xml:space="preserve">For example, to create a </w:t>
      </w:r>
      <w:proofErr w:type="spellStart"/>
      <w:r w:rsidRPr="00B6512A">
        <w:t>busybox</w:t>
      </w:r>
      <w:proofErr w:type="spellEnd"/>
      <w:r w:rsidRPr="00B6512A">
        <w:t xml:space="preserve"> pod, the following command can be used:</w:t>
      </w:r>
    </w:p>
    <w:p w:rsidR="00B6512A" w:rsidRPr="00B6512A" w:rsidRDefault="00B6512A" w:rsidP="00B6512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B6512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# example: create a </w:t>
      </w:r>
      <w:proofErr w:type="spellStart"/>
      <w:r w:rsidRPr="00B6512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busybox</w:t>
      </w:r>
      <w:proofErr w:type="spellEnd"/>
      <w:r w:rsidRPr="00B6512A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pod, with an interactive shell and a restart policy set to Never </w:t>
      </w:r>
    </w:p>
    <w:p w:rsidR="00B6512A" w:rsidRPr="00B6512A" w:rsidRDefault="00B6512A" w:rsidP="00B6512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0"/>
          <w:szCs w:val="20"/>
        </w:rPr>
      </w:pPr>
      <w:proofErr w:type="spellStart"/>
      <w:r w:rsidRPr="00B6512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kubectl</w:t>
      </w:r>
      <w:proofErr w:type="spellEnd"/>
      <w:r w:rsidRPr="00B6512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run -it </w:t>
      </w:r>
      <w:proofErr w:type="spellStart"/>
      <w:r w:rsidRPr="00B6512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busybox</w:t>
      </w:r>
      <w:proofErr w:type="spellEnd"/>
      <w:r w:rsidRPr="00B6512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-test --image=</w:t>
      </w:r>
      <w:proofErr w:type="spellStart"/>
      <w:r w:rsidRPr="00B6512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busybox</w:t>
      </w:r>
      <w:proofErr w:type="spellEnd"/>
      <w:r w:rsidRPr="00B6512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--restart=Never</w:t>
      </w:r>
    </w:p>
    <w:p w:rsidR="00B6512A" w:rsidRDefault="00B6512A"/>
    <w:p w:rsidR="00B6512A" w:rsidRPr="00B6512A" w:rsidRDefault="00B6512A" w:rsidP="00B6512A">
      <w:pPr>
        <w:rPr>
          <w:b/>
          <w:bCs/>
        </w:rPr>
      </w:pPr>
      <w:r w:rsidRPr="00B6512A">
        <w:rPr>
          <w:b/>
          <w:bCs/>
        </w:rPr>
        <w:lastRenderedPageBreak/>
        <w:t>Rolling Out Strategy</w:t>
      </w:r>
    </w:p>
    <w:p w:rsidR="00B6512A" w:rsidRPr="00B6512A" w:rsidRDefault="00B6512A" w:rsidP="00B6512A">
      <w:r w:rsidRPr="00B6512A">
        <w:t>The Deployment resource comes with a very powerful rolling out strategy, which ensures that no downtime is encountered when a new version of the application is released. Currently, there are 2 rolling out strategies:</w:t>
      </w:r>
    </w:p>
    <w:p w:rsidR="00B6512A" w:rsidRPr="00B6512A" w:rsidRDefault="00B6512A" w:rsidP="00B6512A">
      <w:pPr>
        <w:numPr>
          <w:ilvl w:val="0"/>
          <w:numId w:val="2"/>
        </w:numPr>
      </w:pPr>
      <w:proofErr w:type="spellStart"/>
      <w:r w:rsidRPr="00B6512A">
        <w:t>RollingUpdate</w:t>
      </w:r>
      <w:proofErr w:type="spellEnd"/>
      <w:r w:rsidRPr="00B6512A">
        <w:t xml:space="preserve"> - updates the pods in a rolling out fashion (e.g. 1-by-1)</w:t>
      </w:r>
    </w:p>
    <w:p w:rsidR="00B6512A" w:rsidRPr="00B6512A" w:rsidRDefault="00B6512A" w:rsidP="00B6512A">
      <w:pPr>
        <w:numPr>
          <w:ilvl w:val="0"/>
          <w:numId w:val="2"/>
        </w:numPr>
      </w:pPr>
      <w:r w:rsidRPr="00B6512A">
        <w:t>Recreate - kills all existing pods before new ones are created</w:t>
      </w:r>
    </w:p>
    <w:p w:rsidR="00B6512A" w:rsidRPr="00B6512A" w:rsidRDefault="00B6512A" w:rsidP="00B6512A">
      <w:r w:rsidRPr="00B6512A">
        <w:t>For example, in this case, we upgrade a Go hello-world application from version 1.0.0 to version 2.0.0:</w:t>
      </w:r>
    </w:p>
    <w:p w:rsidR="00B6512A" w:rsidRDefault="00B6512A">
      <w:r>
        <w:rPr>
          <w:noProof/>
        </w:rPr>
        <w:drawing>
          <wp:inline distT="0" distB="0" distL="0" distR="0" wp14:anchorId="2FFD4791" wp14:editId="6450CDF6">
            <wp:extent cx="6829433" cy="26974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4815" cy="269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2A" w:rsidRDefault="00B6512A"/>
    <w:p w:rsidR="00B6512A" w:rsidRPr="00B6512A" w:rsidRDefault="00B6512A" w:rsidP="00B6512A">
      <w:r w:rsidRPr="00B6512A">
        <w:t>Where:</w:t>
      </w:r>
    </w:p>
    <w:p w:rsidR="00B6512A" w:rsidRPr="00B6512A" w:rsidRDefault="00B6512A" w:rsidP="00B6512A">
      <w:pPr>
        <w:numPr>
          <w:ilvl w:val="0"/>
          <w:numId w:val="3"/>
        </w:numPr>
      </w:pPr>
      <w:r w:rsidRPr="00B6512A">
        <w:t xml:space="preserve">The Go hello-world application is running version v1.0.0 in a pod managed by a </w:t>
      </w:r>
      <w:proofErr w:type="spellStart"/>
      <w:r w:rsidRPr="00B6512A">
        <w:t>ReplicaSet</w:t>
      </w:r>
      <w:proofErr w:type="spellEnd"/>
    </w:p>
    <w:p w:rsidR="00B6512A" w:rsidRPr="00B6512A" w:rsidRDefault="00B6512A" w:rsidP="00B6512A">
      <w:pPr>
        <w:numPr>
          <w:ilvl w:val="0"/>
          <w:numId w:val="3"/>
        </w:numPr>
      </w:pPr>
      <w:r w:rsidRPr="00B6512A">
        <w:t>The version of Go hello-world application is set to v2.0.0</w:t>
      </w:r>
    </w:p>
    <w:p w:rsidR="00B6512A" w:rsidRPr="00B6512A" w:rsidRDefault="00B6512A" w:rsidP="00B6512A">
      <w:pPr>
        <w:numPr>
          <w:ilvl w:val="0"/>
          <w:numId w:val="3"/>
        </w:numPr>
      </w:pPr>
      <w:r w:rsidRPr="00B6512A">
        <w:t xml:space="preserve">A new </w:t>
      </w:r>
      <w:proofErr w:type="spellStart"/>
      <w:r w:rsidRPr="00B6512A">
        <w:t>ReplicaSet</w:t>
      </w:r>
      <w:proofErr w:type="spellEnd"/>
      <w:r w:rsidRPr="00B6512A">
        <w:t xml:space="preserve"> is created that controls a new pod with the application running in version v2.0.0</w:t>
      </w:r>
    </w:p>
    <w:p w:rsidR="00B6512A" w:rsidRPr="00B6512A" w:rsidRDefault="00B6512A" w:rsidP="00B6512A">
      <w:pPr>
        <w:numPr>
          <w:ilvl w:val="0"/>
          <w:numId w:val="3"/>
        </w:numPr>
      </w:pPr>
      <w:r w:rsidRPr="00B6512A">
        <w:t>The traffic is directed to the pod running v2.0.0 and the pod with the old configuration (v1.0.0) is removed</w:t>
      </w:r>
    </w:p>
    <w:p w:rsidR="00B6512A" w:rsidRPr="00B6512A" w:rsidRDefault="00B6512A" w:rsidP="00B6512A">
      <w:pPr>
        <w:rPr>
          <w:b/>
          <w:bCs/>
        </w:rPr>
      </w:pPr>
      <w:r w:rsidRPr="00B6512A">
        <w:rPr>
          <w:b/>
          <w:bCs/>
        </w:rPr>
        <w:t>Application Development Demo</w:t>
      </w:r>
    </w:p>
    <w:p w:rsidR="00B6512A" w:rsidRPr="00B6512A" w:rsidRDefault="00B6512A" w:rsidP="00B6512A">
      <w:pPr>
        <w:rPr>
          <w:b/>
          <w:bCs/>
        </w:rPr>
      </w:pPr>
      <w:r w:rsidRPr="00B6512A">
        <w:rPr>
          <w:b/>
          <w:bCs/>
        </w:rPr>
        <w:t>Summary</w:t>
      </w:r>
    </w:p>
    <w:p w:rsidR="00B6512A" w:rsidRPr="00B6512A" w:rsidRDefault="00B6512A" w:rsidP="00B6512A">
      <w:r w:rsidRPr="00B6512A">
        <w:t xml:space="preserve">This demo showcases how an application can be deployed, configured, and managed within a Kubernetes cluster using Deployment, </w:t>
      </w:r>
      <w:proofErr w:type="spellStart"/>
      <w:r w:rsidRPr="00B6512A">
        <w:t>ReplicaSet</w:t>
      </w:r>
      <w:proofErr w:type="spellEnd"/>
      <w:r w:rsidRPr="00B6512A">
        <w:t>, and pod resources.</w:t>
      </w:r>
    </w:p>
    <w:p w:rsidR="00B6512A" w:rsidRPr="00B6512A" w:rsidRDefault="00B6512A" w:rsidP="00B6512A">
      <w:r w:rsidRPr="00B6512A">
        <w:lastRenderedPageBreak/>
        <w:t>The instructor uses the Go hello-world application in version v1.0.0 and v2.0.0. The difference between these 2 versions is the exposed port by the application. Below are the code snippets for both application versions (you can also refer to the </w:t>
      </w:r>
      <w:hyperlink r:id="rId10" w:tgtFrame="_blank" w:history="1">
        <w:r w:rsidRPr="00B6512A">
          <w:rPr>
            <w:rStyle w:val="Hyperlink"/>
          </w:rPr>
          <w:t>go-</w:t>
        </w:r>
        <w:proofErr w:type="spellStart"/>
        <w:r w:rsidRPr="00B6512A">
          <w:rPr>
            <w:rStyle w:val="Hyperlink"/>
          </w:rPr>
          <w:t>hellowolrd</w:t>
        </w:r>
        <w:proofErr w:type="spellEnd"/>
      </w:hyperlink>
      <w:r w:rsidRPr="00B6512A">
        <w:t> application from the course repository):</w:t>
      </w:r>
    </w:p>
    <w:p w:rsidR="00B6512A" w:rsidRDefault="00B6512A">
      <w:bookmarkStart w:id="0" w:name="_GoBack"/>
      <w:r>
        <w:rPr>
          <w:noProof/>
        </w:rPr>
        <w:drawing>
          <wp:inline distT="0" distB="0" distL="0" distR="0" wp14:anchorId="7458AF74" wp14:editId="31459FF4">
            <wp:extent cx="5943600" cy="728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512A" w:rsidRDefault="00B6512A"/>
    <w:p w:rsidR="00B6512A" w:rsidRPr="00B6512A" w:rsidRDefault="00B6512A" w:rsidP="00B6512A">
      <w:pPr>
        <w:rPr>
          <w:b/>
          <w:bCs/>
        </w:rPr>
      </w:pPr>
      <w:r w:rsidRPr="00B6512A">
        <w:rPr>
          <w:b/>
          <w:bCs/>
        </w:rPr>
        <w:t>New terms</w:t>
      </w:r>
    </w:p>
    <w:p w:rsidR="00B6512A" w:rsidRPr="00B6512A" w:rsidRDefault="00B6512A" w:rsidP="00B6512A">
      <w:pPr>
        <w:numPr>
          <w:ilvl w:val="0"/>
          <w:numId w:val="4"/>
        </w:numPr>
      </w:pPr>
      <w:r w:rsidRPr="00B6512A">
        <w:rPr>
          <w:b/>
          <w:bCs/>
        </w:rPr>
        <w:t>Pod</w:t>
      </w:r>
      <w:r w:rsidRPr="00B6512A">
        <w:t xml:space="preserve"> - smallest manageable </w:t>
      </w:r>
      <w:proofErr w:type="spellStart"/>
      <w:r w:rsidRPr="00B6512A">
        <w:t>uint</w:t>
      </w:r>
      <w:proofErr w:type="spellEnd"/>
      <w:r w:rsidRPr="00B6512A">
        <w:t xml:space="preserve"> within a cluster that provides the execution environment for an application</w:t>
      </w:r>
    </w:p>
    <w:p w:rsidR="00B6512A" w:rsidRPr="00B6512A" w:rsidRDefault="00B6512A" w:rsidP="00B6512A">
      <w:pPr>
        <w:numPr>
          <w:ilvl w:val="0"/>
          <w:numId w:val="4"/>
        </w:numPr>
      </w:pPr>
      <w:proofErr w:type="spellStart"/>
      <w:r w:rsidRPr="00B6512A">
        <w:rPr>
          <w:b/>
          <w:bCs/>
        </w:rPr>
        <w:t>ReplicaSet</w:t>
      </w:r>
      <w:proofErr w:type="spellEnd"/>
      <w:r w:rsidRPr="00B6512A">
        <w:t> - a mechanism to ensure a number of pod replicas are up and running at all times</w:t>
      </w:r>
    </w:p>
    <w:p w:rsidR="00B6512A" w:rsidRPr="00B6512A" w:rsidRDefault="00B6512A" w:rsidP="00B6512A">
      <w:pPr>
        <w:numPr>
          <w:ilvl w:val="0"/>
          <w:numId w:val="4"/>
        </w:numPr>
      </w:pPr>
      <w:r w:rsidRPr="00B6512A">
        <w:rPr>
          <w:b/>
          <w:bCs/>
        </w:rPr>
        <w:t>Deployment</w:t>
      </w:r>
      <w:r w:rsidRPr="00B6512A">
        <w:t> - describe the desired state of the application to be deployed</w:t>
      </w:r>
    </w:p>
    <w:p w:rsidR="00B6512A" w:rsidRPr="00B6512A" w:rsidRDefault="00B6512A" w:rsidP="00B6512A">
      <w:pPr>
        <w:rPr>
          <w:b/>
          <w:bCs/>
        </w:rPr>
      </w:pPr>
      <w:r w:rsidRPr="00B6512A">
        <w:rPr>
          <w:b/>
          <w:bCs/>
        </w:rPr>
        <w:t>Further reading</w:t>
      </w:r>
    </w:p>
    <w:p w:rsidR="00B6512A" w:rsidRPr="00B6512A" w:rsidRDefault="00B6512A" w:rsidP="00B6512A">
      <w:r w:rsidRPr="00B6512A">
        <w:t>Explore the Kubernetes resources in more detail:</w:t>
      </w:r>
    </w:p>
    <w:p w:rsidR="00B6512A" w:rsidRPr="00B6512A" w:rsidRDefault="00B6512A" w:rsidP="00B6512A">
      <w:pPr>
        <w:numPr>
          <w:ilvl w:val="0"/>
          <w:numId w:val="5"/>
        </w:numPr>
      </w:pPr>
      <w:hyperlink r:id="rId12" w:tgtFrame="_blank" w:history="1">
        <w:r w:rsidRPr="00B6512A">
          <w:rPr>
            <w:rStyle w:val="Hyperlink"/>
          </w:rPr>
          <w:t>Kubernetes Pods</w:t>
        </w:r>
      </w:hyperlink>
    </w:p>
    <w:p w:rsidR="00B6512A" w:rsidRPr="00B6512A" w:rsidRDefault="00B6512A" w:rsidP="00B6512A">
      <w:pPr>
        <w:numPr>
          <w:ilvl w:val="0"/>
          <w:numId w:val="5"/>
        </w:numPr>
      </w:pPr>
      <w:hyperlink r:id="rId13" w:tgtFrame="_blank" w:history="1">
        <w:r w:rsidRPr="00B6512A">
          <w:rPr>
            <w:rStyle w:val="Hyperlink"/>
          </w:rPr>
          <w:t>Kubernetes Deployments</w:t>
        </w:r>
      </w:hyperlink>
    </w:p>
    <w:p w:rsidR="00B6512A" w:rsidRPr="00B6512A" w:rsidRDefault="00B6512A" w:rsidP="00B6512A">
      <w:pPr>
        <w:numPr>
          <w:ilvl w:val="0"/>
          <w:numId w:val="5"/>
        </w:numPr>
      </w:pPr>
      <w:hyperlink r:id="rId14" w:tgtFrame="_blank" w:history="1">
        <w:r w:rsidRPr="00B6512A">
          <w:rPr>
            <w:rStyle w:val="Hyperlink"/>
          </w:rPr>
          <w:t xml:space="preserve">Kubernetes </w:t>
        </w:r>
        <w:proofErr w:type="spellStart"/>
        <w:r w:rsidRPr="00B6512A">
          <w:rPr>
            <w:rStyle w:val="Hyperlink"/>
          </w:rPr>
          <w:t>ReplicaSets</w:t>
        </w:r>
        <w:proofErr w:type="spellEnd"/>
      </w:hyperlink>
    </w:p>
    <w:p w:rsidR="00B6512A" w:rsidRPr="00B6512A" w:rsidRDefault="00B6512A" w:rsidP="00B6512A">
      <w:pPr>
        <w:numPr>
          <w:ilvl w:val="0"/>
          <w:numId w:val="5"/>
        </w:numPr>
      </w:pPr>
      <w:hyperlink r:id="rId15" w:anchor="strategy" w:tgtFrame="_blank" w:history="1">
        <w:r w:rsidRPr="00B6512A">
          <w:rPr>
            <w:rStyle w:val="Hyperlink"/>
          </w:rPr>
          <w:t xml:space="preserve">Kubernetes </w:t>
        </w:r>
        <w:proofErr w:type="spellStart"/>
        <w:r w:rsidRPr="00B6512A">
          <w:rPr>
            <w:rStyle w:val="Hyperlink"/>
          </w:rPr>
          <w:t>RollingOut</w:t>
        </w:r>
        <w:proofErr w:type="spellEnd"/>
        <w:r w:rsidRPr="00B6512A">
          <w:rPr>
            <w:rStyle w:val="Hyperlink"/>
          </w:rPr>
          <w:t xml:space="preserve"> Strategies</w:t>
        </w:r>
      </w:hyperlink>
    </w:p>
    <w:p w:rsidR="00B6512A" w:rsidRDefault="00B6512A"/>
    <w:sectPr w:rsidR="00B6512A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599" w:rsidRDefault="00723599" w:rsidP="00B6512A">
      <w:pPr>
        <w:spacing w:after="0" w:line="240" w:lineRule="auto"/>
      </w:pPr>
      <w:r>
        <w:separator/>
      </w:r>
    </w:p>
  </w:endnote>
  <w:endnote w:type="continuationSeparator" w:id="0">
    <w:p w:rsidR="00723599" w:rsidRDefault="00723599" w:rsidP="00B6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12A" w:rsidRDefault="00B6512A">
    <w:pPr>
      <w:pStyle w:val="Footer"/>
    </w:pPr>
  </w:p>
  <w:p w:rsidR="00B6512A" w:rsidRDefault="00B65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599" w:rsidRDefault="00723599" w:rsidP="00B6512A">
      <w:pPr>
        <w:spacing w:after="0" w:line="240" w:lineRule="auto"/>
      </w:pPr>
      <w:r>
        <w:separator/>
      </w:r>
    </w:p>
  </w:footnote>
  <w:footnote w:type="continuationSeparator" w:id="0">
    <w:p w:rsidR="00723599" w:rsidRDefault="00723599" w:rsidP="00B65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01AF0"/>
    <w:multiLevelType w:val="multilevel"/>
    <w:tmpl w:val="5D78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2512B5"/>
    <w:multiLevelType w:val="multilevel"/>
    <w:tmpl w:val="C3F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145006"/>
    <w:multiLevelType w:val="multilevel"/>
    <w:tmpl w:val="9DE4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828B5"/>
    <w:multiLevelType w:val="multilevel"/>
    <w:tmpl w:val="E5B2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C40B5F"/>
    <w:multiLevelType w:val="multilevel"/>
    <w:tmpl w:val="BF8C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C2"/>
    <w:rsid w:val="00716BC2"/>
    <w:rsid w:val="00723599"/>
    <w:rsid w:val="009241A0"/>
    <w:rsid w:val="00AC26D1"/>
    <w:rsid w:val="00B6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BC45"/>
  <w15:chartTrackingRefBased/>
  <w15:docId w15:val="{E0D735D5-3645-4AFD-BA48-EF547EA5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1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12A"/>
  </w:style>
  <w:style w:type="paragraph" w:styleId="Footer">
    <w:name w:val="footer"/>
    <w:basedOn w:val="Normal"/>
    <w:link w:val="FooterChar"/>
    <w:uiPriority w:val="99"/>
    <w:unhideWhenUsed/>
    <w:rsid w:val="00B6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034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3478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1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13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5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50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79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9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052619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009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299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675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29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4950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193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88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19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288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16242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9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300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59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294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539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4293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7971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6766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32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779811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70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06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132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635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232188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94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363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029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52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8128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8017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89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502377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59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065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972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36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940114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050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895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266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16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1314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569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19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614801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842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6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26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70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108786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9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594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040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86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76912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17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460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681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385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0267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304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903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863369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691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991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182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19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393807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186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455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292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98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352521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885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058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804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756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3417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4628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499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3578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894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916968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369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22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671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478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72301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202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6008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ubernetes.io/docs/concepts/workloads/controllers/deploy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ubernetes.io/docs/concepts/workloads/pod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kubernetes.io/docs/concepts/workloads/controllers/deployment/" TargetMode="External"/><Relationship Id="rId10" Type="http://schemas.openxmlformats.org/officeDocument/2006/relationships/hyperlink" Target="https://github.com/udacity/nd064_course_1/tree/main/exercises/go-helloworl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kubernetes.io/docs/concepts/workloads/controllers/replica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2021-07-07T07:27:00Z</dcterms:created>
  <dcterms:modified xsi:type="dcterms:W3CDTF">2021-07-07T07:38:00Z</dcterms:modified>
</cp:coreProperties>
</file>