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EE4" w:rsidRPr="00D07EE4" w:rsidRDefault="00D07EE4" w:rsidP="00D07EE4">
      <w:pPr>
        <w:rPr>
          <w:b/>
          <w:bCs/>
        </w:rPr>
      </w:pPr>
      <w:r w:rsidRPr="00D07EE4">
        <w:rPr>
          <w:b/>
          <w:bCs/>
        </w:rPr>
        <w:t>Kubernetes Resources Part 3</w:t>
      </w:r>
    </w:p>
    <w:p w:rsidR="00D07EE4" w:rsidRPr="00D07EE4" w:rsidRDefault="00D07EE4" w:rsidP="00D07EE4">
      <w:pPr>
        <w:rPr>
          <w:b/>
          <w:bCs/>
        </w:rPr>
      </w:pPr>
      <w:r w:rsidRPr="00D07EE4">
        <w:rPr>
          <w:b/>
          <w:bCs/>
        </w:rPr>
        <w:t xml:space="preserve">Application Configuration </w:t>
      </w:r>
      <w:proofErr w:type="gramStart"/>
      <w:r w:rsidRPr="00D07EE4">
        <w:rPr>
          <w:b/>
          <w:bCs/>
        </w:rPr>
        <w:t>And</w:t>
      </w:r>
      <w:proofErr w:type="gramEnd"/>
      <w:r w:rsidRPr="00D07EE4">
        <w:rPr>
          <w:b/>
          <w:bCs/>
        </w:rPr>
        <w:t xml:space="preserve"> Context</w:t>
      </w:r>
    </w:p>
    <w:p w:rsidR="00D07EE4" w:rsidRPr="00D07EE4" w:rsidRDefault="00D07EE4" w:rsidP="00D07EE4">
      <w:pPr>
        <w:rPr>
          <w:b/>
          <w:bCs/>
        </w:rPr>
      </w:pPr>
      <w:r w:rsidRPr="00D07EE4">
        <w:rPr>
          <w:b/>
          <w:bCs/>
        </w:rPr>
        <w:t>Summary</w:t>
      </w:r>
    </w:p>
    <w:p w:rsidR="00D07EE4" w:rsidRPr="00D07EE4" w:rsidRDefault="00D07EE4" w:rsidP="00D07EE4">
      <w:r w:rsidRPr="00D07EE4">
        <w:t xml:space="preserve">In the implementation phase, a good development practice is to separate the configuration from the source code. This increased the portability of an application as it can cover multiple customer use cases. Kubernetes has 2 resources to pass data to an application: </w:t>
      </w:r>
      <w:proofErr w:type="spellStart"/>
      <w:r w:rsidRPr="00D07EE4">
        <w:t>Configmaps</w:t>
      </w:r>
      <w:proofErr w:type="spellEnd"/>
      <w:r w:rsidRPr="00D07EE4">
        <w:t xml:space="preserve"> and Secrets.</w:t>
      </w:r>
    </w:p>
    <w:p w:rsidR="00D07EE4" w:rsidRPr="00D07EE4" w:rsidRDefault="00D07EE4" w:rsidP="00D07EE4">
      <w:pPr>
        <w:rPr>
          <w:b/>
          <w:bCs/>
        </w:rPr>
      </w:pPr>
      <w:proofErr w:type="spellStart"/>
      <w:r w:rsidRPr="00D07EE4">
        <w:rPr>
          <w:b/>
          <w:bCs/>
        </w:rPr>
        <w:t>ConfigMaps</w:t>
      </w:r>
      <w:proofErr w:type="spellEnd"/>
    </w:p>
    <w:p w:rsidR="00D07EE4" w:rsidRPr="00D07EE4" w:rsidRDefault="00D07EE4" w:rsidP="00D07EE4">
      <w:proofErr w:type="spellStart"/>
      <w:r w:rsidRPr="00D07EE4">
        <w:t>ConfigMaps</w:t>
      </w:r>
      <w:proofErr w:type="spellEnd"/>
      <w:r w:rsidRPr="00D07EE4">
        <w:t xml:space="preserve"> are objects that store non-confidential data in key-value pairs. A </w:t>
      </w:r>
      <w:proofErr w:type="spellStart"/>
      <w:r w:rsidRPr="00D07EE4">
        <w:t>Configmap</w:t>
      </w:r>
      <w:proofErr w:type="spellEnd"/>
      <w:r w:rsidRPr="00D07EE4">
        <w:t xml:space="preserve"> can be consumed by a pod as an environmental variable, configuration files through a volume mount, or as command-line arguments to the container.</w:t>
      </w:r>
    </w:p>
    <w:p w:rsidR="00D07EE4" w:rsidRPr="00D07EE4" w:rsidRDefault="00D07EE4" w:rsidP="00D07EE4">
      <w:r w:rsidRPr="00D07EE4">
        <w:t xml:space="preserve">To create a </w:t>
      </w:r>
      <w:proofErr w:type="spellStart"/>
      <w:r w:rsidRPr="00D07EE4">
        <w:t>Configmap</w:t>
      </w:r>
      <w:proofErr w:type="spellEnd"/>
      <w:r w:rsidRPr="00D07EE4">
        <w:t xml:space="preserve"> use the </w:t>
      </w:r>
      <w:proofErr w:type="spellStart"/>
      <w:r w:rsidRPr="00D07EE4">
        <w:t>kubectl</w:t>
      </w:r>
      <w:proofErr w:type="spellEnd"/>
      <w:r w:rsidRPr="00D07EE4">
        <w:t xml:space="preserve"> create </w:t>
      </w:r>
      <w:proofErr w:type="spellStart"/>
      <w:r w:rsidRPr="00D07EE4">
        <w:t>configmap</w:t>
      </w:r>
      <w:proofErr w:type="spellEnd"/>
      <w:r w:rsidRPr="00D07EE4">
        <w:t> command, with the following syntax:</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xml:space="preserve"># create a </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Configmap</w:t>
      </w:r>
      <w:proofErr w:type="spellEnd"/>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xml:space="preserve"># NAME - required; set the name of the </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configmap</w:t>
      </w:r>
      <w:proofErr w:type="spellEnd"/>
      <w:r w:rsidRPr="00D07EE4">
        <w:rPr>
          <w:rFonts w:ascii="Courier New" w:eastAsia="Times New Roman" w:hAnsi="Courier New" w:cs="Courier New"/>
          <w:i/>
          <w:iCs/>
          <w:color w:val="999988"/>
          <w:sz w:val="20"/>
          <w:szCs w:val="20"/>
          <w:bdr w:val="none" w:sz="0" w:space="0" w:color="auto" w:frame="1"/>
          <w:shd w:val="clear" w:color="auto" w:fill="F7F7F8"/>
        </w:rPr>
        <w:t xml:space="preserve"> resource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xml:space="preserve"># FLAGS - optional; </w:t>
      </w:r>
      <w:proofErr w:type="gramStart"/>
      <w:r w:rsidRPr="00D07EE4">
        <w:rPr>
          <w:rFonts w:ascii="Courier New" w:eastAsia="Times New Roman" w:hAnsi="Courier New" w:cs="Courier New"/>
          <w:i/>
          <w:iCs/>
          <w:color w:val="999988"/>
          <w:sz w:val="20"/>
          <w:szCs w:val="20"/>
          <w:bdr w:val="none" w:sz="0" w:space="0" w:color="auto" w:frame="1"/>
          <w:shd w:val="clear" w:color="auto" w:fill="F7F7F8"/>
        </w:rPr>
        <w:t>define  extra</w:t>
      </w:r>
      <w:proofErr w:type="gramEnd"/>
      <w:r w:rsidRPr="00D07EE4">
        <w:rPr>
          <w:rFonts w:ascii="Courier New" w:eastAsia="Times New Roman" w:hAnsi="Courier New" w:cs="Courier New"/>
          <w:i/>
          <w:iCs/>
          <w:color w:val="999988"/>
          <w:sz w:val="20"/>
          <w:szCs w:val="20"/>
          <w:bdr w:val="none" w:sz="0" w:space="0" w:color="auto" w:frame="1"/>
          <w:shd w:val="clear" w:color="auto" w:fill="F7F7F8"/>
        </w:rPr>
        <w:t xml:space="preserve"> configuration parameters for the </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configmap</w:t>
      </w:r>
      <w:proofErr w:type="spellEnd"/>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w:t>
      </w:r>
      <w:proofErr w:type="spellStart"/>
      <w:r w:rsidRPr="00D07EE4">
        <w:rPr>
          <w:rFonts w:ascii="Courier New" w:eastAsia="Times New Roman" w:hAnsi="Courier New" w:cs="Courier New"/>
          <w:color w:val="0F2B3D"/>
          <w:sz w:val="20"/>
          <w:szCs w:val="20"/>
          <w:bdr w:val="none" w:sz="0" w:space="0" w:color="auto" w:frame="1"/>
          <w:shd w:val="clear" w:color="auto" w:fill="F7F7F8"/>
        </w:rPr>
        <w:t>configmap</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NAME [FLAGS]</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Some of the widely used FLAGS are: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color w:val="0F2B3D"/>
          <w:sz w:val="20"/>
          <w:szCs w:val="20"/>
          <w:bdr w:val="none" w:sz="0" w:space="0" w:color="auto" w:frame="1"/>
          <w:shd w:val="clear" w:color="auto" w:fill="F7F7F8"/>
        </w:rPr>
        <w:t xml:space="preserve">--from-file - </w:t>
      </w:r>
      <w:r w:rsidRPr="00D07EE4">
        <w:rPr>
          <w:rFonts w:ascii="Courier New" w:eastAsia="Times New Roman" w:hAnsi="Courier New" w:cs="Courier New"/>
          <w:color w:val="0086B3"/>
          <w:sz w:val="20"/>
          <w:szCs w:val="20"/>
          <w:bdr w:val="none" w:sz="0" w:space="0" w:color="auto" w:frame="1"/>
          <w:shd w:val="clear" w:color="auto" w:fill="F7F7F8"/>
        </w:rPr>
        <w:t>set</w:t>
      </w:r>
      <w:r w:rsidRPr="00D07EE4">
        <w:rPr>
          <w:rFonts w:ascii="Courier New" w:eastAsia="Times New Roman" w:hAnsi="Courier New" w:cs="Courier New"/>
          <w:color w:val="0F2B3D"/>
          <w:sz w:val="20"/>
          <w:szCs w:val="20"/>
          <w:bdr w:val="none" w:sz="0" w:space="0" w:color="auto" w:frame="1"/>
          <w:shd w:val="clear" w:color="auto" w:fill="F7F7F8"/>
        </w:rPr>
        <w:t xml:space="preserve"> path to file with key-value pairs </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D07EE4">
        <w:rPr>
          <w:rFonts w:ascii="Courier New" w:eastAsia="Times New Roman" w:hAnsi="Courier New" w:cs="Courier New"/>
          <w:color w:val="0F2B3D"/>
          <w:sz w:val="20"/>
          <w:szCs w:val="20"/>
          <w:bdr w:val="none" w:sz="0" w:space="0" w:color="auto" w:frame="1"/>
          <w:shd w:val="clear" w:color="auto" w:fill="F7F7F8"/>
        </w:rPr>
        <w:t xml:space="preserve">--from-literal - </w:t>
      </w:r>
      <w:r w:rsidRPr="00D07EE4">
        <w:rPr>
          <w:rFonts w:ascii="Courier New" w:eastAsia="Times New Roman" w:hAnsi="Courier New" w:cs="Courier New"/>
          <w:color w:val="0086B3"/>
          <w:sz w:val="20"/>
          <w:szCs w:val="20"/>
          <w:bdr w:val="none" w:sz="0" w:space="0" w:color="auto" w:frame="1"/>
          <w:shd w:val="clear" w:color="auto" w:fill="F7F7F8"/>
        </w:rPr>
        <w:t>set</w:t>
      </w:r>
      <w:r w:rsidRPr="00D07EE4">
        <w:rPr>
          <w:rFonts w:ascii="Courier New" w:eastAsia="Times New Roman" w:hAnsi="Courier New" w:cs="Courier New"/>
          <w:color w:val="0F2B3D"/>
          <w:sz w:val="20"/>
          <w:szCs w:val="20"/>
          <w:bdr w:val="none" w:sz="0" w:space="0" w:color="auto" w:frame="1"/>
          <w:shd w:val="clear" w:color="auto" w:fill="F7F7F8"/>
        </w:rPr>
        <w:t xml:space="preserve"> key-value pair from </w:t>
      </w:r>
      <w:r w:rsidRPr="00D07EE4">
        <w:rPr>
          <w:rFonts w:ascii="Courier New" w:eastAsia="Times New Roman" w:hAnsi="Courier New" w:cs="Courier New"/>
          <w:color w:val="0086B3"/>
          <w:sz w:val="20"/>
          <w:szCs w:val="20"/>
          <w:bdr w:val="none" w:sz="0" w:space="0" w:color="auto" w:frame="1"/>
          <w:shd w:val="clear" w:color="auto" w:fill="F7F7F8"/>
        </w:rPr>
        <w:t>command</w:t>
      </w:r>
      <w:r w:rsidRPr="00D07EE4">
        <w:rPr>
          <w:rFonts w:ascii="Courier New" w:eastAsia="Times New Roman" w:hAnsi="Courier New" w:cs="Courier New"/>
          <w:color w:val="0F2B3D"/>
          <w:sz w:val="20"/>
          <w:szCs w:val="20"/>
          <w:bdr w:val="none" w:sz="0" w:space="0" w:color="auto" w:frame="1"/>
          <w:shd w:val="clear" w:color="auto" w:fill="F7F7F8"/>
        </w:rPr>
        <w:t xml:space="preserve">-line </w:t>
      </w:r>
    </w:p>
    <w:p w:rsidR="00C460B5" w:rsidRDefault="00D07EE4"/>
    <w:p w:rsidR="00D07EE4" w:rsidRPr="00D07EE4" w:rsidRDefault="00D07EE4" w:rsidP="00D07EE4">
      <w:r w:rsidRPr="00D07EE4">
        <w:t xml:space="preserve">For example, to create a </w:t>
      </w:r>
      <w:proofErr w:type="spellStart"/>
      <w:r w:rsidRPr="00D07EE4">
        <w:t>Configmap</w:t>
      </w:r>
      <w:proofErr w:type="spellEnd"/>
      <w:r w:rsidRPr="00D07EE4">
        <w:t xml:space="preserve"> to store the background color for a front-end application, the following command can be used:</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xml:space="preserve"># create a </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Configmap</w:t>
      </w:r>
      <w:proofErr w:type="spellEnd"/>
      <w:r w:rsidRPr="00D07EE4">
        <w:rPr>
          <w:rFonts w:ascii="Courier New" w:eastAsia="Times New Roman" w:hAnsi="Courier New" w:cs="Courier New"/>
          <w:i/>
          <w:iCs/>
          <w:color w:val="999988"/>
          <w:sz w:val="20"/>
          <w:szCs w:val="20"/>
          <w:bdr w:val="none" w:sz="0" w:space="0" w:color="auto" w:frame="1"/>
          <w:shd w:val="clear" w:color="auto" w:fill="F7F7F8"/>
        </w:rPr>
        <w:t xml:space="preserve"> to store the color value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w:t>
      </w:r>
      <w:proofErr w:type="spellStart"/>
      <w:r w:rsidRPr="00D07EE4">
        <w:rPr>
          <w:rFonts w:ascii="Courier New" w:eastAsia="Times New Roman" w:hAnsi="Courier New" w:cs="Courier New"/>
          <w:color w:val="0F2B3D"/>
          <w:sz w:val="20"/>
          <w:szCs w:val="20"/>
          <w:bdr w:val="none" w:sz="0" w:space="0" w:color="auto" w:frame="1"/>
          <w:shd w:val="clear" w:color="auto" w:fill="F7F7F8"/>
        </w:rPr>
        <w:t>configmap</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w:t>
      </w:r>
      <w:r w:rsidRPr="00D07EE4">
        <w:rPr>
          <w:rFonts w:ascii="Courier New" w:eastAsia="Times New Roman" w:hAnsi="Courier New" w:cs="Courier New"/>
          <w:color w:val="0086B3"/>
          <w:sz w:val="20"/>
          <w:szCs w:val="20"/>
          <w:bdr w:val="none" w:sz="0" w:space="0" w:color="auto" w:frame="1"/>
          <w:shd w:val="clear" w:color="auto" w:fill="F7F7F8"/>
        </w:rPr>
        <w:t>test</w:t>
      </w:r>
      <w:r w:rsidRPr="00D07EE4">
        <w:rPr>
          <w:rFonts w:ascii="Courier New" w:eastAsia="Times New Roman" w:hAnsi="Courier New" w:cs="Courier New"/>
          <w:color w:val="0F2B3D"/>
          <w:sz w:val="20"/>
          <w:szCs w:val="20"/>
          <w:bdr w:val="none" w:sz="0" w:space="0" w:color="auto" w:frame="1"/>
          <w:shd w:val="clear" w:color="auto" w:fill="F7F7F8"/>
        </w:rPr>
        <w:t>-cm --from-literal=color=yellow</w:t>
      </w:r>
    </w:p>
    <w:p w:rsidR="00D07EE4" w:rsidRDefault="00D07EE4"/>
    <w:p w:rsidR="00D07EE4" w:rsidRPr="00D07EE4" w:rsidRDefault="00D07EE4" w:rsidP="00D07EE4">
      <w:pPr>
        <w:rPr>
          <w:b/>
          <w:bCs/>
        </w:rPr>
      </w:pPr>
      <w:r w:rsidRPr="00D07EE4">
        <w:rPr>
          <w:b/>
          <w:bCs/>
        </w:rPr>
        <w:t>Secrets</w:t>
      </w:r>
    </w:p>
    <w:p w:rsidR="00D07EE4" w:rsidRPr="00D07EE4" w:rsidRDefault="00D07EE4" w:rsidP="00D07EE4">
      <w:r w:rsidRPr="00D07EE4">
        <w:t>Secrets are used to store and distribute sensitive data to the pods, such as passwords or tokens. Pods can consume secrets as environment variables or as files from the volume mounts to the pod. It is noteworthy, that Kubernetes will encode the secret values using base64.</w:t>
      </w:r>
    </w:p>
    <w:p w:rsidR="00D07EE4" w:rsidRPr="00D07EE4" w:rsidRDefault="00D07EE4" w:rsidP="00D07EE4">
      <w:r w:rsidRPr="00D07EE4">
        <w:t xml:space="preserve">To create a </w:t>
      </w:r>
      <w:proofErr w:type="gramStart"/>
      <w:r w:rsidRPr="00D07EE4">
        <w:t>Secret</w:t>
      </w:r>
      <w:proofErr w:type="gramEnd"/>
      <w:r w:rsidRPr="00D07EE4">
        <w:t xml:space="preserve"> use the </w:t>
      </w:r>
      <w:proofErr w:type="spellStart"/>
      <w:r w:rsidRPr="00D07EE4">
        <w:t>kubectl</w:t>
      </w:r>
      <w:proofErr w:type="spellEnd"/>
      <w:r w:rsidRPr="00D07EE4">
        <w:t xml:space="preserve"> create secret generic command, with the following syntax:</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create a Secret</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NAME - required; set the name of the secret resource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xml:space="preserve"># FLAGS - optional; </w:t>
      </w:r>
      <w:proofErr w:type="gramStart"/>
      <w:r w:rsidRPr="00D07EE4">
        <w:rPr>
          <w:rFonts w:ascii="Courier New" w:eastAsia="Times New Roman" w:hAnsi="Courier New" w:cs="Courier New"/>
          <w:i/>
          <w:iCs/>
          <w:color w:val="999988"/>
          <w:sz w:val="20"/>
          <w:szCs w:val="20"/>
          <w:bdr w:val="none" w:sz="0" w:space="0" w:color="auto" w:frame="1"/>
          <w:shd w:val="clear" w:color="auto" w:fill="F7F7F8"/>
        </w:rPr>
        <w:t>define  extra</w:t>
      </w:r>
      <w:proofErr w:type="gramEnd"/>
      <w:r w:rsidRPr="00D07EE4">
        <w:rPr>
          <w:rFonts w:ascii="Courier New" w:eastAsia="Times New Roman" w:hAnsi="Courier New" w:cs="Courier New"/>
          <w:i/>
          <w:iCs/>
          <w:color w:val="999988"/>
          <w:sz w:val="20"/>
          <w:szCs w:val="20"/>
          <w:bdr w:val="none" w:sz="0" w:space="0" w:color="auto" w:frame="1"/>
          <w:shd w:val="clear" w:color="auto" w:fill="F7F7F8"/>
        </w:rPr>
        <w:t xml:space="preserve"> configuration parameters for the secret</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secret generic NAME [FLAGS]</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Some of the widely used FLAGS are: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color w:val="0F2B3D"/>
          <w:sz w:val="20"/>
          <w:szCs w:val="20"/>
          <w:bdr w:val="none" w:sz="0" w:space="0" w:color="auto" w:frame="1"/>
          <w:shd w:val="clear" w:color="auto" w:fill="F7F7F8"/>
        </w:rPr>
        <w:t xml:space="preserve">--from-file - </w:t>
      </w:r>
      <w:r w:rsidRPr="00D07EE4">
        <w:rPr>
          <w:rFonts w:ascii="Courier New" w:eastAsia="Times New Roman" w:hAnsi="Courier New" w:cs="Courier New"/>
          <w:color w:val="0086B3"/>
          <w:sz w:val="20"/>
          <w:szCs w:val="20"/>
          <w:bdr w:val="none" w:sz="0" w:space="0" w:color="auto" w:frame="1"/>
          <w:shd w:val="clear" w:color="auto" w:fill="F7F7F8"/>
        </w:rPr>
        <w:t>set</w:t>
      </w:r>
      <w:r w:rsidRPr="00D07EE4">
        <w:rPr>
          <w:rFonts w:ascii="Courier New" w:eastAsia="Times New Roman" w:hAnsi="Courier New" w:cs="Courier New"/>
          <w:color w:val="0F2B3D"/>
          <w:sz w:val="20"/>
          <w:szCs w:val="20"/>
          <w:bdr w:val="none" w:sz="0" w:space="0" w:color="auto" w:frame="1"/>
          <w:shd w:val="clear" w:color="auto" w:fill="F7F7F8"/>
        </w:rPr>
        <w:t xml:space="preserve"> path to file with the sensitive key-value pairs </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D07EE4">
        <w:rPr>
          <w:rFonts w:ascii="Courier New" w:eastAsia="Times New Roman" w:hAnsi="Courier New" w:cs="Courier New"/>
          <w:color w:val="0F2B3D"/>
          <w:sz w:val="20"/>
          <w:szCs w:val="20"/>
          <w:bdr w:val="none" w:sz="0" w:space="0" w:color="auto" w:frame="1"/>
          <w:shd w:val="clear" w:color="auto" w:fill="F7F7F8"/>
        </w:rPr>
        <w:t xml:space="preserve">--from-literal - </w:t>
      </w:r>
      <w:r w:rsidRPr="00D07EE4">
        <w:rPr>
          <w:rFonts w:ascii="Courier New" w:eastAsia="Times New Roman" w:hAnsi="Courier New" w:cs="Courier New"/>
          <w:color w:val="0086B3"/>
          <w:sz w:val="20"/>
          <w:szCs w:val="20"/>
          <w:bdr w:val="none" w:sz="0" w:space="0" w:color="auto" w:frame="1"/>
          <w:shd w:val="clear" w:color="auto" w:fill="F7F7F8"/>
        </w:rPr>
        <w:t>set</w:t>
      </w:r>
      <w:r w:rsidRPr="00D07EE4">
        <w:rPr>
          <w:rFonts w:ascii="Courier New" w:eastAsia="Times New Roman" w:hAnsi="Courier New" w:cs="Courier New"/>
          <w:color w:val="0F2B3D"/>
          <w:sz w:val="20"/>
          <w:szCs w:val="20"/>
          <w:bdr w:val="none" w:sz="0" w:space="0" w:color="auto" w:frame="1"/>
          <w:shd w:val="clear" w:color="auto" w:fill="F7F7F8"/>
        </w:rPr>
        <w:t xml:space="preserve"> key-value pair from </w:t>
      </w:r>
      <w:r w:rsidRPr="00D07EE4">
        <w:rPr>
          <w:rFonts w:ascii="Courier New" w:eastAsia="Times New Roman" w:hAnsi="Courier New" w:cs="Courier New"/>
          <w:color w:val="0086B3"/>
          <w:sz w:val="20"/>
          <w:szCs w:val="20"/>
          <w:bdr w:val="none" w:sz="0" w:space="0" w:color="auto" w:frame="1"/>
          <w:shd w:val="clear" w:color="auto" w:fill="F7F7F8"/>
        </w:rPr>
        <w:t>command</w:t>
      </w:r>
      <w:r w:rsidRPr="00D07EE4">
        <w:rPr>
          <w:rFonts w:ascii="Courier New" w:eastAsia="Times New Roman" w:hAnsi="Courier New" w:cs="Courier New"/>
          <w:color w:val="0F2B3D"/>
          <w:sz w:val="20"/>
          <w:szCs w:val="20"/>
          <w:bdr w:val="none" w:sz="0" w:space="0" w:color="auto" w:frame="1"/>
          <w:shd w:val="clear" w:color="auto" w:fill="F7F7F8"/>
        </w:rPr>
        <w:t xml:space="preserve">-line </w:t>
      </w:r>
    </w:p>
    <w:p w:rsidR="00D07EE4" w:rsidRDefault="00D07EE4"/>
    <w:p w:rsidR="00D07EE4" w:rsidRDefault="00D07EE4"/>
    <w:p w:rsidR="00D07EE4" w:rsidRDefault="00D07EE4">
      <w:r w:rsidRPr="00D07EE4">
        <w:lastRenderedPageBreak/>
        <w:t>For example, to create a Secret to store the secret background color for a front-end application, the following command can be used:</w:t>
      </w:r>
    </w:p>
    <w:p w:rsidR="00D07EE4" w:rsidRDefault="00D07EE4"/>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create a Secret to store the secret color value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secret generic </w:t>
      </w:r>
      <w:r w:rsidRPr="00D07EE4">
        <w:rPr>
          <w:rFonts w:ascii="Courier New" w:eastAsia="Times New Roman" w:hAnsi="Courier New" w:cs="Courier New"/>
          <w:color w:val="0086B3"/>
          <w:sz w:val="20"/>
          <w:szCs w:val="20"/>
          <w:bdr w:val="none" w:sz="0" w:space="0" w:color="auto" w:frame="1"/>
          <w:shd w:val="clear" w:color="auto" w:fill="F7F7F8"/>
        </w:rPr>
        <w:t>test</w:t>
      </w:r>
      <w:r w:rsidRPr="00D07EE4">
        <w:rPr>
          <w:rFonts w:ascii="Courier New" w:eastAsia="Times New Roman" w:hAnsi="Courier New" w:cs="Courier New"/>
          <w:color w:val="0F2B3D"/>
          <w:sz w:val="20"/>
          <w:szCs w:val="20"/>
          <w:bdr w:val="none" w:sz="0" w:space="0" w:color="auto" w:frame="1"/>
          <w:shd w:val="clear" w:color="auto" w:fill="F7F7F8"/>
        </w:rPr>
        <w:t>-secret --from-literal=color=blue</w:t>
      </w:r>
    </w:p>
    <w:p w:rsidR="00D07EE4" w:rsidRDefault="00D07EE4"/>
    <w:p w:rsidR="00D07EE4" w:rsidRPr="00D07EE4" w:rsidRDefault="00D07EE4" w:rsidP="00D07EE4">
      <w:pPr>
        <w:rPr>
          <w:b/>
          <w:bCs/>
        </w:rPr>
      </w:pPr>
      <w:r w:rsidRPr="00D07EE4">
        <w:rPr>
          <w:b/>
          <w:bCs/>
        </w:rPr>
        <w:t>Namespaces</w:t>
      </w:r>
    </w:p>
    <w:p w:rsidR="00D07EE4" w:rsidRPr="00D07EE4" w:rsidRDefault="00D07EE4" w:rsidP="00D07EE4">
      <w:r w:rsidRPr="00D07EE4">
        <w:t>A Kubernetes cluster is used to host hundreds of applications, and it is required to have separate execution environments across teams and business verticals. This functionality is provisioned by the </w:t>
      </w:r>
      <w:r w:rsidRPr="00D07EE4">
        <w:rPr>
          <w:b/>
          <w:bCs/>
        </w:rPr>
        <w:t>Namespace</w:t>
      </w:r>
      <w:r w:rsidRPr="00D07EE4">
        <w:t> resources. A Namespace provides a logical separation between multiple applications and associated resources. In a nutshell, it provides the </w:t>
      </w:r>
      <w:r w:rsidRPr="00D07EE4">
        <w:rPr>
          <w:b/>
          <w:bCs/>
        </w:rPr>
        <w:t>application context</w:t>
      </w:r>
      <w:r w:rsidRPr="00D07EE4">
        <w:t>, defining the </w:t>
      </w:r>
      <w:r w:rsidRPr="00D07EE4">
        <w:rPr>
          <w:i/>
          <w:iCs/>
        </w:rPr>
        <w:t>environment</w:t>
      </w:r>
      <w:r w:rsidRPr="00D07EE4">
        <w:t> for a group of Kubernetes resources that relate to a project, such as the amount of CPU, memory, and access. For example, a project-green namespace includes any resources used to deploy the Green Project. These resources construct the application context and can be managed collectively to ensure a successful deployment of the project.</w:t>
      </w:r>
    </w:p>
    <w:p w:rsidR="00D07EE4" w:rsidRPr="00D07EE4" w:rsidRDefault="00D07EE4" w:rsidP="00D07EE4">
      <w:r w:rsidRPr="00D07EE4">
        <w:t>Each team or business vertical is allocated a separate Namespace, with the desired amount of CPU, memory, and access. This ensures that the application is managed by the owner team and has enough resources to execute successfully. This also eliminates the "noisy neighbor" use case, where a team can consume all the available resources in the cluster if no Namespace boundaries are set.</w:t>
      </w:r>
    </w:p>
    <w:p w:rsidR="00D07EE4" w:rsidRPr="00D07EE4" w:rsidRDefault="00D07EE4" w:rsidP="00D07EE4">
      <w:r w:rsidRPr="00D07EE4">
        <w:t xml:space="preserve">To create a </w:t>
      </w:r>
      <w:proofErr w:type="gramStart"/>
      <w:r w:rsidRPr="00D07EE4">
        <w:t>Namespace</w:t>
      </w:r>
      <w:proofErr w:type="gramEnd"/>
      <w:r w:rsidRPr="00D07EE4">
        <w:t xml:space="preserve"> we can use the </w:t>
      </w:r>
      <w:proofErr w:type="spellStart"/>
      <w:r w:rsidRPr="00D07EE4">
        <w:t>kubectl</w:t>
      </w:r>
      <w:proofErr w:type="spellEnd"/>
      <w:r w:rsidRPr="00D07EE4">
        <w:t xml:space="preserve"> create namespace command, with the following syntax:</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create a Namespace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NAME - required; set the name of the Namespace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ns NAME</w:t>
      </w:r>
    </w:p>
    <w:p w:rsidR="00D07EE4" w:rsidRDefault="00D07EE4"/>
    <w:p w:rsidR="00D07EE4" w:rsidRDefault="00D07EE4">
      <w:r w:rsidRPr="00D07EE4">
        <w:t>For example, to create a test-</w:t>
      </w:r>
      <w:proofErr w:type="spellStart"/>
      <w:r w:rsidRPr="00D07EE4">
        <w:t>udacity</w:t>
      </w:r>
      <w:proofErr w:type="spellEnd"/>
      <w:r w:rsidRPr="00D07EE4">
        <w:t> Namespace, the following command can be used:</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create a `test-</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udacity</w:t>
      </w:r>
      <w:proofErr w:type="spellEnd"/>
      <w:r w:rsidRPr="00D07EE4">
        <w:rPr>
          <w:rFonts w:ascii="Courier New" w:eastAsia="Times New Roman" w:hAnsi="Courier New" w:cs="Courier New"/>
          <w:i/>
          <w:iCs/>
          <w:color w:val="999988"/>
          <w:sz w:val="20"/>
          <w:szCs w:val="20"/>
          <w:bdr w:val="none" w:sz="0" w:space="0" w:color="auto" w:frame="1"/>
          <w:shd w:val="clear" w:color="auto" w:fill="F7F7F8"/>
        </w:rPr>
        <w:t>` Namespace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create ns </w:t>
      </w:r>
      <w:r w:rsidRPr="00D07EE4">
        <w:rPr>
          <w:rFonts w:ascii="Courier New" w:eastAsia="Times New Roman" w:hAnsi="Courier New" w:cs="Courier New"/>
          <w:color w:val="0086B3"/>
          <w:sz w:val="20"/>
          <w:szCs w:val="20"/>
          <w:bdr w:val="none" w:sz="0" w:space="0" w:color="auto" w:frame="1"/>
          <w:shd w:val="clear" w:color="auto" w:fill="F7F7F8"/>
        </w:rPr>
        <w:t>test</w:t>
      </w:r>
      <w:r w:rsidRPr="00D07EE4">
        <w:rPr>
          <w:rFonts w:ascii="Courier New" w:eastAsia="Times New Roman" w:hAnsi="Courier New" w:cs="Courier New"/>
          <w:color w:val="0F2B3D"/>
          <w:sz w:val="20"/>
          <w:szCs w:val="20"/>
          <w:bdr w:val="none" w:sz="0" w:space="0" w:color="auto" w:frame="1"/>
          <w:shd w:val="clear" w:color="auto" w:fill="F7F7F8"/>
        </w:rPr>
        <w:t>-</w:t>
      </w:r>
      <w:proofErr w:type="spellStart"/>
      <w:r w:rsidRPr="00D07EE4">
        <w:rPr>
          <w:rFonts w:ascii="Courier New" w:eastAsia="Times New Roman" w:hAnsi="Courier New" w:cs="Courier New"/>
          <w:color w:val="0F2B3D"/>
          <w:sz w:val="20"/>
          <w:szCs w:val="20"/>
          <w:bdr w:val="none" w:sz="0" w:space="0" w:color="auto" w:frame="1"/>
          <w:shd w:val="clear" w:color="auto" w:fill="F7F7F8"/>
        </w:rPr>
        <w:t>udacity</w:t>
      </w:r>
      <w:proofErr w:type="spellEnd"/>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07EE4">
        <w:rPr>
          <w:rFonts w:ascii="Courier New" w:eastAsia="Times New Roman" w:hAnsi="Courier New" w:cs="Courier New"/>
          <w:i/>
          <w:iCs/>
          <w:color w:val="999988"/>
          <w:sz w:val="20"/>
          <w:szCs w:val="20"/>
          <w:bdr w:val="none" w:sz="0" w:space="0" w:color="auto" w:frame="1"/>
          <w:shd w:val="clear" w:color="auto" w:fill="F7F7F8"/>
        </w:rPr>
        <w:t># get all the pods in the `test-</w:t>
      </w:r>
      <w:proofErr w:type="spellStart"/>
      <w:r w:rsidRPr="00D07EE4">
        <w:rPr>
          <w:rFonts w:ascii="Courier New" w:eastAsia="Times New Roman" w:hAnsi="Courier New" w:cs="Courier New"/>
          <w:i/>
          <w:iCs/>
          <w:color w:val="999988"/>
          <w:sz w:val="20"/>
          <w:szCs w:val="20"/>
          <w:bdr w:val="none" w:sz="0" w:space="0" w:color="auto" w:frame="1"/>
          <w:shd w:val="clear" w:color="auto" w:fill="F7F7F8"/>
        </w:rPr>
        <w:t>udacity</w:t>
      </w:r>
      <w:proofErr w:type="spellEnd"/>
      <w:r w:rsidRPr="00D07EE4">
        <w:rPr>
          <w:rFonts w:ascii="Courier New" w:eastAsia="Times New Roman" w:hAnsi="Courier New" w:cs="Courier New"/>
          <w:i/>
          <w:iCs/>
          <w:color w:val="999988"/>
          <w:sz w:val="20"/>
          <w:szCs w:val="20"/>
          <w:bdr w:val="none" w:sz="0" w:space="0" w:color="auto" w:frame="1"/>
          <w:shd w:val="clear" w:color="auto" w:fill="F7F7F8"/>
        </w:rPr>
        <w:t>` Namespace</w:t>
      </w:r>
    </w:p>
    <w:p w:rsidR="00D07EE4" w:rsidRPr="00D07EE4" w:rsidRDefault="00D07EE4" w:rsidP="00D07EE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D07EE4">
        <w:rPr>
          <w:rFonts w:ascii="Courier New" w:eastAsia="Times New Roman" w:hAnsi="Courier New" w:cs="Courier New"/>
          <w:color w:val="0F2B3D"/>
          <w:sz w:val="20"/>
          <w:szCs w:val="20"/>
          <w:bdr w:val="none" w:sz="0" w:space="0" w:color="auto" w:frame="1"/>
          <w:shd w:val="clear" w:color="auto" w:fill="F7F7F8"/>
        </w:rPr>
        <w:t>kubectl</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get </w:t>
      </w:r>
      <w:proofErr w:type="spellStart"/>
      <w:r w:rsidRPr="00D07EE4">
        <w:rPr>
          <w:rFonts w:ascii="Courier New" w:eastAsia="Times New Roman" w:hAnsi="Courier New" w:cs="Courier New"/>
          <w:color w:val="0F2B3D"/>
          <w:sz w:val="20"/>
          <w:szCs w:val="20"/>
          <w:bdr w:val="none" w:sz="0" w:space="0" w:color="auto" w:frame="1"/>
          <w:shd w:val="clear" w:color="auto" w:fill="F7F7F8"/>
        </w:rPr>
        <w:t>po</w:t>
      </w:r>
      <w:proofErr w:type="spellEnd"/>
      <w:r w:rsidRPr="00D07EE4">
        <w:rPr>
          <w:rFonts w:ascii="Courier New" w:eastAsia="Times New Roman" w:hAnsi="Courier New" w:cs="Courier New"/>
          <w:color w:val="0F2B3D"/>
          <w:sz w:val="20"/>
          <w:szCs w:val="20"/>
          <w:bdr w:val="none" w:sz="0" w:space="0" w:color="auto" w:frame="1"/>
          <w:shd w:val="clear" w:color="auto" w:fill="F7F7F8"/>
        </w:rPr>
        <w:t xml:space="preserve"> -n </w:t>
      </w:r>
      <w:r w:rsidRPr="00D07EE4">
        <w:rPr>
          <w:rFonts w:ascii="Courier New" w:eastAsia="Times New Roman" w:hAnsi="Courier New" w:cs="Courier New"/>
          <w:color w:val="0086B3"/>
          <w:sz w:val="20"/>
          <w:szCs w:val="20"/>
          <w:bdr w:val="none" w:sz="0" w:space="0" w:color="auto" w:frame="1"/>
          <w:shd w:val="clear" w:color="auto" w:fill="F7F7F8"/>
        </w:rPr>
        <w:t>test</w:t>
      </w:r>
      <w:r w:rsidRPr="00D07EE4">
        <w:rPr>
          <w:rFonts w:ascii="Courier New" w:eastAsia="Times New Roman" w:hAnsi="Courier New" w:cs="Courier New"/>
          <w:color w:val="0F2B3D"/>
          <w:sz w:val="20"/>
          <w:szCs w:val="20"/>
          <w:bdr w:val="none" w:sz="0" w:space="0" w:color="auto" w:frame="1"/>
          <w:shd w:val="clear" w:color="auto" w:fill="F7F7F8"/>
        </w:rPr>
        <w:t>-</w:t>
      </w:r>
      <w:proofErr w:type="spellStart"/>
      <w:r w:rsidRPr="00D07EE4">
        <w:rPr>
          <w:rFonts w:ascii="Courier New" w:eastAsia="Times New Roman" w:hAnsi="Courier New" w:cs="Courier New"/>
          <w:color w:val="0F2B3D"/>
          <w:sz w:val="20"/>
          <w:szCs w:val="20"/>
          <w:bdr w:val="none" w:sz="0" w:space="0" w:color="auto" w:frame="1"/>
          <w:shd w:val="clear" w:color="auto" w:fill="F7F7F8"/>
        </w:rPr>
        <w:t>udacity</w:t>
      </w:r>
      <w:proofErr w:type="spellEnd"/>
    </w:p>
    <w:p w:rsidR="00D07EE4" w:rsidRDefault="00D07EE4"/>
    <w:p w:rsidR="00D07EE4" w:rsidRPr="00D07EE4" w:rsidRDefault="00D07EE4" w:rsidP="00D07EE4">
      <w:pPr>
        <w:rPr>
          <w:b/>
          <w:bCs/>
        </w:rPr>
      </w:pPr>
      <w:r w:rsidRPr="00D07EE4">
        <w:rPr>
          <w:b/>
          <w:bCs/>
        </w:rPr>
        <w:t>Demo - Application Configuration</w:t>
      </w:r>
    </w:p>
    <w:p w:rsidR="00D07EE4" w:rsidRPr="00D07EE4" w:rsidRDefault="00D07EE4" w:rsidP="00D07EE4">
      <w:pPr>
        <w:rPr>
          <w:b/>
          <w:bCs/>
        </w:rPr>
      </w:pPr>
      <w:r w:rsidRPr="00D07EE4">
        <w:rPr>
          <w:b/>
          <w:bCs/>
        </w:rPr>
        <w:t>Summary</w:t>
      </w:r>
    </w:p>
    <w:p w:rsidR="00D07EE4" w:rsidRPr="00D07EE4" w:rsidRDefault="00D07EE4" w:rsidP="00D07EE4">
      <w:r w:rsidRPr="00D07EE4">
        <w:t xml:space="preserve">This demo showcases how </w:t>
      </w:r>
      <w:proofErr w:type="spellStart"/>
      <w:r w:rsidRPr="00D07EE4">
        <w:t>Configmap</w:t>
      </w:r>
      <w:proofErr w:type="spellEnd"/>
      <w:r w:rsidRPr="00D07EE4">
        <w:t xml:space="preserve"> and Secret resources can be created using literal values from the command line.</w:t>
      </w:r>
    </w:p>
    <w:p w:rsidR="00D07EE4" w:rsidRPr="00D07EE4" w:rsidRDefault="00D07EE4" w:rsidP="00D07EE4">
      <w:pPr>
        <w:rPr>
          <w:b/>
          <w:bCs/>
        </w:rPr>
      </w:pPr>
      <w:r w:rsidRPr="00D07EE4">
        <w:rPr>
          <w:b/>
          <w:bCs/>
        </w:rPr>
        <w:t>Demo - Application Context</w:t>
      </w:r>
    </w:p>
    <w:p w:rsidR="00D07EE4" w:rsidRDefault="00D07EE4"/>
    <w:p w:rsidR="00D07EE4" w:rsidRDefault="00D07EE4"/>
    <w:p w:rsidR="00D07EE4" w:rsidRPr="00D07EE4" w:rsidRDefault="00D07EE4" w:rsidP="00D07EE4">
      <w:pPr>
        <w:rPr>
          <w:b/>
          <w:bCs/>
        </w:rPr>
      </w:pPr>
      <w:r w:rsidRPr="00D07EE4">
        <w:rPr>
          <w:b/>
          <w:bCs/>
        </w:rPr>
        <w:lastRenderedPageBreak/>
        <w:t>Summary</w:t>
      </w:r>
    </w:p>
    <w:p w:rsidR="00D07EE4" w:rsidRPr="00D07EE4" w:rsidRDefault="00D07EE4" w:rsidP="00D07EE4">
      <w:r w:rsidRPr="00D07EE4">
        <w:t>This demo is a step-by-step guide on how to create a Namespace resource and retrieve resources from a specific Namespace.</w:t>
      </w:r>
    </w:p>
    <w:p w:rsidR="00D07EE4" w:rsidRPr="00D07EE4" w:rsidRDefault="00D07EE4" w:rsidP="00D07EE4">
      <w:pPr>
        <w:rPr>
          <w:b/>
          <w:bCs/>
        </w:rPr>
      </w:pPr>
      <w:r w:rsidRPr="00D07EE4">
        <w:rPr>
          <w:b/>
          <w:bCs/>
        </w:rPr>
        <w:t>New terms</w:t>
      </w:r>
    </w:p>
    <w:p w:rsidR="00D07EE4" w:rsidRPr="00D07EE4" w:rsidRDefault="00D07EE4" w:rsidP="00D07EE4">
      <w:pPr>
        <w:numPr>
          <w:ilvl w:val="0"/>
          <w:numId w:val="1"/>
        </w:numPr>
      </w:pPr>
      <w:proofErr w:type="spellStart"/>
      <w:r w:rsidRPr="00D07EE4">
        <w:rPr>
          <w:b/>
          <w:bCs/>
        </w:rPr>
        <w:t>Configmap</w:t>
      </w:r>
      <w:proofErr w:type="spellEnd"/>
      <w:r w:rsidRPr="00D07EE4">
        <w:t> - a resource to store non-confidential data in key-value pairs.</w:t>
      </w:r>
    </w:p>
    <w:p w:rsidR="00D07EE4" w:rsidRPr="00D07EE4" w:rsidRDefault="00D07EE4" w:rsidP="00D07EE4">
      <w:pPr>
        <w:numPr>
          <w:ilvl w:val="0"/>
          <w:numId w:val="1"/>
        </w:numPr>
      </w:pPr>
      <w:r w:rsidRPr="00D07EE4">
        <w:rPr>
          <w:b/>
          <w:bCs/>
        </w:rPr>
        <w:t>Secret</w:t>
      </w:r>
      <w:r w:rsidRPr="00D07EE4">
        <w:t> - a resource to store confidential data in key-value pairs. These are base64 encoded.</w:t>
      </w:r>
    </w:p>
    <w:p w:rsidR="00D07EE4" w:rsidRPr="00D07EE4" w:rsidRDefault="00D07EE4" w:rsidP="00D07EE4">
      <w:pPr>
        <w:numPr>
          <w:ilvl w:val="0"/>
          <w:numId w:val="1"/>
        </w:numPr>
      </w:pPr>
      <w:r w:rsidRPr="00D07EE4">
        <w:rPr>
          <w:b/>
          <w:bCs/>
        </w:rPr>
        <w:t>Namespace</w:t>
      </w:r>
      <w:r w:rsidRPr="00D07EE4">
        <w:t> - a logical separation between multiple applications and associated resources.</w:t>
      </w:r>
    </w:p>
    <w:p w:rsidR="00D07EE4" w:rsidRPr="00D07EE4" w:rsidRDefault="00D07EE4" w:rsidP="00D07EE4">
      <w:pPr>
        <w:rPr>
          <w:b/>
          <w:bCs/>
        </w:rPr>
      </w:pPr>
      <w:r w:rsidRPr="00D07EE4">
        <w:rPr>
          <w:b/>
          <w:bCs/>
        </w:rPr>
        <w:t>Further reading</w:t>
      </w:r>
    </w:p>
    <w:p w:rsidR="00D07EE4" w:rsidRPr="00D07EE4" w:rsidRDefault="00D07EE4" w:rsidP="00D07EE4">
      <w:r w:rsidRPr="00D07EE4">
        <w:t>Explore Kubernetes resources to pass configuration to pods:</w:t>
      </w:r>
    </w:p>
    <w:p w:rsidR="00D07EE4" w:rsidRPr="00D07EE4" w:rsidRDefault="00D07EE4" w:rsidP="00D07EE4">
      <w:pPr>
        <w:numPr>
          <w:ilvl w:val="0"/>
          <w:numId w:val="2"/>
        </w:numPr>
      </w:pPr>
      <w:hyperlink r:id="rId5" w:tgtFrame="_blank" w:history="1">
        <w:r w:rsidRPr="00D07EE4">
          <w:rPr>
            <w:rStyle w:val="Hyperlink"/>
          </w:rPr>
          <w:t xml:space="preserve">Kubernetes </w:t>
        </w:r>
        <w:proofErr w:type="spellStart"/>
        <w:r w:rsidRPr="00D07EE4">
          <w:rPr>
            <w:rStyle w:val="Hyperlink"/>
          </w:rPr>
          <w:t>Configmap</w:t>
        </w:r>
        <w:proofErr w:type="spellEnd"/>
      </w:hyperlink>
    </w:p>
    <w:p w:rsidR="00D07EE4" w:rsidRPr="00D07EE4" w:rsidRDefault="00D07EE4" w:rsidP="00D07EE4">
      <w:pPr>
        <w:numPr>
          <w:ilvl w:val="0"/>
          <w:numId w:val="2"/>
        </w:numPr>
      </w:pPr>
      <w:hyperlink r:id="rId6" w:tgtFrame="_blank" w:history="1">
        <w:r w:rsidRPr="00D07EE4">
          <w:rPr>
            <w:rStyle w:val="Hyperlink"/>
          </w:rPr>
          <w:t>Kubernetes Secrets</w:t>
        </w:r>
      </w:hyperlink>
    </w:p>
    <w:p w:rsidR="00D07EE4" w:rsidRPr="00D07EE4" w:rsidRDefault="00D07EE4" w:rsidP="00D07EE4">
      <w:pPr>
        <w:numPr>
          <w:ilvl w:val="0"/>
          <w:numId w:val="2"/>
        </w:numPr>
      </w:pPr>
      <w:hyperlink r:id="rId7" w:tgtFrame="_blank" w:history="1">
        <w:proofErr w:type="spellStart"/>
        <w:r w:rsidRPr="00D07EE4">
          <w:rPr>
            <w:rStyle w:val="Hyperlink"/>
          </w:rPr>
          <w:t>Kuebrnetes</w:t>
        </w:r>
        <w:proofErr w:type="spellEnd"/>
        <w:r w:rsidRPr="00D07EE4">
          <w:rPr>
            <w:rStyle w:val="Hyperlink"/>
          </w:rPr>
          <w:t xml:space="preserve"> Namespaces</w:t>
        </w:r>
      </w:hyperlink>
    </w:p>
    <w:p w:rsidR="00D07EE4" w:rsidRDefault="00D07EE4">
      <w:bookmarkStart w:id="0" w:name="_GoBack"/>
      <w:bookmarkEnd w:id="0"/>
    </w:p>
    <w:p w:rsidR="00D07EE4" w:rsidRDefault="00D07EE4"/>
    <w:sectPr w:rsidR="00D0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0D6D"/>
    <w:multiLevelType w:val="multilevel"/>
    <w:tmpl w:val="9DD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738A7"/>
    <w:multiLevelType w:val="multilevel"/>
    <w:tmpl w:val="322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80"/>
    <w:rsid w:val="005A4480"/>
    <w:rsid w:val="009241A0"/>
    <w:rsid w:val="00AC26D1"/>
    <w:rsid w:val="00D0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56C7"/>
  <w15:chartTrackingRefBased/>
  <w15:docId w15:val="{40A6E9E8-0A92-41F0-9CAB-E438F517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94194">
      <w:bodyDiv w:val="1"/>
      <w:marLeft w:val="0"/>
      <w:marRight w:val="0"/>
      <w:marTop w:val="0"/>
      <w:marBottom w:val="0"/>
      <w:divBdr>
        <w:top w:val="none" w:sz="0" w:space="0" w:color="auto"/>
        <w:left w:val="none" w:sz="0" w:space="0" w:color="auto"/>
        <w:bottom w:val="none" w:sz="0" w:space="0" w:color="auto"/>
        <w:right w:val="none" w:sz="0" w:space="0" w:color="auto"/>
      </w:divBdr>
    </w:div>
    <w:div w:id="474369552">
      <w:bodyDiv w:val="1"/>
      <w:marLeft w:val="0"/>
      <w:marRight w:val="0"/>
      <w:marTop w:val="0"/>
      <w:marBottom w:val="0"/>
      <w:divBdr>
        <w:top w:val="none" w:sz="0" w:space="0" w:color="auto"/>
        <w:left w:val="none" w:sz="0" w:space="0" w:color="auto"/>
        <w:bottom w:val="none" w:sz="0" w:space="0" w:color="auto"/>
        <w:right w:val="none" w:sz="0" w:space="0" w:color="auto"/>
      </w:divBdr>
    </w:div>
    <w:div w:id="516314375">
      <w:bodyDiv w:val="1"/>
      <w:marLeft w:val="0"/>
      <w:marRight w:val="0"/>
      <w:marTop w:val="0"/>
      <w:marBottom w:val="0"/>
      <w:divBdr>
        <w:top w:val="none" w:sz="0" w:space="0" w:color="auto"/>
        <w:left w:val="none" w:sz="0" w:space="0" w:color="auto"/>
        <w:bottom w:val="none" w:sz="0" w:space="0" w:color="auto"/>
        <w:right w:val="none" w:sz="0" w:space="0" w:color="auto"/>
      </w:divBdr>
    </w:div>
    <w:div w:id="653414608">
      <w:bodyDiv w:val="1"/>
      <w:marLeft w:val="0"/>
      <w:marRight w:val="0"/>
      <w:marTop w:val="0"/>
      <w:marBottom w:val="0"/>
      <w:divBdr>
        <w:top w:val="none" w:sz="0" w:space="0" w:color="auto"/>
        <w:left w:val="none" w:sz="0" w:space="0" w:color="auto"/>
        <w:bottom w:val="none" w:sz="0" w:space="0" w:color="auto"/>
        <w:right w:val="none" w:sz="0" w:space="0" w:color="auto"/>
      </w:divBdr>
    </w:div>
    <w:div w:id="881598395">
      <w:bodyDiv w:val="1"/>
      <w:marLeft w:val="0"/>
      <w:marRight w:val="0"/>
      <w:marTop w:val="0"/>
      <w:marBottom w:val="0"/>
      <w:divBdr>
        <w:top w:val="none" w:sz="0" w:space="0" w:color="auto"/>
        <w:left w:val="none" w:sz="0" w:space="0" w:color="auto"/>
        <w:bottom w:val="none" w:sz="0" w:space="0" w:color="auto"/>
        <w:right w:val="none" w:sz="0" w:space="0" w:color="auto"/>
      </w:divBdr>
    </w:div>
    <w:div w:id="963511017">
      <w:bodyDiv w:val="1"/>
      <w:marLeft w:val="0"/>
      <w:marRight w:val="0"/>
      <w:marTop w:val="0"/>
      <w:marBottom w:val="0"/>
      <w:divBdr>
        <w:top w:val="none" w:sz="0" w:space="0" w:color="auto"/>
        <w:left w:val="none" w:sz="0" w:space="0" w:color="auto"/>
        <w:bottom w:val="none" w:sz="0" w:space="0" w:color="auto"/>
        <w:right w:val="none" w:sz="0" w:space="0" w:color="auto"/>
      </w:divBdr>
    </w:div>
    <w:div w:id="1010638998">
      <w:bodyDiv w:val="1"/>
      <w:marLeft w:val="0"/>
      <w:marRight w:val="0"/>
      <w:marTop w:val="0"/>
      <w:marBottom w:val="0"/>
      <w:divBdr>
        <w:top w:val="none" w:sz="0" w:space="0" w:color="auto"/>
        <w:left w:val="none" w:sz="0" w:space="0" w:color="auto"/>
        <w:bottom w:val="none" w:sz="0" w:space="0" w:color="auto"/>
        <w:right w:val="none" w:sz="0" w:space="0" w:color="auto"/>
      </w:divBdr>
    </w:div>
    <w:div w:id="1127359975">
      <w:bodyDiv w:val="1"/>
      <w:marLeft w:val="0"/>
      <w:marRight w:val="0"/>
      <w:marTop w:val="0"/>
      <w:marBottom w:val="0"/>
      <w:divBdr>
        <w:top w:val="none" w:sz="0" w:space="0" w:color="auto"/>
        <w:left w:val="none" w:sz="0" w:space="0" w:color="auto"/>
        <w:bottom w:val="none" w:sz="0" w:space="0" w:color="auto"/>
        <w:right w:val="none" w:sz="0" w:space="0" w:color="auto"/>
      </w:divBdr>
    </w:div>
    <w:div w:id="1362514753">
      <w:bodyDiv w:val="1"/>
      <w:marLeft w:val="0"/>
      <w:marRight w:val="0"/>
      <w:marTop w:val="0"/>
      <w:marBottom w:val="0"/>
      <w:divBdr>
        <w:top w:val="none" w:sz="0" w:space="0" w:color="auto"/>
        <w:left w:val="none" w:sz="0" w:space="0" w:color="auto"/>
        <w:bottom w:val="none" w:sz="0" w:space="0" w:color="auto"/>
        <w:right w:val="none" w:sz="0" w:space="0" w:color="auto"/>
      </w:divBdr>
    </w:div>
    <w:div w:id="1515800942">
      <w:bodyDiv w:val="1"/>
      <w:marLeft w:val="0"/>
      <w:marRight w:val="0"/>
      <w:marTop w:val="0"/>
      <w:marBottom w:val="0"/>
      <w:divBdr>
        <w:top w:val="none" w:sz="0" w:space="0" w:color="auto"/>
        <w:left w:val="none" w:sz="0" w:space="0" w:color="auto"/>
        <w:bottom w:val="none" w:sz="0" w:space="0" w:color="auto"/>
        <w:right w:val="none" w:sz="0" w:space="0" w:color="auto"/>
      </w:divBdr>
    </w:div>
    <w:div w:id="1684093590">
      <w:bodyDiv w:val="1"/>
      <w:marLeft w:val="0"/>
      <w:marRight w:val="0"/>
      <w:marTop w:val="0"/>
      <w:marBottom w:val="0"/>
      <w:divBdr>
        <w:top w:val="none" w:sz="0" w:space="0" w:color="auto"/>
        <w:left w:val="none" w:sz="0" w:space="0" w:color="auto"/>
        <w:bottom w:val="none" w:sz="0" w:space="0" w:color="auto"/>
        <w:right w:val="none" w:sz="0" w:space="0" w:color="auto"/>
      </w:divBdr>
    </w:div>
    <w:div w:id="1829901734">
      <w:bodyDiv w:val="1"/>
      <w:marLeft w:val="0"/>
      <w:marRight w:val="0"/>
      <w:marTop w:val="0"/>
      <w:marBottom w:val="0"/>
      <w:divBdr>
        <w:top w:val="none" w:sz="0" w:space="0" w:color="auto"/>
        <w:left w:val="none" w:sz="0" w:space="0" w:color="auto"/>
        <w:bottom w:val="none" w:sz="0" w:space="0" w:color="auto"/>
        <w:right w:val="none" w:sz="0" w:space="0" w:color="auto"/>
      </w:divBdr>
      <w:divsChild>
        <w:div w:id="1220240546">
          <w:marLeft w:val="0"/>
          <w:marRight w:val="0"/>
          <w:marTop w:val="375"/>
          <w:marBottom w:val="375"/>
          <w:divBdr>
            <w:top w:val="none" w:sz="0" w:space="0" w:color="auto"/>
            <w:left w:val="none" w:sz="0" w:space="0" w:color="auto"/>
            <w:bottom w:val="none" w:sz="0" w:space="0" w:color="auto"/>
            <w:right w:val="none" w:sz="0" w:space="0" w:color="auto"/>
          </w:divBdr>
          <w:divsChild>
            <w:div w:id="1520048692">
              <w:marLeft w:val="0"/>
              <w:marRight w:val="0"/>
              <w:marTop w:val="0"/>
              <w:marBottom w:val="0"/>
              <w:divBdr>
                <w:top w:val="none" w:sz="0" w:space="0" w:color="auto"/>
                <w:left w:val="none" w:sz="0" w:space="0" w:color="auto"/>
                <w:bottom w:val="none" w:sz="0" w:space="0" w:color="auto"/>
                <w:right w:val="none" w:sz="0" w:space="0" w:color="auto"/>
              </w:divBdr>
              <w:divsChild>
                <w:div w:id="1823425276">
                  <w:marLeft w:val="0"/>
                  <w:marRight w:val="0"/>
                  <w:marTop w:val="0"/>
                  <w:marBottom w:val="0"/>
                  <w:divBdr>
                    <w:top w:val="none" w:sz="0" w:space="0" w:color="auto"/>
                    <w:left w:val="none" w:sz="0" w:space="0" w:color="auto"/>
                    <w:bottom w:val="none" w:sz="0" w:space="0" w:color="auto"/>
                    <w:right w:val="none" w:sz="0" w:space="0" w:color="auto"/>
                  </w:divBdr>
                  <w:divsChild>
                    <w:div w:id="3555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3861">
          <w:marLeft w:val="0"/>
          <w:marRight w:val="0"/>
          <w:marTop w:val="375"/>
          <w:marBottom w:val="375"/>
          <w:divBdr>
            <w:top w:val="none" w:sz="0" w:space="0" w:color="auto"/>
            <w:left w:val="none" w:sz="0" w:space="0" w:color="auto"/>
            <w:bottom w:val="none" w:sz="0" w:space="0" w:color="auto"/>
            <w:right w:val="none" w:sz="0" w:space="0" w:color="auto"/>
          </w:divBdr>
          <w:divsChild>
            <w:div w:id="1349138102">
              <w:marLeft w:val="0"/>
              <w:marRight w:val="0"/>
              <w:marTop w:val="0"/>
              <w:marBottom w:val="0"/>
              <w:divBdr>
                <w:top w:val="none" w:sz="0" w:space="0" w:color="auto"/>
                <w:left w:val="none" w:sz="0" w:space="0" w:color="auto"/>
                <w:bottom w:val="none" w:sz="0" w:space="0" w:color="auto"/>
                <w:right w:val="none" w:sz="0" w:space="0" w:color="auto"/>
              </w:divBdr>
              <w:divsChild>
                <w:div w:id="279578179">
                  <w:marLeft w:val="0"/>
                  <w:marRight w:val="0"/>
                  <w:marTop w:val="0"/>
                  <w:marBottom w:val="0"/>
                  <w:divBdr>
                    <w:top w:val="none" w:sz="0" w:space="0" w:color="auto"/>
                    <w:left w:val="none" w:sz="0" w:space="0" w:color="auto"/>
                    <w:bottom w:val="none" w:sz="0" w:space="0" w:color="auto"/>
                    <w:right w:val="none" w:sz="0" w:space="0" w:color="auto"/>
                  </w:divBdr>
                  <w:divsChild>
                    <w:div w:id="9974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8528">
      <w:bodyDiv w:val="1"/>
      <w:marLeft w:val="0"/>
      <w:marRight w:val="0"/>
      <w:marTop w:val="0"/>
      <w:marBottom w:val="0"/>
      <w:divBdr>
        <w:top w:val="none" w:sz="0" w:space="0" w:color="auto"/>
        <w:left w:val="none" w:sz="0" w:space="0" w:color="auto"/>
        <w:bottom w:val="none" w:sz="0" w:space="0" w:color="auto"/>
        <w:right w:val="none" w:sz="0" w:space="0" w:color="auto"/>
      </w:divBdr>
    </w:div>
    <w:div w:id="19518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concepts/overview/working-with-objects/name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configuration/secret/" TargetMode="External"/><Relationship Id="rId5" Type="http://schemas.openxmlformats.org/officeDocument/2006/relationships/hyperlink" Target="https://kubernetes.io/docs/concepts/configuration/configm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2021-07-07T11:05:00Z</dcterms:created>
  <dcterms:modified xsi:type="dcterms:W3CDTF">2021-07-07T11:11:00Z</dcterms:modified>
</cp:coreProperties>
</file>