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provides a rich set of actions that can be used to interact, manage, and configure Kubernetes resources. Below is a list of handy </w:t>
      </w:r>
      <w:proofErr w:type="spellStart"/>
      <w:r w:rsidRPr="00EC6669">
        <w:t>kubectl</w:t>
      </w:r>
      <w:proofErr w:type="spellEnd"/>
      <w:r w:rsidRPr="00EC6669">
        <w:t xml:space="preserve"> commands used in practice.</w:t>
      </w:r>
    </w:p>
    <w:p w:rsidR="00EC6669" w:rsidRPr="00EC6669" w:rsidRDefault="00EC6669" w:rsidP="00EC6669">
      <w:r w:rsidRPr="00EC6669">
        <w:rPr>
          <w:b/>
          <w:bCs/>
          <w:i/>
          <w:iCs/>
        </w:rPr>
        <w:t>Note:</w:t>
      </w:r>
      <w:r w:rsidRPr="00EC6669">
        <w:t> In the following commands the following arguments are used:</w:t>
      </w:r>
    </w:p>
    <w:p w:rsidR="00EC6669" w:rsidRPr="00EC6669" w:rsidRDefault="00EC6669" w:rsidP="00EC6669">
      <w:pPr>
        <w:numPr>
          <w:ilvl w:val="0"/>
          <w:numId w:val="1"/>
        </w:numPr>
      </w:pPr>
      <w:r w:rsidRPr="00EC6669">
        <w:rPr>
          <w:b/>
          <w:bCs/>
        </w:rPr>
        <w:t>RESOURCE</w:t>
      </w:r>
      <w:r w:rsidRPr="00EC6669">
        <w:t> is the Kubernetes resource type</w:t>
      </w:r>
    </w:p>
    <w:p w:rsidR="00EC6669" w:rsidRPr="00EC6669" w:rsidRDefault="00EC6669" w:rsidP="00EC6669">
      <w:pPr>
        <w:numPr>
          <w:ilvl w:val="0"/>
          <w:numId w:val="1"/>
        </w:numPr>
      </w:pPr>
      <w:r w:rsidRPr="00EC6669">
        <w:rPr>
          <w:b/>
          <w:bCs/>
        </w:rPr>
        <w:t>NAME</w:t>
      </w:r>
      <w:r w:rsidRPr="00EC6669">
        <w:t> sets the name of the resource</w:t>
      </w:r>
    </w:p>
    <w:p w:rsidR="00EC6669" w:rsidRPr="00EC6669" w:rsidRDefault="00EC6669" w:rsidP="00EC6669">
      <w:pPr>
        <w:numPr>
          <w:ilvl w:val="0"/>
          <w:numId w:val="1"/>
        </w:numPr>
      </w:pPr>
      <w:r w:rsidRPr="00EC6669">
        <w:rPr>
          <w:b/>
          <w:bCs/>
        </w:rPr>
        <w:t>FLAGS</w:t>
      </w:r>
      <w:r w:rsidRPr="00EC6669">
        <w:t> are used to provide extra configuration</w:t>
      </w:r>
    </w:p>
    <w:p w:rsidR="00EC6669" w:rsidRPr="00EC6669" w:rsidRDefault="00EC6669" w:rsidP="00EC6669">
      <w:pPr>
        <w:numPr>
          <w:ilvl w:val="0"/>
          <w:numId w:val="1"/>
        </w:numPr>
      </w:pPr>
      <w:r w:rsidRPr="00EC6669">
        <w:rPr>
          <w:b/>
          <w:bCs/>
        </w:rPr>
        <w:t>PARAMS</w:t>
      </w:r>
      <w:r w:rsidRPr="00EC6669">
        <w:t> are used to provide the required configuration to the resource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Create Resources</w:t>
      </w:r>
    </w:p>
    <w:p w:rsidR="00EC6669" w:rsidRPr="00EC6669" w:rsidRDefault="00EC6669" w:rsidP="00EC6669">
      <w:r w:rsidRPr="00EC6669">
        <w:t>To create resources, use the following command: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create RESOURCE NAME [FLAGS]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Describe Resources</w:t>
      </w:r>
    </w:p>
    <w:p w:rsidR="00EC6669" w:rsidRPr="00EC6669" w:rsidRDefault="00EC6669" w:rsidP="00EC6669">
      <w:r w:rsidRPr="00EC6669">
        <w:t>To describe resources, use the following command: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describe RESOURCE NAME 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Get Resources</w:t>
      </w:r>
    </w:p>
    <w:p w:rsidR="00EC6669" w:rsidRPr="00EC6669" w:rsidRDefault="00EC6669" w:rsidP="00EC6669">
      <w:r w:rsidRPr="00EC6669">
        <w:t xml:space="preserve">To get resources, use the following command, where -o </w:t>
      </w:r>
      <w:proofErr w:type="spellStart"/>
      <w:r w:rsidRPr="00EC6669">
        <w:t>yaml</w:t>
      </w:r>
      <w:proofErr w:type="spellEnd"/>
      <w:r w:rsidRPr="00EC6669">
        <w:t xml:space="preserve"> instructs that the result should be YAML </w:t>
      </w:r>
      <w:proofErr w:type="spellStart"/>
      <w:r w:rsidRPr="00EC6669">
        <w:t>formated</w:t>
      </w:r>
      <w:proofErr w:type="spellEnd"/>
      <w:r w:rsidRPr="00EC6669">
        <w:t>.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get RESOURCE NAME [-o </w:t>
      </w:r>
      <w:proofErr w:type="spellStart"/>
      <w:r w:rsidRPr="00EC6669">
        <w:t>yaml</w:t>
      </w:r>
      <w:proofErr w:type="spellEnd"/>
      <w:r w:rsidRPr="00EC6669">
        <w:t>]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Edit Resources</w:t>
      </w:r>
    </w:p>
    <w:p w:rsidR="00EC6669" w:rsidRPr="00EC6669" w:rsidRDefault="00EC6669" w:rsidP="00EC6669">
      <w:r w:rsidRPr="00EC6669">
        <w:t xml:space="preserve">To edit resources, use the following command, where -o </w:t>
      </w:r>
      <w:proofErr w:type="spellStart"/>
      <w:r w:rsidRPr="00EC6669">
        <w:t>yaml</w:t>
      </w:r>
      <w:proofErr w:type="spellEnd"/>
      <w:r w:rsidRPr="00EC6669">
        <w:t xml:space="preserve"> instructs that the edit should be YAML </w:t>
      </w:r>
      <w:proofErr w:type="spellStart"/>
      <w:r w:rsidRPr="00EC6669">
        <w:t>formated</w:t>
      </w:r>
      <w:proofErr w:type="spellEnd"/>
      <w:r w:rsidRPr="00EC6669">
        <w:t>.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edit RESOURCE NAME [-o </w:t>
      </w:r>
      <w:proofErr w:type="spellStart"/>
      <w:r w:rsidRPr="00EC6669">
        <w:t>yaml</w:t>
      </w:r>
      <w:proofErr w:type="spellEnd"/>
      <w:r w:rsidRPr="00EC6669">
        <w:t>]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Label Resources</w:t>
      </w:r>
    </w:p>
    <w:p w:rsidR="00EC6669" w:rsidRPr="00EC6669" w:rsidRDefault="00EC6669" w:rsidP="00EC6669">
      <w:r w:rsidRPr="00EC6669">
        <w:t>To label resources, use the following command: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label RESOURCE NAME [PARAMS]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Port-forward to Resources</w:t>
      </w:r>
    </w:p>
    <w:p w:rsidR="00EC6669" w:rsidRPr="00EC6669" w:rsidRDefault="00EC6669" w:rsidP="00EC6669">
      <w:r w:rsidRPr="00EC6669">
        <w:t>To access resources through port-forward, use the following command: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port-forward RESOURCE/NAME [PARAMS]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t>Logs from Resources</w:t>
      </w:r>
    </w:p>
    <w:p w:rsidR="00EC6669" w:rsidRPr="00EC6669" w:rsidRDefault="00EC6669" w:rsidP="00EC6669">
      <w:r w:rsidRPr="00EC6669">
        <w:t>To access logs from a resource, use the following command: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logs RESOURCE/NAME [FLAGS]</w:t>
      </w:r>
    </w:p>
    <w:p w:rsidR="00EC6669" w:rsidRPr="00EC6669" w:rsidRDefault="00EC6669" w:rsidP="00EC6669">
      <w:pPr>
        <w:rPr>
          <w:b/>
          <w:bCs/>
        </w:rPr>
      </w:pPr>
      <w:r w:rsidRPr="00EC6669">
        <w:rPr>
          <w:b/>
          <w:bCs/>
        </w:rPr>
        <w:lastRenderedPageBreak/>
        <w:t>Delete Resources</w:t>
      </w:r>
    </w:p>
    <w:p w:rsidR="00EC6669" w:rsidRPr="00EC6669" w:rsidRDefault="00EC6669" w:rsidP="00EC6669">
      <w:r w:rsidRPr="00EC6669">
        <w:t>To delete resources, use the following command:</w:t>
      </w:r>
    </w:p>
    <w:p w:rsidR="00EC6669" w:rsidRPr="00EC6669" w:rsidRDefault="00EC6669" w:rsidP="00EC6669">
      <w:proofErr w:type="spellStart"/>
      <w:r w:rsidRPr="00EC6669">
        <w:t>kubectl</w:t>
      </w:r>
      <w:proofErr w:type="spellEnd"/>
      <w:r w:rsidRPr="00EC6669">
        <w:t xml:space="preserve"> delete RESOURCE NAME</w:t>
      </w:r>
    </w:p>
    <w:p w:rsidR="00C460B5" w:rsidRDefault="001228E9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001E5"/>
    <w:multiLevelType w:val="multilevel"/>
    <w:tmpl w:val="D9C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A6"/>
    <w:rsid w:val="001228E9"/>
    <w:rsid w:val="009241A0"/>
    <w:rsid w:val="00AC26D1"/>
    <w:rsid w:val="00C17AA6"/>
    <w:rsid w:val="00EC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D06B"/>
  <w15:chartTrackingRefBased/>
  <w15:docId w15:val="{542E9AFF-257E-4664-AD63-389B0122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242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3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67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53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62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070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2021-07-07T11:12:00Z</dcterms:created>
  <dcterms:modified xsi:type="dcterms:W3CDTF">2021-07-08T12:07:00Z</dcterms:modified>
</cp:coreProperties>
</file>