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62" w:rsidRPr="006F6E9D" w:rsidRDefault="00504AEF">
      <w:pPr>
        <w:rPr>
          <w:rFonts w:ascii="Times New Roman" w:hAnsi="Times New Roman" w:cs="Times New Roman"/>
          <w:b/>
        </w:rPr>
      </w:pPr>
      <w:r w:rsidRPr="006F6E9D">
        <w:rPr>
          <w:rFonts w:ascii="Times New Roman" w:hAnsi="Times New Roman" w:cs="Times New Roman"/>
          <w:b/>
        </w:rPr>
        <w:t>Wstęp</w:t>
      </w:r>
    </w:p>
    <w:p w:rsidR="00504AEF" w:rsidRPr="006F6E9D" w:rsidRDefault="003E134E">
      <w:pPr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 xml:space="preserve">Ewolucja sieci IP </w:t>
      </w:r>
      <w:r w:rsidR="00D40E48" w:rsidRPr="006F6E9D">
        <w:rPr>
          <w:rFonts w:ascii="Times New Roman" w:hAnsi="Times New Roman" w:cs="Times New Roman"/>
        </w:rPr>
        <w:t xml:space="preserve">w kierunku sieci wielo-usługowej (Multi-Service Network), czyli sieci umożliwiającej </w:t>
      </w:r>
      <w:r w:rsidR="00D40E48" w:rsidRPr="00D525B1">
        <w:rPr>
          <w:rFonts w:ascii="Times New Roman" w:hAnsi="Times New Roman" w:cs="Times New Roman"/>
        </w:rPr>
        <w:t>przekaz ruchu generowanego przez różne typy aplikacji (np. mowa, wideo)</w:t>
      </w:r>
      <w:r w:rsidR="005C3E60" w:rsidRPr="00D525B1">
        <w:rPr>
          <w:rFonts w:ascii="Times New Roman" w:hAnsi="Times New Roman" w:cs="Times New Roman"/>
        </w:rPr>
        <w:t xml:space="preserve"> </w:t>
      </w:r>
      <w:r w:rsidR="005C3E60" w:rsidRPr="006F6E9D">
        <w:rPr>
          <w:rFonts w:ascii="Times New Roman" w:hAnsi="Times New Roman" w:cs="Times New Roman"/>
        </w:rPr>
        <w:t>potrzebuje odpowiednich gwarancji dotyczących przekazu pakietów</w:t>
      </w:r>
      <w:r w:rsidR="00743845" w:rsidRPr="006F6E9D">
        <w:rPr>
          <w:rFonts w:ascii="Times New Roman" w:hAnsi="Times New Roman" w:cs="Times New Roman"/>
        </w:rPr>
        <w:t>.</w:t>
      </w:r>
      <w:r w:rsidR="00C876D0" w:rsidRPr="006F6E9D">
        <w:rPr>
          <w:rFonts w:ascii="Times New Roman" w:hAnsi="Times New Roman" w:cs="Times New Roman"/>
        </w:rPr>
        <w:t xml:space="preserve"> Te gwarancje określają parametry jakośc</w:t>
      </w:r>
      <w:r w:rsidR="00E331CB" w:rsidRPr="006F6E9D">
        <w:rPr>
          <w:rFonts w:ascii="Times New Roman" w:hAnsi="Times New Roman" w:cs="Times New Roman"/>
        </w:rPr>
        <w:t xml:space="preserve">iowe (Quality of Service - QoS). Dotyczą one </w:t>
      </w:r>
      <w:r w:rsidR="004A733C" w:rsidRPr="006F6E9D">
        <w:rPr>
          <w:rFonts w:ascii="Times New Roman" w:hAnsi="Times New Roman" w:cs="Times New Roman"/>
        </w:rPr>
        <w:t>charakterystyk opóźnień przekazu pakietów, dopuszczalnego poziomu strat pakietów czy też m.in.</w:t>
      </w:r>
      <w:r w:rsidR="00850724" w:rsidRPr="006F6E9D">
        <w:rPr>
          <w:rFonts w:ascii="Times New Roman" w:hAnsi="Times New Roman" w:cs="Times New Roman"/>
        </w:rPr>
        <w:t xml:space="preserve"> </w:t>
      </w:r>
      <w:r w:rsidR="004A733C" w:rsidRPr="006F6E9D">
        <w:rPr>
          <w:rFonts w:ascii="Times New Roman" w:hAnsi="Times New Roman" w:cs="Times New Roman"/>
        </w:rPr>
        <w:t xml:space="preserve">średniej szybkości przekazu pakietów. </w:t>
      </w:r>
    </w:p>
    <w:p w:rsidR="00F97C40" w:rsidRPr="006F6E9D" w:rsidRDefault="00F97C40" w:rsidP="00757379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>Sieci klasy IP QoS dzielimy</w:t>
      </w:r>
      <w:r w:rsidR="004E11DF" w:rsidRPr="006F6E9D">
        <w:rPr>
          <w:rFonts w:ascii="Times New Roman" w:hAnsi="Times New Roman" w:cs="Times New Roman"/>
        </w:rPr>
        <w:t xml:space="preserve"> na: </w:t>
      </w:r>
    </w:p>
    <w:p w:rsidR="001232B6" w:rsidRPr="006F6E9D" w:rsidRDefault="001232B6" w:rsidP="00757379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>określone gwarancje jakości przekazu pakietów</w:t>
      </w:r>
      <w:r w:rsidR="00A46A8A" w:rsidRPr="006F6E9D">
        <w:rPr>
          <w:rFonts w:ascii="Times New Roman" w:hAnsi="Times New Roman" w:cs="Times New Roman"/>
        </w:rPr>
        <w:t xml:space="preserve">-&gt; </w:t>
      </w:r>
      <w:r w:rsidR="00AA7FDD" w:rsidRPr="006F6E9D">
        <w:rPr>
          <w:rFonts w:ascii="Times New Roman" w:hAnsi="Times New Roman" w:cs="Times New Roman"/>
        </w:rPr>
        <w:t>strict-QoS</w:t>
      </w:r>
    </w:p>
    <w:p w:rsidR="001232B6" w:rsidRPr="006F6E9D" w:rsidRDefault="003E53A6" w:rsidP="00CE4294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>dążą do potencjalnie lepszej jakości przekazu dla wybranych strumieni pakietów</w:t>
      </w:r>
      <w:r w:rsidR="00AA7FDD" w:rsidRPr="006F6E9D">
        <w:rPr>
          <w:rFonts w:ascii="Times New Roman" w:hAnsi="Times New Roman" w:cs="Times New Roman"/>
        </w:rPr>
        <w:t>-&gt; relative-QoS</w:t>
      </w:r>
    </w:p>
    <w:p w:rsidR="00757379" w:rsidRPr="006F6E9D" w:rsidRDefault="00757379" w:rsidP="00CE4294">
      <w:pPr>
        <w:spacing w:after="0"/>
        <w:rPr>
          <w:rFonts w:ascii="Times New Roman" w:hAnsi="Times New Roman" w:cs="Times New Roman"/>
        </w:rPr>
      </w:pPr>
    </w:p>
    <w:p w:rsidR="00996E9F" w:rsidRPr="00F3297A" w:rsidRDefault="00861A10" w:rsidP="0067107E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 xml:space="preserve">Dzięki zastosowaniu funkcji przyjmowania nowych wywołań (Admisssion Control - AC) </w:t>
      </w:r>
      <w:r w:rsidR="00C52961" w:rsidRPr="006F6E9D">
        <w:rPr>
          <w:rFonts w:ascii="Times New Roman" w:hAnsi="Times New Roman" w:cs="Times New Roman"/>
        </w:rPr>
        <w:t xml:space="preserve">ograniczone jest obciążenie ruchowe sieci. </w:t>
      </w:r>
      <w:r w:rsidR="00960EA9" w:rsidRPr="006F6E9D">
        <w:rPr>
          <w:rFonts w:ascii="Times New Roman" w:hAnsi="Times New Roman" w:cs="Times New Roman"/>
        </w:rPr>
        <w:t xml:space="preserve"> </w:t>
      </w:r>
      <w:r w:rsidR="004928CC" w:rsidRPr="006F6E9D">
        <w:rPr>
          <w:rFonts w:ascii="Times New Roman" w:hAnsi="Times New Roman" w:cs="Times New Roman"/>
        </w:rPr>
        <w:t>M</w:t>
      </w:r>
      <w:r w:rsidR="001F4CF6" w:rsidRPr="006F6E9D">
        <w:rPr>
          <w:rFonts w:ascii="Times New Roman" w:hAnsi="Times New Roman" w:cs="Times New Roman"/>
        </w:rPr>
        <w:t>etody jakości przekazu pakietów są związane z architekturą sieci</w:t>
      </w:r>
      <w:r w:rsidR="00CA568F" w:rsidRPr="006F6E9D">
        <w:rPr>
          <w:rFonts w:ascii="Times New Roman" w:hAnsi="Times New Roman" w:cs="Times New Roman"/>
        </w:rPr>
        <w:t xml:space="preserve"> oraz usługami sieciowymi (Network Services).</w:t>
      </w:r>
      <w:r w:rsidR="00865DCE" w:rsidRPr="006F6E9D">
        <w:rPr>
          <w:rFonts w:ascii="Times New Roman" w:hAnsi="Times New Roman" w:cs="Times New Roman"/>
        </w:rPr>
        <w:t xml:space="preserve"> Dla IP QoS poza architekturą sieci IP, stworzono </w:t>
      </w:r>
      <w:r w:rsidR="00363C27" w:rsidRPr="006F6E9D">
        <w:rPr>
          <w:rFonts w:ascii="Times New Roman" w:hAnsi="Times New Roman" w:cs="Times New Roman"/>
        </w:rPr>
        <w:t xml:space="preserve">dwie </w:t>
      </w:r>
      <w:r w:rsidR="00363C27" w:rsidRPr="0067107E">
        <w:rPr>
          <w:rFonts w:ascii="Times New Roman" w:hAnsi="Times New Roman" w:cs="Times New Roman"/>
        </w:rPr>
        <w:t>architektury</w:t>
      </w:r>
      <w:r w:rsidR="00F740B2" w:rsidRPr="0067107E">
        <w:rPr>
          <w:rFonts w:ascii="Times New Roman" w:hAnsi="Times New Roman" w:cs="Times New Roman"/>
        </w:rPr>
        <w:t xml:space="preserve"> takie jak </w:t>
      </w:r>
      <w:r w:rsidR="0062045F" w:rsidRPr="0067107E">
        <w:rPr>
          <w:rFonts w:ascii="Times New Roman" w:hAnsi="Times New Roman" w:cs="Times New Roman"/>
        </w:rPr>
        <w:t>architekturę dla integracji usług sieciowych (Integrated Services - IntServ) oraz architekturę dla zróżnicowania jakości przekazu pakietów w ramach dostępnych usług sieciowych (Differentiated Services - DiffServ)</w:t>
      </w:r>
      <w:r w:rsidR="0067107E" w:rsidRPr="0067107E">
        <w:rPr>
          <w:rFonts w:ascii="Times New Roman" w:hAnsi="Times New Roman" w:cs="Times New Roman"/>
        </w:rPr>
        <w:t xml:space="preserve"> </w:t>
      </w:r>
      <w:r w:rsidR="00545B08" w:rsidRPr="0067107E">
        <w:rPr>
          <w:rFonts w:ascii="Times New Roman" w:hAnsi="Times New Roman" w:cs="Times New Roman"/>
        </w:rPr>
        <w:t xml:space="preserve">Dla każdej  z nich zdefiniowano mechanizmy pozwalające na </w:t>
      </w:r>
      <w:r w:rsidR="00545B08" w:rsidRPr="00F3297A">
        <w:rPr>
          <w:rFonts w:ascii="Times New Roman" w:hAnsi="Times New Roman" w:cs="Times New Roman"/>
        </w:rPr>
        <w:t>różnicowanie przekazu pakietów w węzłach sieci.</w:t>
      </w:r>
    </w:p>
    <w:p w:rsidR="0096642B" w:rsidRPr="00F3297A" w:rsidRDefault="007C2D08">
      <w:pPr>
        <w:rPr>
          <w:rFonts w:ascii="Times New Roman" w:hAnsi="Times New Roman" w:cs="Times New Roman"/>
        </w:rPr>
      </w:pPr>
      <w:r w:rsidRPr="00F3297A">
        <w:rPr>
          <w:rFonts w:ascii="Times New Roman" w:hAnsi="Times New Roman" w:cs="Times New Roman"/>
        </w:rPr>
        <w:t>A</w:t>
      </w:r>
      <w:r w:rsidR="00751705" w:rsidRPr="00F3297A">
        <w:rPr>
          <w:rFonts w:ascii="Times New Roman" w:hAnsi="Times New Roman" w:cs="Times New Roman"/>
        </w:rPr>
        <w:t xml:space="preserve">rchitektura IntServ </w:t>
      </w:r>
      <w:r w:rsidR="00774F89" w:rsidRPr="00F3297A">
        <w:rPr>
          <w:rFonts w:ascii="Times New Roman" w:hAnsi="Times New Roman" w:cs="Times New Roman"/>
        </w:rPr>
        <w:t xml:space="preserve">charakteryzuje się </w:t>
      </w:r>
      <w:r w:rsidR="00F310AE" w:rsidRPr="00F3297A">
        <w:rPr>
          <w:rFonts w:ascii="Times New Roman" w:hAnsi="Times New Roman" w:cs="Times New Roman"/>
        </w:rPr>
        <w:t>słabą</w:t>
      </w:r>
      <w:r w:rsidR="00774F89" w:rsidRPr="00F3297A">
        <w:rPr>
          <w:rFonts w:ascii="Times New Roman" w:hAnsi="Times New Roman" w:cs="Times New Roman"/>
        </w:rPr>
        <w:t xml:space="preserve"> skalowalności</w:t>
      </w:r>
      <w:r w:rsidR="00F310AE" w:rsidRPr="00F3297A">
        <w:rPr>
          <w:rFonts w:ascii="Times New Roman" w:hAnsi="Times New Roman" w:cs="Times New Roman"/>
        </w:rPr>
        <w:t>ą</w:t>
      </w:r>
      <w:r w:rsidR="00774F89" w:rsidRPr="00F3297A">
        <w:rPr>
          <w:rFonts w:ascii="Times New Roman" w:hAnsi="Times New Roman" w:cs="Times New Roman"/>
        </w:rPr>
        <w:t>, tzn.</w:t>
      </w:r>
      <w:r w:rsidR="00751705" w:rsidRPr="00F3297A">
        <w:rPr>
          <w:rFonts w:ascii="Times New Roman" w:hAnsi="Times New Roman" w:cs="Times New Roman"/>
        </w:rPr>
        <w:t>wymaga zastosowania sygnalizacji dla zestawienia i utrzym</w:t>
      </w:r>
      <w:r w:rsidR="000C28AD" w:rsidRPr="00F3297A">
        <w:rPr>
          <w:rFonts w:ascii="Times New Roman" w:hAnsi="Times New Roman" w:cs="Times New Roman"/>
        </w:rPr>
        <w:t xml:space="preserve">ania każdego połączenia w sieci, </w:t>
      </w:r>
      <w:r w:rsidR="00E90310" w:rsidRPr="00F3297A">
        <w:rPr>
          <w:rFonts w:ascii="Times New Roman" w:hAnsi="Times New Roman" w:cs="Times New Roman"/>
        </w:rPr>
        <w:t>dlatego też</w:t>
      </w:r>
      <w:r w:rsidR="00C144B0" w:rsidRPr="00F3297A">
        <w:rPr>
          <w:rFonts w:ascii="Times New Roman" w:hAnsi="Times New Roman" w:cs="Times New Roman"/>
        </w:rPr>
        <w:t xml:space="preserve"> nie</w:t>
      </w:r>
      <w:r w:rsidR="00C61688" w:rsidRPr="00F3297A">
        <w:rPr>
          <w:rFonts w:ascii="Times New Roman" w:hAnsi="Times New Roman" w:cs="Times New Roman"/>
        </w:rPr>
        <w:t xml:space="preserve"> jest dalej rozwijana.</w:t>
      </w:r>
    </w:p>
    <w:p w:rsidR="00407F6D" w:rsidRDefault="00407F6D" w:rsidP="000635D0">
      <w:pPr>
        <w:rPr>
          <w:rFonts w:ascii="Times New Roman" w:hAnsi="Times New Roman" w:cs="Times New Roman"/>
          <w:color w:val="FF0000"/>
        </w:rPr>
      </w:pPr>
    </w:p>
    <w:p w:rsidR="00354962" w:rsidRPr="00354962" w:rsidRDefault="006224A2" w:rsidP="006F6E9D">
      <w:pPr>
        <w:rPr>
          <w:rFonts w:ascii="Times New Roman" w:hAnsi="Times New Roman" w:cs="Times New Roman"/>
          <w:b/>
        </w:rPr>
      </w:pPr>
      <w:r w:rsidRPr="00354962">
        <w:rPr>
          <w:rFonts w:ascii="Times New Roman" w:hAnsi="Times New Roman" w:cs="Times New Roman"/>
          <w:b/>
        </w:rPr>
        <w:t xml:space="preserve">Differentiated Services </w:t>
      </w:r>
    </w:p>
    <w:p w:rsidR="00B8304E" w:rsidRPr="006F6E9D" w:rsidRDefault="00B8304E" w:rsidP="006F6E9D">
      <w:pPr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 xml:space="preserve">DiffServ  dzieli przepływające datagramy na klasy i zapewniania odpowiednią obsługę w zależności od niej. </w:t>
      </w:r>
      <w:r w:rsidR="00205788" w:rsidRPr="006F6E9D">
        <w:rPr>
          <w:rFonts w:ascii="Times New Roman" w:hAnsi="Times New Roman" w:cs="Times New Roman"/>
        </w:rPr>
        <w:t>Domena DiffServ (DS) to</w:t>
      </w:r>
      <w:r w:rsidR="00205788" w:rsidRPr="006F6E9D">
        <w:rPr>
          <w:rFonts w:ascii="Times New Roman" w:hAnsi="Times New Roman" w:cs="Times New Roman"/>
        </w:rPr>
        <w:t xml:space="preserve"> </w:t>
      </w:r>
      <w:r w:rsidR="00205788" w:rsidRPr="006F6E9D">
        <w:rPr>
          <w:rFonts w:ascii="Times New Roman" w:hAnsi="Times New Roman" w:cs="Times New Roman"/>
        </w:rPr>
        <w:t>o</w:t>
      </w:r>
      <w:r w:rsidR="00C86538" w:rsidRPr="006F6E9D">
        <w:rPr>
          <w:rFonts w:ascii="Times New Roman" w:hAnsi="Times New Roman" w:cs="Times New Roman"/>
        </w:rPr>
        <w:t>bszar sieci, w której zaimplementowany</w:t>
      </w:r>
      <w:r w:rsidR="00205788" w:rsidRPr="006F6E9D">
        <w:rPr>
          <w:rFonts w:ascii="Times New Roman" w:hAnsi="Times New Roman" w:cs="Times New Roman"/>
        </w:rPr>
        <w:t xml:space="preserve"> został</w:t>
      </w:r>
      <w:r w:rsidR="00C86538" w:rsidRPr="006F6E9D">
        <w:rPr>
          <w:rFonts w:ascii="Times New Roman" w:hAnsi="Times New Roman" w:cs="Times New Roman"/>
        </w:rPr>
        <w:t xml:space="preserve"> model DiffServ </w:t>
      </w:r>
      <w:r w:rsidR="00323B82" w:rsidRPr="006F6E9D">
        <w:rPr>
          <w:rFonts w:ascii="Times New Roman" w:hAnsi="Times New Roman" w:cs="Times New Roman"/>
        </w:rPr>
        <w:t xml:space="preserve">i składa </w:t>
      </w:r>
      <w:r w:rsidR="00C86538" w:rsidRPr="006F6E9D">
        <w:rPr>
          <w:rFonts w:ascii="Times New Roman" w:hAnsi="Times New Roman" w:cs="Times New Roman"/>
        </w:rPr>
        <w:t>się z routerów brzegowych (odpowiedzialnych za klasyfikowanie strumieni danych) oraz routerów szkieletowych przesyłających pakiety zgodnie z własnymi politykami. Routery szkieletowe przesyłają strumienie danych zgodnie z z</w:t>
      </w:r>
      <w:r w:rsidR="00A0575D" w:rsidRPr="006F6E9D">
        <w:rPr>
          <w:rFonts w:ascii="Times New Roman" w:hAnsi="Times New Roman" w:cs="Times New Roman"/>
        </w:rPr>
        <w:t>asadami określonymi przez PHB (</w:t>
      </w:r>
      <w:r w:rsidR="00C86538" w:rsidRPr="006F6E9D">
        <w:rPr>
          <w:rFonts w:ascii="Times New Roman" w:hAnsi="Times New Roman" w:cs="Times New Roman"/>
        </w:rPr>
        <w:t>model określający sposób traktowania danej klasy ruchu rozpoznawanej na podstawie odpowiedniego pola w nagłówku IP</w:t>
      </w:r>
      <w:r w:rsidR="00C77461" w:rsidRPr="006F6E9D">
        <w:rPr>
          <w:rFonts w:ascii="Times New Roman" w:hAnsi="Times New Roman" w:cs="Times New Roman"/>
        </w:rPr>
        <w:t>)</w:t>
      </w:r>
      <w:r w:rsidR="00C86538" w:rsidRPr="006F6E9D">
        <w:rPr>
          <w:rFonts w:ascii="Times New Roman" w:hAnsi="Times New Roman" w:cs="Times New Roman"/>
        </w:rPr>
        <w:t xml:space="preserve">. </w:t>
      </w:r>
      <w:r w:rsidRPr="006F6E9D">
        <w:rPr>
          <w:rFonts w:ascii="Times New Roman" w:hAnsi="Times New Roman" w:cs="Times New Roman"/>
        </w:rPr>
        <w:t>Dzięki temu w porównaniu do modelu IntServ zyskujemy dużą skalowalność i elastyczność.</w:t>
      </w:r>
    </w:p>
    <w:p w:rsidR="00CC0EB0" w:rsidRPr="006F6E9D" w:rsidRDefault="00CC0EB0" w:rsidP="00CC0EB0">
      <w:pPr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>W architekturze IntServ oprócz standardowej, niesklasyfikowanej usługi typu Best Effort (BS</w:t>
      </w:r>
      <w:r w:rsidR="00AF1D94" w:rsidRPr="006F6E9D">
        <w:rPr>
          <w:rFonts w:ascii="Times New Roman" w:hAnsi="Times New Roman" w:cs="Times New Roman"/>
        </w:rPr>
        <w:t xml:space="preserve">) są </w:t>
      </w:r>
      <w:r w:rsidR="00AF42A1" w:rsidRPr="006F6E9D">
        <w:rPr>
          <w:rFonts w:ascii="Times New Roman" w:hAnsi="Times New Roman" w:cs="Times New Roman"/>
        </w:rPr>
        <w:t>jeszcze</w:t>
      </w:r>
      <w:r w:rsidRPr="006F6E9D">
        <w:rPr>
          <w:rFonts w:ascii="Times New Roman" w:hAnsi="Times New Roman" w:cs="Times New Roman"/>
        </w:rPr>
        <w:t xml:space="preserve"> dwie </w:t>
      </w:r>
      <w:r w:rsidR="009E416D" w:rsidRPr="006F6E9D">
        <w:rPr>
          <w:rFonts w:ascii="Times New Roman" w:hAnsi="Times New Roman" w:cs="Times New Roman"/>
        </w:rPr>
        <w:t>usługi takie jak:</w:t>
      </w:r>
      <w:r w:rsidRPr="006F6E9D">
        <w:rPr>
          <w:rFonts w:ascii="Times New Roman" w:hAnsi="Times New Roman" w:cs="Times New Roman"/>
        </w:rPr>
        <w:t xml:space="preserve"> Guaranteed Serv</w:t>
      </w:r>
      <w:r w:rsidR="009E416D" w:rsidRPr="006F6E9D">
        <w:rPr>
          <w:rFonts w:ascii="Times New Roman" w:hAnsi="Times New Roman" w:cs="Times New Roman"/>
        </w:rPr>
        <w:t>ice GS (RFC 2212), która przeznaczona</w:t>
      </w:r>
      <w:r w:rsidRPr="006F6E9D">
        <w:rPr>
          <w:rFonts w:ascii="Times New Roman" w:hAnsi="Times New Roman" w:cs="Times New Roman"/>
        </w:rPr>
        <w:t xml:space="preserve"> </w:t>
      </w:r>
      <w:r w:rsidR="009E416D" w:rsidRPr="006F6E9D">
        <w:rPr>
          <w:rFonts w:ascii="Times New Roman" w:hAnsi="Times New Roman" w:cs="Times New Roman"/>
        </w:rPr>
        <w:t xml:space="preserve">jest </w:t>
      </w:r>
      <w:r w:rsidRPr="006F6E9D">
        <w:rPr>
          <w:rFonts w:ascii="Times New Roman" w:hAnsi="Times New Roman" w:cs="Times New Roman"/>
        </w:rPr>
        <w:t>dla aplikacji wymagających gwarancji odnośnie parametrów jakości przekazu da</w:t>
      </w:r>
      <w:r w:rsidR="00D23307" w:rsidRPr="006F6E9D">
        <w:rPr>
          <w:rFonts w:ascii="Times New Roman" w:hAnsi="Times New Roman" w:cs="Times New Roman"/>
        </w:rPr>
        <w:t xml:space="preserve">nych związanych z opóźnieniami oraz </w:t>
      </w:r>
      <w:r w:rsidRPr="006F6E9D">
        <w:rPr>
          <w:rFonts w:ascii="Times New Roman" w:hAnsi="Times New Roman" w:cs="Times New Roman"/>
        </w:rPr>
        <w:t xml:space="preserve"> Controlled Load Service CL (RFC 2211)</w:t>
      </w:r>
      <w:r w:rsidR="00D23307" w:rsidRPr="006F6E9D">
        <w:rPr>
          <w:rFonts w:ascii="Times New Roman" w:hAnsi="Times New Roman" w:cs="Times New Roman"/>
        </w:rPr>
        <w:t>, która przeznaczona jest</w:t>
      </w:r>
      <w:r w:rsidRPr="006F6E9D">
        <w:rPr>
          <w:rFonts w:ascii="Times New Roman" w:hAnsi="Times New Roman" w:cs="Times New Roman"/>
        </w:rPr>
        <w:t xml:space="preserve"> dla aplikacji wymagających bezstratnego przekazu danych i charakteryzuj</w:t>
      </w:r>
      <w:r w:rsidR="00437A71" w:rsidRPr="006F6E9D">
        <w:rPr>
          <w:rFonts w:ascii="Times New Roman" w:hAnsi="Times New Roman" w:cs="Times New Roman"/>
        </w:rPr>
        <w:t>e</w:t>
      </w:r>
      <w:r w:rsidRPr="006F6E9D">
        <w:rPr>
          <w:rFonts w:ascii="Times New Roman" w:hAnsi="Times New Roman" w:cs="Times New Roman"/>
        </w:rPr>
        <w:t xml:space="preserve"> się jakością przekazu określaną jako lepszą niż Best Effort.</w:t>
      </w:r>
    </w:p>
    <w:p w:rsidR="00CC0EB0" w:rsidRPr="006F6E9D" w:rsidRDefault="00CC0EB0" w:rsidP="00407F6D">
      <w:pPr>
        <w:pStyle w:val="NormalnyWeb"/>
        <w:shd w:val="clear" w:color="auto" w:fill="FFFFFF"/>
        <w:spacing w:before="120" w:beforeAutospacing="0" w:after="120" w:afterAutospacing="0"/>
        <w:rPr>
          <w:sz w:val="22"/>
          <w:szCs w:val="22"/>
        </w:rPr>
      </w:pPr>
    </w:p>
    <w:p w:rsidR="00FA11E3" w:rsidRPr="006F6E9D" w:rsidRDefault="00407F6D" w:rsidP="00407F6D">
      <w:pPr>
        <w:pStyle w:val="Normalny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6F6E9D">
        <w:rPr>
          <w:sz w:val="22"/>
          <w:szCs w:val="22"/>
        </w:rPr>
        <w:t xml:space="preserve">Zapewnianie jakości usług </w:t>
      </w:r>
      <w:r w:rsidR="0039491C" w:rsidRPr="006F6E9D">
        <w:rPr>
          <w:sz w:val="22"/>
          <w:szCs w:val="22"/>
        </w:rPr>
        <w:t xml:space="preserve">w DiffServ </w:t>
      </w:r>
      <w:r w:rsidR="00FA11E3" w:rsidRPr="006F6E9D">
        <w:rPr>
          <w:sz w:val="22"/>
          <w:szCs w:val="22"/>
        </w:rPr>
        <w:t xml:space="preserve">odbywa się na </w:t>
      </w:r>
      <w:r w:rsidR="00FA11E3" w:rsidRPr="006F6E9D">
        <w:rPr>
          <w:sz w:val="22"/>
          <w:szCs w:val="22"/>
        </w:rPr>
        <w:t>poziomie pewnej klasy (grupy) połączeń</w:t>
      </w:r>
      <w:r w:rsidR="00FA11E3" w:rsidRPr="006F6E9D">
        <w:rPr>
          <w:sz w:val="22"/>
          <w:szCs w:val="22"/>
        </w:rPr>
        <w:t>.</w:t>
      </w:r>
    </w:p>
    <w:p w:rsidR="00407F6D" w:rsidRPr="006F6E9D" w:rsidRDefault="009F407E" w:rsidP="00407F6D">
      <w:pPr>
        <w:pStyle w:val="Normalny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6F6E9D">
        <w:rPr>
          <w:sz w:val="22"/>
          <w:szCs w:val="22"/>
        </w:rPr>
        <w:t>Nazwa</w:t>
      </w:r>
      <w:r w:rsidR="00407F6D" w:rsidRPr="006F6E9D">
        <w:rPr>
          <w:sz w:val="22"/>
          <w:szCs w:val="22"/>
        </w:rPr>
        <w:t xml:space="preserve"> Diffserv </w:t>
      </w:r>
      <w:r w:rsidRPr="006F6E9D">
        <w:rPr>
          <w:sz w:val="22"/>
          <w:szCs w:val="22"/>
        </w:rPr>
        <w:t>wzięła się m.in. od zdefiniowania</w:t>
      </w:r>
      <w:r w:rsidR="00E522AD" w:rsidRPr="006F6E9D">
        <w:rPr>
          <w:sz w:val="22"/>
          <w:szCs w:val="22"/>
        </w:rPr>
        <w:t xml:space="preserve"> w nagłówku IP pola</w:t>
      </w:r>
      <w:r w:rsidR="00407F6D" w:rsidRPr="006F6E9D">
        <w:rPr>
          <w:sz w:val="22"/>
          <w:szCs w:val="22"/>
        </w:rPr>
        <w:t xml:space="preserve"> Differentiated Services (pole DS). </w:t>
      </w:r>
      <w:r w:rsidR="00E522AD" w:rsidRPr="006F6E9D">
        <w:rPr>
          <w:sz w:val="22"/>
          <w:szCs w:val="22"/>
        </w:rPr>
        <w:t>S</w:t>
      </w:r>
      <w:r w:rsidR="00407F6D" w:rsidRPr="006F6E9D">
        <w:rPr>
          <w:sz w:val="22"/>
          <w:szCs w:val="22"/>
        </w:rPr>
        <w:t xml:space="preserve">kłada się </w:t>
      </w:r>
      <w:r w:rsidR="00E522AD" w:rsidRPr="006F6E9D">
        <w:rPr>
          <w:sz w:val="22"/>
          <w:szCs w:val="22"/>
        </w:rPr>
        <w:t xml:space="preserve">ono </w:t>
      </w:r>
      <w:r w:rsidR="00407F6D" w:rsidRPr="006F6E9D">
        <w:rPr>
          <w:sz w:val="22"/>
          <w:szCs w:val="22"/>
        </w:rPr>
        <w:t xml:space="preserve">z </w:t>
      </w:r>
      <w:r w:rsidR="00E522AD" w:rsidRPr="006F6E9D">
        <w:rPr>
          <w:sz w:val="22"/>
          <w:szCs w:val="22"/>
        </w:rPr>
        <w:t>6</w:t>
      </w:r>
      <w:r w:rsidR="00407F6D" w:rsidRPr="006F6E9D">
        <w:rPr>
          <w:rStyle w:val="apple-converted-space"/>
          <w:sz w:val="22"/>
          <w:szCs w:val="22"/>
        </w:rPr>
        <w:t> </w:t>
      </w:r>
      <w:hyperlink r:id="rId6" w:tooltip="Bit" w:history="1">
        <w:r w:rsidR="00407F6D" w:rsidRPr="006F6E9D">
          <w:rPr>
            <w:rStyle w:val="Hipercze"/>
            <w:color w:val="auto"/>
            <w:sz w:val="22"/>
            <w:szCs w:val="22"/>
            <w:u w:val="none"/>
          </w:rPr>
          <w:t>bitów</w:t>
        </w:r>
      </w:hyperlink>
      <w:r w:rsidR="00407F6D" w:rsidRPr="006F6E9D">
        <w:rPr>
          <w:rStyle w:val="apple-converted-space"/>
          <w:sz w:val="22"/>
          <w:szCs w:val="22"/>
        </w:rPr>
        <w:t> </w:t>
      </w:r>
      <w:r w:rsidR="00407F6D" w:rsidRPr="006F6E9D">
        <w:rPr>
          <w:sz w:val="22"/>
          <w:szCs w:val="22"/>
        </w:rPr>
        <w:t xml:space="preserve">które są </w:t>
      </w:r>
      <w:r w:rsidR="00E522AD" w:rsidRPr="006F6E9D">
        <w:rPr>
          <w:sz w:val="22"/>
          <w:szCs w:val="22"/>
        </w:rPr>
        <w:t>jedną z części</w:t>
      </w:r>
      <w:r w:rsidR="00407F6D" w:rsidRPr="006F6E9D">
        <w:rPr>
          <w:sz w:val="22"/>
          <w:szCs w:val="22"/>
        </w:rPr>
        <w:t xml:space="preserve"> nagłówka IP znanego jako okt</w:t>
      </w:r>
      <w:r w:rsidR="00FA4203" w:rsidRPr="006F6E9D">
        <w:rPr>
          <w:sz w:val="22"/>
          <w:szCs w:val="22"/>
        </w:rPr>
        <w:t>et TOS (</w:t>
      </w:r>
      <w:r w:rsidR="00407F6D" w:rsidRPr="006F6E9D">
        <w:rPr>
          <w:sz w:val="22"/>
          <w:szCs w:val="22"/>
        </w:rPr>
        <w:t xml:space="preserve">Type Of Service). </w:t>
      </w:r>
      <w:r w:rsidR="00F64F57" w:rsidRPr="006F6E9D">
        <w:rPr>
          <w:sz w:val="22"/>
          <w:szCs w:val="22"/>
        </w:rPr>
        <w:t>B</w:t>
      </w:r>
      <w:r w:rsidR="00407F6D" w:rsidRPr="006F6E9D">
        <w:rPr>
          <w:sz w:val="22"/>
          <w:szCs w:val="22"/>
        </w:rPr>
        <w:t>ity ToS</w:t>
      </w:r>
      <w:r w:rsidR="0065681C" w:rsidRPr="006F6E9D">
        <w:rPr>
          <w:sz w:val="22"/>
          <w:szCs w:val="22"/>
        </w:rPr>
        <w:t xml:space="preserve"> są wykorzystywane do</w:t>
      </w:r>
      <w:r w:rsidR="00F64F57" w:rsidRPr="006F6E9D">
        <w:rPr>
          <w:sz w:val="22"/>
          <w:szCs w:val="22"/>
        </w:rPr>
        <w:t xml:space="preserve"> </w:t>
      </w:r>
      <w:r w:rsidR="00407F6D" w:rsidRPr="006F6E9D">
        <w:rPr>
          <w:sz w:val="22"/>
          <w:szCs w:val="22"/>
        </w:rPr>
        <w:t>przenoszenia informacji o</w:t>
      </w:r>
      <w:r w:rsidR="00A0403B" w:rsidRPr="006F6E9D">
        <w:rPr>
          <w:sz w:val="22"/>
          <w:szCs w:val="22"/>
        </w:rPr>
        <w:t>dnośnie</w:t>
      </w:r>
      <w:r w:rsidR="00407F6D" w:rsidRPr="006F6E9D">
        <w:rPr>
          <w:rStyle w:val="apple-converted-space"/>
          <w:sz w:val="22"/>
          <w:szCs w:val="22"/>
        </w:rPr>
        <w:t> </w:t>
      </w:r>
      <w:hyperlink r:id="rId7" w:tooltip="Aplikacja (informatyka)" w:history="1">
        <w:r w:rsidR="00407F6D" w:rsidRPr="006F6E9D">
          <w:rPr>
            <w:rStyle w:val="Hipercze"/>
            <w:color w:val="auto"/>
            <w:sz w:val="22"/>
            <w:szCs w:val="22"/>
            <w:u w:val="none"/>
          </w:rPr>
          <w:t>aplikacji</w:t>
        </w:r>
      </w:hyperlink>
      <w:r w:rsidR="00407F6D" w:rsidRPr="006F6E9D">
        <w:rPr>
          <w:sz w:val="22"/>
          <w:szCs w:val="22"/>
        </w:rPr>
        <w:t>.</w:t>
      </w:r>
      <w:r w:rsidR="00407F6D" w:rsidRPr="006F6E9D">
        <w:rPr>
          <w:color w:val="FF0000"/>
          <w:sz w:val="22"/>
          <w:szCs w:val="22"/>
        </w:rPr>
        <w:t xml:space="preserve"> </w:t>
      </w:r>
      <w:r w:rsidR="00E35E2B" w:rsidRPr="006F6E9D">
        <w:rPr>
          <w:sz w:val="22"/>
          <w:szCs w:val="22"/>
        </w:rPr>
        <w:t>P</w:t>
      </w:r>
      <w:r w:rsidR="00407F6D" w:rsidRPr="006F6E9D">
        <w:rPr>
          <w:sz w:val="22"/>
          <w:szCs w:val="22"/>
        </w:rPr>
        <w:t xml:space="preserve">riorytety </w:t>
      </w:r>
      <w:r w:rsidR="00843990" w:rsidRPr="006F6E9D">
        <w:rPr>
          <w:sz w:val="22"/>
          <w:szCs w:val="22"/>
        </w:rPr>
        <w:t xml:space="preserve">byłyby bezsensowne, gdyby aplikacje nadały </w:t>
      </w:r>
      <w:r w:rsidR="00843990" w:rsidRPr="006F6E9D">
        <w:rPr>
          <w:sz w:val="22"/>
          <w:szCs w:val="22"/>
        </w:rPr>
        <w:t>sobie najwyższy priorytet</w:t>
      </w:r>
      <w:r w:rsidR="004A2E32" w:rsidRPr="006F6E9D">
        <w:rPr>
          <w:sz w:val="22"/>
          <w:szCs w:val="22"/>
        </w:rPr>
        <w:t>, dlatego</w:t>
      </w:r>
      <w:r w:rsidR="00A86813" w:rsidRPr="006F6E9D">
        <w:rPr>
          <w:sz w:val="22"/>
          <w:szCs w:val="22"/>
        </w:rPr>
        <w:t xml:space="preserve"> istnieje </w:t>
      </w:r>
      <w:r w:rsidR="00A86813" w:rsidRPr="006F6E9D">
        <w:rPr>
          <w:sz w:val="22"/>
          <w:szCs w:val="22"/>
        </w:rPr>
        <w:t>możliwość zmiany bitów TOS w czasie wędrówki pakietu od węzła do węzła</w:t>
      </w:r>
      <w:r w:rsidR="00A86813" w:rsidRPr="006F6E9D">
        <w:rPr>
          <w:sz w:val="22"/>
          <w:szCs w:val="22"/>
        </w:rPr>
        <w:t>, co</w:t>
      </w:r>
      <w:r w:rsidR="004A2E32" w:rsidRPr="006F6E9D">
        <w:rPr>
          <w:sz w:val="22"/>
          <w:szCs w:val="22"/>
        </w:rPr>
        <w:t xml:space="preserve"> zapobiega takiej sytuacji</w:t>
      </w:r>
      <w:r w:rsidR="00E35E2B" w:rsidRPr="006F6E9D">
        <w:rPr>
          <w:sz w:val="22"/>
          <w:szCs w:val="22"/>
        </w:rPr>
        <w:t>.</w:t>
      </w:r>
    </w:p>
    <w:p w:rsidR="00407F6D" w:rsidRPr="006F6E9D" w:rsidRDefault="009554DE" w:rsidP="00407F6D">
      <w:pPr>
        <w:pStyle w:val="Normalny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6F6E9D">
        <w:rPr>
          <w:sz w:val="22"/>
          <w:szCs w:val="22"/>
        </w:rPr>
        <w:t>Dzięki usługom</w:t>
      </w:r>
      <w:r w:rsidR="00606992" w:rsidRPr="006F6E9D">
        <w:rPr>
          <w:sz w:val="22"/>
          <w:szCs w:val="22"/>
        </w:rPr>
        <w:t xml:space="preserve"> Diffserv, </w:t>
      </w:r>
      <w:r w:rsidR="00407F6D" w:rsidRPr="006F6E9D">
        <w:rPr>
          <w:sz w:val="22"/>
          <w:szCs w:val="22"/>
        </w:rPr>
        <w:t>w polu DS ws</w:t>
      </w:r>
      <w:r w:rsidRPr="006F6E9D">
        <w:rPr>
          <w:sz w:val="22"/>
          <w:szCs w:val="22"/>
        </w:rPr>
        <w:t>kazywana jest</w:t>
      </w:r>
      <w:r w:rsidR="00407F6D" w:rsidRPr="006F6E9D">
        <w:rPr>
          <w:sz w:val="22"/>
          <w:szCs w:val="22"/>
        </w:rPr>
        <w:t xml:space="preserve"> tylko </w:t>
      </w:r>
      <w:r w:rsidRPr="006F6E9D">
        <w:rPr>
          <w:sz w:val="22"/>
          <w:szCs w:val="22"/>
        </w:rPr>
        <w:t>skończona liczba</w:t>
      </w:r>
      <w:r w:rsidR="00407F6D" w:rsidRPr="006F6E9D">
        <w:rPr>
          <w:sz w:val="22"/>
          <w:szCs w:val="22"/>
        </w:rPr>
        <w:t xml:space="preserve"> klas usług</w:t>
      </w:r>
      <w:r w:rsidR="005A7C9B" w:rsidRPr="006F6E9D">
        <w:rPr>
          <w:sz w:val="22"/>
          <w:szCs w:val="22"/>
        </w:rPr>
        <w:t xml:space="preserve">, natomiast </w:t>
      </w:r>
      <w:r w:rsidR="00D60BF8" w:rsidRPr="006F6E9D">
        <w:rPr>
          <w:sz w:val="22"/>
          <w:szCs w:val="22"/>
        </w:rPr>
        <w:t>w</w:t>
      </w:r>
      <w:r w:rsidR="00552582" w:rsidRPr="006F6E9D">
        <w:rPr>
          <w:sz w:val="22"/>
          <w:szCs w:val="22"/>
        </w:rPr>
        <w:t xml:space="preserve"> modelu DiffServ </w:t>
      </w:r>
      <w:r w:rsidR="00D60BF8" w:rsidRPr="006F6E9D">
        <w:rPr>
          <w:sz w:val="22"/>
          <w:szCs w:val="22"/>
        </w:rPr>
        <w:t>jest ograniczenie maksymalnej liczby</w:t>
      </w:r>
      <w:r w:rsidR="00552582" w:rsidRPr="006F6E9D">
        <w:rPr>
          <w:sz w:val="22"/>
          <w:szCs w:val="22"/>
        </w:rPr>
        <w:t xml:space="preserve"> klas usług różniących się parametrami QoS </w:t>
      </w:r>
      <w:r w:rsidR="00D60BF8" w:rsidRPr="006F6E9D">
        <w:rPr>
          <w:sz w:val="22"/>
          <w:szCs w:val="22"/>
        </w:rPr>
        <w:t xml:space="preserve"> </w:t>
      </w:r>
      <w:r w:rsidR="00552582" w:rsidRPr="006F6E9D">
        <w:rPr>
          <w:sz w:val="22"/>
          <w:szCs w:val="22"/>
        </w:rPr>
        <w:t xml:space="preserve">do </w:t>
      </w:r>
      <w:r w:rsidR="00552582" w:rsidRPr="006F6E9D">
        <w:rPr>
          <w:sz w:val="22"/>
          <w:szCs w:val="22"/>
        </w:rPr>
        <w:lastRenderedPageBreak/>
        <w:t>64</w:t>
      </w:r>
      <w:r w:rsidR="00407F6D" w:rsidRPr="006F6E9D">
        <w:rPr>
          <w:sz w:val="22"/>
          <w:szCs w:val="22"/>
        </w:rPr>
        <w:t xml:space="preserve">. </w:t>
      </w:r>
      <w:r w:rsidR="00AF6014" w:rsidRPr="006F6E9D">
        <w:rPr>
          <w:sz w:val="22"/>
          <w:szCs w:val="22"/>
        </w:rPr>
        <w:t xml:space="preserve">Najbardziej znana zaleta podejścia Diffserv to </w:t>
      </w:r>
      <w:hyperlink r:id="rId8" w:tooltip="Skalowalność" w:history="1">
        <w:r w:rsidR="00407F6D" w:rsidRPr="006F6E9D">
          <w:rPr>
            <w:rStyle w:val="Hipercze"/>
            <w:color w:val="auto"/>
            <w:sz w:val="22"/>
            <w:szCs w:val="22"/>
            <w:u w:val="none"/>
          </w:rPr>
          <w:t>skalowalność</w:t>
        </w:r>
      </w:hyperlink>
      <w:r w:rsidR="00407F6D" w:rsidRPr="006F6E9D">
        <w:rPr>
          <w:sz w:val="22"/>
          <w:szCs w:val="22"/>
        </w:rPr>
        <w:t xml:space="preserve">. </w:t>
      </w:r>
      <w:r w:rsidR="00FB588A" w:rsidRPr="006F6E9D">
        <w:rPr>
          <w:sz w:val="22"/>
          <w:szCs w:val="22"/>
        </w:rPr>
        <w:t>N</w:t>
      </w:r>
      <w:r w:rsidR="00407F6D" w:rsidRPr="006F6E9D">
        <w:rPr>
          <w:sz w:val="22"/>
          <w:szCs w:val="22"/>
        </w:rPr>
        <w:t>a podstawie klas</w:t>
      </w:r>
      <w:r w:rsidR="00FB588A" w:rsidRPr="006F6E9D">
        <w:rPr>
          <w:sz w:val="22"/>
          <w:szCs w:val="22"/>
        </w:rPr>
        <w:t xml:space="preserve"> przydziela się zasoby</w:t>
      </w:r>
      <w:r w:rsidR="00407F6D" w:rsidRPr="006F6E9D">
        <w:rPr>
          <w:sz w:val="22"/>
          <w:szCs w:val="22"/>
        </w:rPr>
        <w:t>,</w:t>
      </w:r>
      <w:r w:rsidR="009E0DE7" w:rsidRPr="006F6E9D">
        <w:rPr>
          <w:sz w:val="22"/>
          <w:szCs w:val="22"/>
        </w:rPr>
        <w:t xml:space="preserve"> przy czym</w:t>
      </w:r>
      <w:r w:rsidR="00407F6D" w:rsidRPr="006F6E9D">
        <w:rPr>
          <w:sz w:val="22"/>
          <w:szCs w:val="22"/>
        </w:rPr>
        <w:t xml:space="preserve"> </w:t>
      </w:r>
      <w:r w:rsidR="000F46B5" w:rsidRPr="006F6E9D">
        <w:rPr>
          <w:sz w:val="22"/>
          <w:szCs w:val="22"/>
        </w:rPr>
        <w:t>z liczbą klas</w:t>
      </w:r>
      <w:r w:rsidR="000F46B5" w:rsidRPr="006F6E9D">
        <w:rPr>
          <w:sz w:val="22"/>
          <w:szCs w:val="22"/>
        </w:rPr>
        <w:t xml:space="preserve"> wzrasta </w:t>
      </w:r>
      <w:r w:rsidR="00407F6D" w:rsidRPr="006F6E9D">
        <w:rPr>
          <w:sz w:val="22"/>
          <w:szCs w:val="22"/>
        </w:rPr>
        <w:t>liczba stanów (instancji)</w:t>
      </w:r>
      <w:r w:rsidR="00D05B8E" w:rsidRPr="006F6E9D">
        <w:rPr>
          <w:sz w:val="22"/>
          <w:szCs w:val="22"/>
        </w:rPr>
        <w:t xml:space="preserve">, za to </w:t>
      </w:r>
      <w:r w:rsidR="003D1806" w:rsidRPr="006F6E9D">
        <w:rPr>
          <w:sz w:val="22"/>
          <w:szCs w:val="22"/>
        </w:rPr>
        <w:t>wolniej</w:t>
      </w:r>
      <w:r w:rsidR="00407F6D" w:rsidRPr="006F6E9D">
        <w:rPr>
          <w:sz w:val="22"/>
          <w:szCs w:val="22"/>
        </w:rPr>
        <w:t xml:space="preserve"> z ilością strumieni aplikacyjnych.</w:t>
      </w:r>
      <w:r w:rsidR="00566252" w:rsidRPr="006F6E9D">
        <w:rPr>
          <w:sz w:val="22"/>
          <w:szCs w:val="22"/>
        </w:rPr>
        <w:t xml:space="preserve"> </w:t>
      </w:r>
      <w:r w:rsidR="00DD2C8F" w:rsidRPr="006F6E9D">
        <w:rPr>
          <w:sz w:val="22"/>
          <w:szCs w:val="22"/>
        </w:rPr>
        <w:t>N</w:t>
      </w:r>
      <w:r w:rsidR="00407F6D" w:rsidRPr="006F6E9D">
        <w:rPr>
          <w:sz w:val="22"/>
          <w:szCs w:val="22"/>
        </w:rPr>
        <w:t>a odcinku do następnego skoku</w:t>
      </w:r>
      <w:r w:rsidR="006739CC" w:rsidRPr="006F6E9D">
        <w:rPr>
          <w:sz w:val="22"/>
          <w:szCs w:val="22"/>
        </w:rPr>
        <w:t>, zastosowanie m</w:t>
      </w:r>
      <w:r w:rsidR="006739CC" w:rsidRPr="006F6E9D">
        <w:rPr>
          <w:sz w:val="22"/>
          <w:szCs w:val="22"/>
        </w:rPr>
        <w:t>odel</w:t>
      </w:r>
      <w:r w:rsidR="006739CC" w:rsidRPr="006F6E9D">
        <w:rPr>
          <w:sz w:val="22"/>
          <w:szCs w:val="22"/>
        </w:rPr>
        <w:t>u</w:t>
      </w:r>
      <w:r w:rsidR="006739CC" w:rsidRPr="006F6E9D">
        <w:rPr>
          <w:sz w:val="22"/>
          <w:szCs w:val="22"/>
        </w:rPr>
        <w:t xml:space="preserve"> Diffserv</w:t>
      </w:r>
      <w:r w:rsidR="00554B79" w:rsidRPr="006F6E9D">
        <w:rPr>
          <w:sz w:val="22"/>
          <w:szCs w:val="22"/>
        </w:rPr>
        <w:t xml:space="preserve"> </w:t>
      </w:r>
      <w:r w:rsidR="00554B79" w:rsidRPr="006F6E9D">
        <w:rPr>
          <w:sz w:val="22"/>
          <w:szCs w:val="22"/>
        </w:rPr>
        <w:t>rozwiązuje problem zarządzania ruchu</w:t>
      </w:r>
      <w:r w:rsidR="00407F6D" w:rsidRPr="006F6E9D">
        <w:rPr>
          <w:sz w:val="22"/>
          <w:szCs w:val="22"/>
        </w:rPr>
        <w:t xml:space="preserve">. </w:t>
      </w:r>
      <w:r w:rsidR="007E43FD" w:rsidRPr="006F6E9D">
        <w:rPr>
          <w:sz w:val="22"/>
          <w:szCs w:val="22"/>
        </w:rPr>
        <w:t>Zbiór</w:t>
      </w:r>
      <w:r w:rsidR="00407F6D" w:rsidRPr="006F6E9D">
        <w:rPr>
          <w:sz w:val="22"/>
          <w:szCs w:val="22"/>
        </w:rPr>
        <w:t xml:space="preserve"> mechanizmów sterowania mikroinżynieriami ruchu (mikro-TE)</w:t>
      </w:r>
      <w:r w:rsidR="00133742" w:rsidRPr="006F6E9D">
        <w:rPr>
          <w:sz w:val="22"/>
          <w:szCs w:val="22"/>
        </w:rPr>
        <w:t xml:space="preserve"> obejmuje model sterowania </w:t>
      </w:r>
      <w:r w:rsidR="00133742" w:rsidRPr="006F6E9D">
        <w:rPr>
          <w:sz w:val="22"/>
          <w:szCs w:val="22"/>
        </w:rPr>
        <w:t>Diffserv</w:t>
      </w:r>
      <w:r w:rsidR="00407F6D" w:rsidRPr="006F6E9D">
        <w:rPr>
          <w:sz w:val="22"/>
          <w:szCs w:val="22"/>
        </w:rPr>
        <w:t>.</w:t>
      </w:r>
      <w:r w:rsidR="006E29E9" w:rsidRPr="006F6E9D">
        <w:rPr>
          <w:sz w:val="22"/>
          <w:szCs w:val="22"/>
        </w:rPr>
        <w:t xml:space="preserve"> Potrzebne są także i</w:t>
      </w:r>
      <w:r w:rsidR="00407F6D" w:rsidRPr="006F6E9D">
        <w:rPr>
          <w:sz w:val="22"/>
          <w:szCs w:val="22"/>
        </w:rPr>
        <w:t>n</w:t>
      </w:r>
      <w:r w:rsidR="006E29E9" w:rsidRPr="006F6E9D">
        <w:rPr>
          <w:sz w:val="22"/>
          <w:szCs w:val="22"/>
        </w:rPr>
        <w:t xml:space="preserve">ne możliwości inżynierii ruchu- </w:t>
      </w:r>
      <w:r w:rsidR="00455E63" w:rsidRPr="006F6E9D">
        <w:rPr>
          <w:sz w:val="22"/>
          <w:szCs w:val="22"/>
        </w:rPr>
        <w:t>zarządzanie przepustowością (wliczając</w:t>
      </w:r>
      <w:r w:rsidR="00407F6D" w:rsidRPr="006F6E9D">
        <w:rPr>
          <w:sz w:val="22"/>
          <w:szCs w:val="22"/>
        </w:rPr>
        <w:t xml:space="preserve"> w to sterowanie</w:t>
      </w:r>
      <w:r w:rsidR="00407F6D" w:rsidRPr="006F6E9D">
        <w:rPr>
          <w:rStyle w:val="apple-converted-space"/>
          <w:sz w:val="22"/>
          <w:szCs w:val="22"/>
        </w:rPr>
        <w:t> </w:t>
      </w:r>
      <w:hyperlink r:id="rId9" w:tooltip="Trasowanie (telekomunikacja)" w:history="1">
        <w:r w:rsidR="00407F6D" w:rsidRPr="006F6E9D">
          <w:rPr>
            <w:rStyle w:val="Hipercze"/>
            <w:color w:val="auto"/>
            <w:sz w:val="22"/>
            <w:szCs w:val="22"/>
            <w:u w:val="none"/>
          </w:rPr>
          <w:t>trasowaniem</w:t>
        </w:r>
      </w:hyperlink>
      <w:r w:rsidR="00CF2F00" w:rsidRPr="006F6E9D">
        <w:rPr>
          <w:sz w:val="22"/>
          <w:szCs w:val="22"/>
        </w:rPr>
        <w:t>) aby dostarczyć akceptowaną</w:t>
      </w:r>
      <w:r w:rsidR="00D53318" w:rsidRPr="006F6E9D">
        <w:rPr>
          <w:sz w:val="22"/>
          <w:szCs w:val="22"/>
        </w:rPr>
        <w:t xml:space="preserve"> jakość usług</w:t>
      </w:r>
      <w:r w:rsidR="00407F6D" w:rsidRPr="006F6E9D">
        <w:rPr>
          <w:sz w:val="22"/>
          <w:szCs w:val="22"/>
        </w:rPr>
        <w:t xml:space="preserve"> w sieci Diffserv.</w:t>
      </w:r>
    </w:p>
    <w:p w:rsidR="00544EDE" w:rsidRPr="006F6E9D" w:rsidRDefault="00544EDE" w:rsidP="000635D0">
      <w:pPr>
        <w:rPr>
          <w:rFonts w:ascii="Times New Roman" w:hAnsi="Times New Roman" w:cs="Times New Roman"/>
          <w:color w:val="FF0000"/>
        </w:rPr>
      </w:pPr>
    </w:p>
    <w:p w:rsidR="00544EDE" w:rsidRPr="006F6E9D" w:rsidRDefault="001118F1" w:rsidP="007C7D10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>Dla zapewnienia</w:t>
      </w:r>
      <w:r w:rsidR="00DB5BE9" w:rsidRPr="006F6E9D">
        <w:rPr>
          <w:rFonts w:ascii="Times New Roman" w:hAnsi="Times New Roman" w:cs="Times New Roman"/>
        </w:rPr>
        <w:t xml:space="preserve"> QoS, </w:t>
      </w:r>
      <w:r w:rsidRPr="006F6E9D">
        <w:rPr>
          <w:rFonts w:ascii="Times New Roman" w:hAnsi="Times New Roman" w:cs="Times New Roman"/>
        </w:rPr>
        <w:t>używa się</w:t>
      </w:r>
      <w:r w:rsidR="00172856" w:rsidRPr="006F6E9D">
        <w:rPr>
          <w:rFonts w:ascii="Times New Roman" w:hAnsi="Times New Roman" w:cs="Times New Roman"/>
        </w:rPr>
        <w:t xml:space="preserve"> </w:t>
      </w:r>
      <w:r w:rsidR="00DB5BE9" w:rsidRPr="006F6E9D">
        <w:rPr>
          <w:rFonts w:ascii="Times New Roman" w:hAnsi="Times New Roman" w:cs="Times New Roman"/>
        </w:rPr>
        <w:t>me</w:t>
      </w:r>
      <w:r w:rsidRPr="006F6E9D">
        <w:rPr>
          <w:rFonts w:ascii="Times New Roman" w:hAnsi="Times New Roman" w:cs="Times New Roman"/>
        </w:rPr>
        <w:t>chanizmów takich jak:</w:t>
      </w:r>
    </w:p>
    <w:p w:rsidR="00C12774" w:rsidRPr="006F6E9D" w:rsidRDefault="00DB5BE9" w:rsidP="007C7D10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sym w:font="Symbol" w:char="F0B7"/>
      </w:r>
      <w:r w:rsidRPr="006F6E9D">
        <w:rPr>
          <w:rFonts w:ascii="Times New Roman" w:hAnsi="Times New Roman" w:cs="Times New Roman"/>
        </w:rPr>
        <w:t xml:space="preserve"> kształtowani</w:t>
      </w:r>
      <w:r w:rsidR="00C12774" w:rsidRPr="006F6E9D">
        <w:rPr>
          <w:rFonts w:ascii="Times New Roman" w:hAnsi="Times New Roman" w:cs="Times New Roman"/>
        </w:rPr>
        <w:t>e i ograniczane przepustowości</w:t>
      </w:r>
    </w:p>
    <w:p w:rsidR="00C12774" w:rsidRPr="006F6E9D" w:rsidRDefault="00DB5BE9" w:rsidP="007C7D10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sym w:font="Symbol" w:char="F0B7"/>
      </w:r>
      <w:r w:rsidRPr="006F6E9D">
        <w:rPr>
          <w:rFonts w:ascii="Times New Roman" w:hAnsi="Times New Roman" w:cs="Times New Roman"/>
        </w:rPr>
        <w:t xml:space="preserve"> zapewnienie sp</w:t>
      </w:r>
      <w:r w:rsidR="00C12774" w:rsidRPr="006F6E9D">
        <w:rPr>
          <w:rFonts w:ascii="Times New Roman" w:hAnsi="Times New Roman" w:cs="Times New Roman"/>
        </w:rPr>
        <w:t>rawiedliwego dostępu do zasobów</w:t>
      </w:r>
    </w:p>
    <w:p w:rsidR="00C12774" w:rsidRPr="006F6E9D" w:rsidRDefault="00DB5BE9" w:rsidP="007C7D10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 xml:space="preserve"> </w:t>
      </w:r>
      <w:r w:rsidRPr="006F6E9D">
        <w:rPr>
          <w:rFonts w:ascii="Times New Roman" w:hAnsi="Times New Roman" w:cs="Times New Roman"/>
        </w:rPr>
        <w:sym w:font="Symbol" w:char="F0B7"/>
      </w:r>
      <w:r w:rsidRPr="006F6E9D">
        <w:rPr>
          <w:rFonts w:ascii="Times New Roman" w:hAnsi="Times New Roman" w:cs="Times New Roman"/>
        </w:rPr>
        <w:t xml:space="preserve"> nadawanie odpowiednich priorytetów poszczególnym </w:t>
      </w:r>
      <w:r w:rsidR="00C12774" w:rsidRPr="006F6E9D">
        <w:rPr>
          <w:rFonts w:ascii="Times New Roman" w:hAnsi="Times New Roman" w:cs="Times New Roman"/>
        </w:rPr>
        <w:t>pakietom wędrującym przez sieć</w:t>
      </w:r>
    </w:p>
    <w:p w:rsidR="00C12774" w:rsidRPr="006F6E9D" w:rsidRDefault="00DB5BE9" w:rsidP="007C7D10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sym w:font="Symbol" w:char="F0B7"/>
      </w:r>
      <w:r w:rsidRPr="006F6E9D">
        <w:rPr>
          <w:rFonts w:ascii="Times New Roman" w:hAnsi="Times New Roman" w:cs="Times New Roman"/>
        </w:rPr>
        <w:t xml:space="preserve"> zarządzanie opó</w:t>
      </w:r>
      <w:r w:rsidR="00C12774" w:rsidRPr="006F6E9D">
        <w:rPr>
          <w:rFonts w:ascii="Times New Roman" w:hAnsi="Times New Roman" w:cs="Times New Roman"/>
        </w:rPr>
        <w:t>źnieniami w przesyłaniu danych</w:t>
      </w:r>
    </w:p>
    <w:p w:rsidR="00C12774" w:rsidRPr="006F6E9D" w:rsidRDefault="00DB5BE9" w:rsidP="007C7D10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sym w:font="Symbol" w:char="F0B7"/>
      </w:r>
      <w:r w:rsidRPr="006F6E9D">
        <w:rPr>
          <w:rFonts w:ascii="Times New Roman" w:hAnsi="Times New Roman" w:cs="Times New Roman"/>
        </w:rPr>
        <w:t xml:space="preserve"> zarządzanie buforowaniem nadmia</w:t>
      </w:r>
      <w:r w:rsidR="00C12774" w:rsidRPr="006F6E9D">
        <w:rPr>
          <w:rFonts w:ascii="Times New Roman" w:hAnsi="Times New Roman" w:cs="Times New Roman"/>
        </w:rPr>
        <w:t>rowych pakietów: DRR, WFQ, WRR</w:t>
      </w:r>
    </w:p>
    <w:p w:rsidR="00C12774" w:rsidRPr="006F6E9D" w:rsidRDefault="00DB5BE9" w:rsidP="007C7D10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sym w:font="Symbol" w:char="F0B7"/>
      </w:r>
      <w:r w:rsidRPr="006F6E9D">
        <w:rPr>
          <w:rFonts w:ascii="Times New Roman" w:hAnsi="Times New Roman" w:cs="Times New Roman"/>
        </w:rPr>
        <w:t xml:space="preserve"> określenie ch</w:t>
      </w:r>
      <w:r w:rsidR="00C12774" w:rsidRPr="006F6E9D">
        <w:rPr>
          <w:rFonts w:ascii="Times New Roman" w:hAnsi="Times New Roman" w:cs="Times New Roman"/>
        </w:rPr>
        <w:t>arakterystyki gubienia pakietów</w:t>
      </w:r>
    </w:p>
    <w:p w:rsidR="00407F6D" w:rsidRDefault="00DB5BE9" w:rsidP="007C7D10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 xml:space="preserve"> </w:t>
      </w:r>
      <w:r w:rsidRPr="006F6E9D">
        <w:rPr>
          <w:rFonts w:ascii="Times New Roman" w:hAnsi="Times New Roman" w:cs="Times New Roman"/>
        </w:rPr>
        <w:sym w:font="Symbol" w:char="F0B7"/>
      </w:r>
      <w:r w:rsidRPr="006F6E9D">
        <w:rPr>
          <w:rFonts w:ascii="Times New Roman" w:hAnsi="Times New Roman" w:cs="Times New Roman"/>
        </w:rPr>
        <w:t xml:space="preserve"> unikanie przeciążeń: Connection Admission Control (CAC), Usage Parameter Control (UPC).</w:t>
      </w:r>
    </w:p>
    <w:p w:rsidR="00A16430" w:rsidRDefault="00A16430" w:rsidP="007C7D10">
      <w:pPr>
        <w:spacing w:after="0"/>
        <w:rPr>
          <w:rFonts w:ascii="Times New Roman" w:hAnsi="Times New Roman" w:cs="Times New Roman"/>
        </w:rPr>
      </w:pPr>
    </w:p>
    <w:p w:rsidR="00A16430" w:rsidRPr="006F6E9D" w:rsidRDefault="00A16430" w:rsidP="007C7D10">
      <w:pPr>
        <w:spacing w:after="0"/>
        <w:rPr>
          <w:rFonts w:ascii="Times New Roman" w:hAnsi="Times New Roman" w:cs="Times New Roman"/>
        </w:rPr>
      </w:pPr>
    </w:p>
    <w:p w:rsidR="00EF35AA" w:rsidRPr="006F6E9D" w:rsidRDefault="00EF35AA" w:rsidP="007C7D10">
      <w:pPr>
        <w:spacing w:after="0"/>
        <w:rPr>
          <w:rFonts w:ascii="Times New Roman" w:hAnsi="Times New Roman" w:cs="Times New Roman"/>
          <w:color w:val="FF0000"/>
        </w:rPr>
      </w:pPr>
    </w:p>
    <w:p w:rsidR="003C59C4" w:rsidRPr="006F6E9D" w:rsidRDefault="006A3922" w:rsidP="000635D0">
      <w:pPr>
        <w:rPr>
          <w:rFonts w:ascii="Times New Roman" w:hAnsi="Times New Roman" w:cs="Times New Roman"/>
          <w:b/>
        </w:rPr>
      </w:pPr>
      <w:r w:rsidRPr="006F6E9D">
        <w:rPr>
          <w:rFonts w:ascii="Times New Roman" w:hAnsi="Times New Roman" w:cs="Times New Roman"/>
          <w:b/>
        </w:rPr>
        <w:t>Diffserv i PHB</w:t>
      </w:r>
    </w:p>
    <w:p w:rsidR="003C59C4" w:rsidRPr="006F6E9D" w:rsidRDefault="003C59C4" w:rsidP="000635D0">
      <w:pPr>
        <w:rPr>
          <w:rFonts w:ascii="Times New Roman" w:hAnsi="Times New Roman" w:cs="Times New Roman"/>
          <w:color w:val="00B050"/>
        </w:rPr>
      </w:pPr>
    </w:p>
    <w:p w:rsidR="009728F0" w:rsidRPr="006F6E9D" w:rsidRDefault="004634A2" w:rsidP="00E654DA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>Istnieją</w:t>
      </w:r>
      <w:r w:rsidR="007562FA" w:rsidRPr="006F6E9D">
        <w:rPr>
          <w:rFonts w:ascii="Times New Roman" w:hAnsi="Times New Roman" w:cs="Times New Roman"/>
        </w:rPr>
        <w:t xml:space="preserve"> rodzaje usług PHB:</w:t>
      </w:r>
    </w:p>
    <w:p w:rsidR="009728F0" w:rsidRPr="006F6E9D" w:rsidRDefault="007562FA" w:rsidP="00E654DA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sym w:font="Symbol" w:char="F0B7"/>
      </w:r>
      <w:r w:rsidRPr="006F6E9D">
        <w:rPr>
          <w:rFonts w:ascii="Times New Roman" w:hAnsi="Times New Roman" w:cs="Times New Roman"/>
        </w:rPr>
        <w:t xml:space="preserve"> Przekazywanie przyśpieszone EF (ang. Expedited Forwarding) </w:t>
      </w:r>
    </w:p>
    <w:p w:rsidR="004634A2" w:rsidRPr="006F6E9D" w:rsidRDefault="007562FA" w:rsidP="00E654DA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sym w:font="Symbol" w:char="F0B7"/>
      </w:r>
      <w:r w:rsidRPr="006F6E9D">
        <w:rPr>
          <w:rFonts w:ascii="Times New Roman" w:hAnsi="Times New Roman" w:cs="Times New Roman"/>
        </w:rPr>
        <w:t xml:space="preserve"> Przekazywanie gwarantowane AF (ang. Assured Forwarding) </w:t>
      </w:r>
    </w:p>
    <w:p w:rsidR="003C59C4" w:rsidRPr="006F6E9D" w:rsidRDefault="007562FA" w:rsidP="00E654DA">
      <w:pPr>
        <w:spacing w:after="0"/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sym w:font="Symbol" w:char="F0B7"/>
      </w:r>
      <w:r w:rsidRPr="006F6E9D">
        <w:rPr>
          <w:rFonts w:ascii="Times New Roman" w:hAnsi="Times New Roman" w:cs="Times New Roman"/>
        </w:rPr>
        <w:t xml:space="preserve"> Przekazywanie niesklasyfikowane (bez opcji klasyfikowania). Klasa EF zapewnia małe opóźnienia pakietów</w:t>
      </w:r>
      <w:r w:rsidR="004634A2" w:rsidRPr="006F6E9D">
        <w:rPr>
          <w:rFonts w:ascii="Times New Roman" w:hAnsi="Times New Roman" w:cs="Times New Roman"/>
        </w:rPr>
        <w:t xml:space="preserve"> oraz małą zmienność opóźnienia- w dodatku p</w:t>
      </w:r>
      <w:r w:rsidRPr="006F6E9D">
        <w:rPr>
          <w:rFonts w:ascii="Times New Roman" w:hAnsi="Times New Roman" w:cs="Times New Roman"/>
        </w:rPr>
        <w:t xml:space="preserve">akiety należące do tej usługi mają też zagwarantowane pewne pasmo. </w:t>
      </w:r>
      <w:r w:rsidR="005A36B2" w:rsidRPr="006F6E9D">
        <w:rPr>
          <w:rFonts w:ascii="Times New Roman" w:hAnsi="Times New Roman" w:cs="Times New Roman"/>
        </w:rPr>
        <w:t>Zwykle używana do</w:t>
      </w:r>
      <w:r w:rsidRPr="006F6E9D">
        <w:rPr>
          <w:rFonts w:ascii="Times New Roman" w:hAnsi="Times New Roman" w:cs="Times New Roman"/>
        </w:rPr>
        <w:t xml:space="preserve"> łączy punkt-punkt o określonych parametrach. </w:t>
      </w:r>
      <w:r w:rsidR="007B6594" w:rsidRPr="006F6E9D">
        <w:rPr>
          <w:rFonts w:ascii="Times New Roman" w:hAnsi="Times New Roman" w:cs="Times New Roman"/>
        </w:rPr>
        <w:t>Natomiast w</w:t>
      </w:r>
      <w:r w:rsidRPr="006F6E9D">
        <w:rPr>
          <w:rFonts w:ascii="Times New Roman" w:hAnsi="Times New Roman" w:cs="Times New Roman"/>
        </w:rPr>
        <w:t xml:space="preserve"> przypadku klas usług z grupy AF nie ma gwarancji dotyczącej wielkości opóźnienia pakietów. </w:t>
      </w:r>
      <w:r w:rsidR="00170AB0" w:rsidRPr="006F6E9D">
        <w:rPr>
          <w:rFonts w:ascii="Times New Roman" w:hAnsi="Times New Roman" w:cs="Times New Roman"/>
        </w:rPr>
        <w:t>Istnieją</w:t>
      </w:r>
      <w:r w:rsidRPr="006F6E9D">
        <w:rPr>
          <w:rFonts w:ascii="Times New Roman" w:hAnsi="Times New Roman" w:cs="Times New Roman"/>
        </w:rPr>
        <w:t xml:space="preserve"> cztery klasy usług AF. </w:t>
      </w:r>
      <w:r w:rsidR="00576732" w:rsidRPr="006F6E9D">
        <w:rPr>
          <w:rFonts w:ascii="Times New Roman" w:hAnsi="Times New Roman" w:cs="Times New Roman"/>
        </w:rPr>
        <w:t xml:space="preserve">Do </w:t>
      </w:r>
      <w:r w:rsidRPr="006F6E9D">
        <w:rPr>
          <w:rFonts w:ascii="Times New Roman" w:hAnsi="Times New Roman" w:cs="Times New Roman"/>
        </w:rPr>
        <w:t xml:space="preserve">każdej określono trzy poziomy prawdopodobieństwa odrzucenia pakietu (drop precedence). Jakość usług w ramach danej klasy AF </w:t>
      </w:r>
      <w:r w:rsidR="00FE6995" w:rsidRPr="006F6E9D">
        <w:rPr>
          <w:rFonts w:ascii="Times New Roman" w:hAnsi="Times New Roman" w:cs="Times New Roman"/>
        </w:rPr>
        <w:t>jest zależna</w:t>
      </w:r>
      <w:r w:rsidRPr="006F6E9D">
        <w:rPr>
          <w:rFonts w:ascii="Times New Roman" w:hAnsi="Times New Roman" w:cs="Times New Roman"/>
        </w:rPr>
        <w:t xml:space="preserve"> od wielkości przydzielonych dla niej zasobów sieciowych.</w:t>
      </w:r>
    </w:p>
    <w:p w:rsidR="00E654DA" w:rsidRPr="006F6E9D" w:rsidRDefault="00E654DA" w:rsidP="00E654DA">
      <w:pPr>
        <w:spacing w:after="0"/>
        <w:rPr>
          <w:rFonts w:ascii="Times New Roman" w:hAnsi="Times New Roman" w:cs="Times New Roman"/>
        </w:rPr>
      </w:pPr>
    </w:p>
    <w:p w:rsidR="00AA04FD" w:rsidRPr="006F6E9D" w:rsidRDefault="00AA04FD" w:rsidP="00AA04FD">
      <w:pPr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>W ramach architektury DiffServ zde</w:t>
      </w:r>
      <w:r w:rsidR="00313660" w:rsidRPr="006F6E9D">
        <w:rPr>
          <w:rFonts w:ascii="Times New Roman" w:hAnsi="Times New Roman" w:cs="Times New Roman"/>
        </w:rPr>
        <w:t>finiowano dwie główne grupy PHB, takie jak</w:t>
      </w:r>
      <w:r w:rsidRPr="006F6E9D">
        <w:rPr>
          <w:rFonts w:ascii="Times New Roman" w:hAnsi="Times New Roman" w:cs="Times New Roman"/>
        </w:rPr>
        <w:t xml:space="preserve"> Exped</w:t>
      </w:r>
      <w:r w:rsidR="00F85962" w:rsidRPr="006F6E9D">
        <w:rPr>
          <w:rFonts w:ascii="Times New Roman" w:hAnsi="Times New Roman" w:cs="Times New Roman"/>
        </w:rPr>
        <w:t>ited Forwarding (EF) [RFC3246] oraz</w:t>
      </w:r>
      <w:r w:rsidRPr="006F6E9D">
        <w:rPr>
          <w:rFonts w:ascii="Times New Roman" w:hAnsi="Times New Roman" w:cs="Times New Roman"/>
        </w:rPr>
        <w:t xml:space="preserve"> Assured Forwarding (AF) [RFC2597]. </w:t>
      </w:r>
      <w:r w:rsidR="00C207FE" w:rsidRPr="006F6E9D">
        <w:rPr>
          <w:rFonts w:ascii="Times New Roman" w:hAnsi="Times New Roman" w:cs="Times New Roman"/>
        </w:rPr>
        <w:t xml:space="preserve"> </w:t>
      </w:r>
      <w:r w:rsidRPr="006F6E9D">
        <w:rPr>
          <w:rFonts w:ascii="Times New Roman" w:hAnsi="Times New Roman" w:cs="Times New Roman"/>
        </w:rPr>
        <w:t xml:space="preserve">Grupa EF PHB </w:t>
      </w:r>
      <w:r w:rsidR="004D65D9" w:rsidRPr="006F6E9D">
        <w:rPr>
          <w:rFonts w:ascii="Times New Roman" w:hAnsi="Times New Roman" w:cs="Times New Roman"/>
        </w:rPr>
        <w:t>dotyczy</w:t>
      </w:r>
      <w:r w:rsidR="001A6A56" w:rsidRPr="006F6E9D">
        <w:rPr>
          <w:rFonts w:ascii="Times New Roman" w:hAnsi="Times New Roman" w:cs="Times New Roman"/>
        </w:rPr>
        <w:t xml:space="preserve"> przekazu pakietów, które wymagają </w:t>
      </w:r>
      <w:r w:rsidR="008017D9" w:rsidRPr="006F6E9D">
        <w:rPr>
          <w:rFonts w:ascii="Times New Roman" w:hAnsi="Times New Roman" w:cs="Times New Roman"/>
        </w:rPr>
        <w:t>obsługi w czasie rzeczywistym</w:t>
      </w:r>
      <w:r w:rsidRPr="006F6E9D">
        <w:rPr>
          <w:rFonts w:ascii="Times New Roman" w:hAnsi="Times New Roman" w:cs="Times New Roman"/>
        </w:rPr>
        <w:t xml:space="preserve">, </w:t>
      </w:r>
      <w:r w:rsidR="00B715A5" w:rsidRPr="006F6E9D">
        <w:rPr>
          <w:rFonts w:ascii="Times New Roman" w:hAnsi="Times New Roman" w:cs="Times New Roman"/>
        </w:rPr>
        <w:t>za to</w:t>
      </w:r>
      <w:r w:rsidRPr="006F6E9D">
        <w:rPr>
          <w:rFonts w:ascii="Times New Roman" w:hAnsi="Times New Roman" w:cs="Times New Roman"/>
        </w:rPr>
        <w:t xml:space="preserve"> grupa AF PHB </w:t>
      </w:r>
      <w:r w:rsidR="00211E15" w:rsidRPr="006F6E9D">
        <w:rPr>
          <w:rFonts w:ascii="Times New Roman" w:hAnsi="Times New Roman" w:cs="Times New Roman"/>
        </w:rPr>
        <w:t>dotyczy</w:t>
      </w:r>
      <w:r w:rsidRPr="006F6E9D">
        <w:rPr>
          <w:rFonts w:ascii="Times New Roman" w:hAnsi="Times New Roman" w:cs="Times New Roman"/>
        </w:rPr>
        <w:t xml:space="preserve"> przekaz</w:t>
      </w:r>
      <w:r w:rsidR="00211E15" w:rsidRPr="006F6E9D">
        <w:rPr>
          <w:rFonts w:ascii="Times New Roman" w:hAnsi="Times New Roman" w:cs="Times New Roman"/>
        </w:rPr>
        <w:t>u</w:t>
      </w:r>
      <w:r w:rsidRPr="006F6E9D">
        <w:rPr>
          <w:rFonts w:ascii="Times New Roman" w:hAnsi="Times New Roman" w:cs="Times New Roman"/>
        </w:rPr>
        <w:t xml:space="preserve"> pakietów w ramach wielu klas ruchu elastycznego. </w:t>
      </w:r>
      <w:r w:rsidR="005D511F" w:rsidRPr="006F6E9D">
        <w:rPr>
          <w:rFonts w:ascii="Times New Roman" w:hAnsi="Times New Roman" w:cs="Times New Roman"/>
        </w:rPr>
        <w:t xml:space="preserve"> </w:t>
      </w:r>
      <w:r w:rsidR="00A37847" w:rsidRPr="006F6E9D">
        <w:rPr>
          <w:rFonts w:ascii="Times New Roman" w:hAnsi="Times New Roman" w:cs="Times New Roman"/>
        </w:rPr>
        <w:t>W</w:t>
      </w:r>
      <w:r w:rsidR="00794699" w:rsidRPr="006F6E9D">
        <w:rPr>
          <w:rFonts w:ascii="Times New Roman" w:hAnsi="Times New Roman" w:cs="Times New Roman"/>
        </w:rPr>
        <w:t xml:space="preserve"> </w:t>
      </w:r>
      <w:r w:rsidRPr="006F6E9D">
        <w:rPr>
          <w:rFonts w:ascii="Times New Roman" w:hAnsi="Times New Roman" w:cs="Times New Roman"/>
        </w:rPr>
        <w:t>celu gwarancji QoS przy przekazie pakiet</w:t>
      </w:r>
      <w:r w:rsidR="0026705E" w:rsidRPr="006F6E9D">
        <w:rPr>
          <w:rFonts w:ascii="Times New Roman" w:hAnsi="Times New Roman" w:cs="Times New Roman"/>
        </w:rPr>
        <w:t>ów</w:t>
      </w:r>
      <w:r w:rsidRPr="006F6E9D">
        <w:rPr>
          <w:rFonts w:ascii="Times New Roman" w:hAnsi="Times New Roman" w:cs="Times New Roman"/>
        </w:rPr>
        <w:t>, w każdym węźle sieci (r</w:t>
      </w:r>
      <w:r w:rsidR="0026705E" w:rsidRPr="006F6E9D">
        <w:rPr>
          <w:rFonts w:ascii="Times New Roman" w:hAnsi="Times New Roman" w:cs="Times New Roman"/>
        </w:rPr>
        <w:t>o</w:t>
      </w:r>
      <w:r w:rsidRPr="006F6E9D">
        <w:rPr>
          <w:rFonts w:ascii="Times New Roman" w:hAnsi="Times New Roman" w:cs="Times New Roman"/>
        </w:rPr>
        <w:t>uterze), powinny być utworzone tzw. bloki dla regulowania ruchu (Traffic Conditi</w:t>
      </w:r>
      <w:r w:rsidR="0026705E" w:rsidRPr="006F6E9D">
        <w:rPr>
          <w:rFonts w:ascii="Times New Roman" w:hAnsi="Times New Roman" w:cs="Times New Roman"/>
        </w:rPr>
        <w:t>oning Blocks - TCB) [RFC3290]</w:t>
      </w:r>
      <w:r w:rsidRPr="006F6E9D">
        <w:rPr>
          <w:rFonts w:ascii="Times New Roman" w:hAnsi="Times New Roman" w:cs="Times New Roman"/>
        </w:rPr>
        <w:t xml:space="preserve"> stanowią</w:t>
      </w:r>
      <w:r w:rsidR="0026705E" w:rsidRPr="006F6E9D">
        <w:rPr>
          <w:rFonts w:ascii="Times New Roman" w:hAnsi="Times New Roman" w:cs="Times New Roman"/>
        </w:rPr>
        <w:t>ce</w:t>
      </w:r>
      <w:r w:rsidRPr="006F6E9D">
        <w:rPr>
          <w:rFonts w:ascii="Times New Roman" w:hAnsi="Times New Roman" w:cs="Times New Roman"/>
        </w:rPr>
        <w:t xml:space="preserve"> zestaw wybranych mechanizmów QoS dla regulowania ruchu w ramach danej usługi sieciowej.</w:t>
      </w:r>
      <w:r w:rsidR="005D511F" w:rsidRPr="006F6E9D">
        <w:rPr>
          <w:rFonts w:ascii="Times New Roman" w:hAnsi="Times New Roman" w:cs="Times New Roman"/>
        </w:rPr>
        <w:t xml:space="preserve"> </w:t>
      </w:r>
      <w:r w:rsidR="001D0C2F" w:rsidRPr="006F6E9D">
        <w:rPr>
          <w:rFonts w:ascii="Times New Roman" w:hAnsi="Times New Roman" w:cs="Times New Roman"/>
        </w:rPr>
        <w:t>W zależności od typu routera stosuje się</w:t>
      </w:r>
      <w:r w:rsidR="00BE6D9F" w:rsidRPr="006F6E9D">
        <w:rPr>
          <w:rFonts w:ascii="Times New Roman" w:hAnsi="Times New Roman" w:cs="Times New Roman"/>
        </w:rPr>
        <w:t xml:space="preserve"> odpowiedni</w:t>
      </w:r>
      <w:r w:rsidR="001D0C2F" w:rsidRPr="006F6E9D">
        <w:rPr>
          <w:rFonts w:ascii="Times New Roman" w:hAnsi="Times New Roman" w:cs="Times New Roman"/>
        </w:rPr>
        <w:t xml:space="preserve"> z</w:t>
      </w:r>
      <w:r w:rsidRPr="006F6E9D">
        <w:rPr>
          <w:rFonts w:ascii="Times New Roman" w:hAnsi="Times New Roman" w:cs="Times New Roman"/>
        </w:rPr>
        <w:t>estaw mechanizmów QoS w ramach bloków TCB</w:t>
      </w:r>
      <w:r w:rsidR="009D371E" w:rsidRPr="006F6E9D">
        <w:rPr>
          <w:rFonts w:ascii="Times New Roman" w:hAnsi="Times New Roman" w:cs="Times New Roman"/>
        </w:rPr>
        <w:t>. D</w:t>
      </w:r>
      <w:r w:rsidRPr="006F6E9D">
        <w:rPr>
          <w:rFonts w:ascii="Times New Roman" w:hAnsi="Times New Roman" w:cs="Times New Roman"/>
        </w:rPr>
        <w:t>la r</w:t>
      </w:r>
      <w:r w:rsidR="009D371E" w:rsidRPr="006F6E9D">
        <w:rPr>
          <w:rFonts w:ascii="Times New Roman" w:hAnsi="Times New Roman" w:cs="Times New Roman"/>
        </w:rPr>
        <w:t>outerów brzegowych, b</w:t>
      </w:r>
      <w:r w:rsidR="009D371E" w:rsidRPr="006F6E9D">
        <w:rPr>
          <w:rFonts w:ascii="Times New Roman" w:hAnsi="Times New Roman" w:cs="Times New Roman"/>
        </w:rPr>
        <w:t xml:space="preserve">loki TCB </w:t>
      </w:r>
      <w:r w:rsidRPr="006F6E9D">
        <w:rPr>
          <w:rFonts w:ascii="Times New Roman" w:hAnsi="Times New Roman" w:cs="Times New Roman"/>
        </w:rPr>
        <w:t xml:space="preserve">będą zawierały mechanizmy QoS dla obsługi pojedynczych strumieni ruchu, </w:t>
      </w:r>
      <w:r w:rsidR="006D5F3E" w:rsidRPr="006F6E9D">
        <w:rPr>
          <w:rFonts w:ascii="Times New Roman" w:hAnsi="Times New Roman" w:cs="Times New Roman"/>
        </w:rPr>
        <w:t>natomiast</w:t>
      </w:r>
      <w:r w:rsidRPr="006F6E9D">
        <w:rPr>
          <w:rFonts w:ascii="Times New Roman" w:hAnsi="Times New Roman" w:cs="Times New Roman"/>
        </w:rPr>
        <w:t xml:space="preserve"> bloki r</w:t>
      </w:r>
      <w:r w:rsidR="00341A06" w:rsidRPr="006F6E9D">
        <w:rPr>
          <w:rFonts w:ascii="Times New Roman" w:hAnsi="Times New Roman" w:cs="Times New Roman"/>
        </w:rPr>
        <w:t>o</w:t>
      </w:r>
      <w:r w:rsidR="00D315DA" w:rsidRPr="006F6E9D">
        <w:rPr>
          <w:rFonts w:ascii="Times New Roman" w:hAnsi="Times New Roman" w:cs="Times New Roman"/>
        </w:rPr>
        <w:t xml:space="preserve">uterów szkieletowych </w:t>
      </w:r>
      <w:r w:rsidRPr="006F6E9D">
        <w:rPr>
          <w:rFonts w:ascii="Times New Roman" w:hAnsi="Times New Roman" w:cs="Times New Roman"/>
        </w:rPr>
        <w:t xml:space="preserve">mechanizmy QoS dla obsługi strumieni zbiorczych. </w:t>
      </w:r>
      <w:r w:rsidR="00724EDB" w:rsidRPr="006F6E9D">
        <w:rPr>
          <w:rFonts w:ascii="Times New Roman" w:hAnsi="Times New Roman" w:cs="Times New Roman"/>
        </w:rPr>
        <w:t xml:space="preserve"> </w:t>
      </w:r>
      <w:r w:rsidR="004D7EC4" w:rsidRPr="006F6E9D">
        <w:rPr>
          <w:rFonts w:ascii="Times New Roman" w:hAnsi="Times New Roman" w:cs="Times New Roman"/>
        </w:rPr>
        <w:t>Na przykład</w:t>
      </w:r>
      <w:r w:rsidRPr="006F6E9D">
        <w:rPr>
          <w:rFonts w:ascii="Times New Roman" w:hAnsi="Times New Roman" w:cs="Times New Roman"/>
        </w:rPr>
        <w:t>, mechanizmy monitorowania ruchu</w:t>
      </w:r>
      <w:r w:rsidR="004D7EC4" w:rsidRPr="006F6E9D">
        <w:rPr>
          <w:rFonts w:ascii="Times New Roman" w:hAnsi="Times New Roman" w:cs="Times New Roman"/>
        </w:rPr>
        <w:t>, które są</w:t>
      </w:r>
      <w:r w:rsidRPr="006F6E9D">
        <w:rPr>
          <w:rFonts w:ascii="Times New Roman" w:hAnsi="Times New Roman" w:cs="Times New Roman"/>
        </w:rPr>
        <w:t xml:space="preserve"> dedykowane do obsługi pojedynczych strumieni ruchu są stosowane w r</w:t>
      </w:r>
      <w:r w:rsidR="004D7EC4" w:rsidRPr="006F6E9D">
        <w:rPr>
          <w:rFonts w:ascii="Times New Roman" w:hAnsi="Times New Roman" w:cs="Times New Roman"/>
        </w:rPr>
        <w:t>o</w:t>
      </w:r>
      <w:r w:rsidRPr="006F6E9D">
        <w:rPr>
          <w:rFonts w:ascii="Times New Roman" w:hAnsi="Times New Roman" w:cs="Times New Roman"/>
        </w:rPr>
        <w:t xml:space="preserve">uterach brzegowych sieci. </w:t>
      </w:r>
      <w:r w:rsidR="00430971" w:rsidRPr="006F6E9D">
        <w:rPr>
          <w:rFonts w:ascii="Times New Roman" w:hAnsi="Times New Roman" w:cs="Times New Roman"/>
        </w:rPr>
        <w:t>Dodatkowo,</w:t>
      </w:r>
      <w:r w:rsidRPr="006F6E9D">
        <w:rPr>
          <w:rFonts w:ascii="Times New Roman" w:hAnsi="Times New Roman" w:cs="Times New Roman"/>
        </w:rPr>
        <w:t xml:space="preserve"> funkcje związane z sygnalizacją QoS oraz metodami AC, a </w:t>
      </w:r>
      <w:r w:rsidR="006729D0" w:rsidRPr="006F6E9D">
        <w:rPr>
          <w:rFonts w:ascii="Times New Roman" w:hAnsi="Times New Roman" w:cs="Times New Roman"/>
        </w:rPr>
        <w:t>nawet konfiguracja</w:t>
      </w:r>
      <w:r w:rsidRPr="006F6E9D">
        <w:rPr>
          <w:rFonts w:ascii="Times New Roman" w:hAnsi="Times New Roman" w:cs="Times New Roman"/>
        </w:rPr>
        <w:t xml:space="preserve"> parametrów urządzeń monitorujących ruch, powinny być realizowane</w:t>
      </w:r>
      <w:r w:rsidR="009E4F12" w:rsidRPr="006F6E9D">
        <w:rPr>
          <w:rFonts w:ascii="Times New Roman" w:hAnsi="Times New Roman" w:cs="Times New Roman"/>
        </w:rPr>
        <w:t xml:space="preserve"> tylko</w:t>
      </w:r>
      <w:r w:rsidRPr="006F6E9D">
        <w:rPr>
          <w:rFonts w:ascii="Times New Roman" w:hAnsi="Times New Roman" w:cs="Times New Roman"/>
        </w:rPr>
        <w:t xml:space="preserve"> n</w:t>
      </w:r>
      <w:r w:rsidR="00D90FF5" w:rsidRPr="006F6E9D">
        <w:rPr>
          <w:rFonts w:ascii="Times New Roman" w:hAnsi="Times New Roman" w:cs="Times New Roman"/>
        </w:rPr>
        <w:t>a wejściu i wyjściu z sieci szkieletowej.</w:t>
      </w:r>
    </w:p>
    <w:p w:rsidR="00BC39F9" w:rsidRPr="006F6E9D" w:rsidRDefault="00BC39F9" w:rsidP="00BC39F9">
      <w:pPr>
        <w:rPr>
          <w:rFonts w:ascii="Times New Roman" w:hAnsi="Times New Roman" w:cs="Times New Roman"/>
          <w:b/>
        </w:rPr>
      </w:pPr>
      <w:r w:rsidRPr="006F6E9D">
        <w:rPr>
          <w:rFonts w:ascii="Times New Roman" w:hAnsi="Times New Roman" w:cs="Times New Roman"/>
          <w:b/>
        </w:rPr>
        <w:lastRenderedPageBreak/>
        <w:t>Inne usługi</w:t>
      </w:r>
    </w:p>
    <w:p w:rsidR="00BC39F9" w:rsidRPr="006F6E9D" w:rsidRDefault="00BC39F9" w:rsidP="00BC39F9">
      <w:pPr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 xml:space="preserve">W ramach architektury DiffServ można nie tylko używać usługi oferujące ścisłe gwarancje QoS ale zaprojektować także usługi oferujące względne gwarancje QoS. Usługi te nie wymagają zastosowania mechanizmów AC. W ramach IETF, opierając się o EF PHB, zaproponowana została realizacja usługi Premium [RFC2638], dla aplikacji, które generują ruch o stałej szybkości bitowej. Usługa Premium realizuję emulację łącza o stałej szybkości na poziomie pakietów. </w:t>
      </w:r>
    </w:p>
    <w:p w:rsidR="00BC39F9" w:rsidRPr="006F6E9D" w:rsidRDefault="00BC39F9" w:rsidP="00BC39F9">
      <w:pPr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 xml:space="preserve">Wymagania QoS dla usługi Premium to: </w:t>
      </w:r>
    </w:p>
    <w:p w:rsidR="00BC39F9" w:rsidRPr="006F6E9D" w:rsidRDefault="00BC39F9" w:rsidP="00BC39F9">
      <w:pPr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>Usługa powinna gwarantować bardzo małe opóźnienia przekazu pakietów, małą zmienność tych opóźnień oraz małe straty pakietów. Zakłada się, iż pakiety w ramach usługi Premium będą obsługiwane z najwyższym priorytetem z zastosowaniem odpowiedniej metody AC. W tym przypadku proponuje się zastosowanie metody AC typu REM z alokacją pasma na podstawie szczytowej szybkości bitowej (peak rate allocation scheme). Konieczne jest uprzednie uzgodnienie tzw. „kontraktu ruchowego” między użytkownikiem a siecią. Kontrakt taki jest określany jako Service Level Agreement (SLA) i jest zawierany na podstawie parametrów mechanizmu token bucket, tj. szczytowej szybkości bitowej oraz maksymalnego rozmiaru paczki pakietów. Dodatkowo, w ruterach brzegowych sieci DiffServ ruch, w ramach pojedynczych strumieni, podlega procesowi kształtowania, aby był zgodny z zawartym kontraktem ruchowych na wejściu do sieci szkieletowej i na jej wyjściu. Usługa Premium jest jedną z propozycji realizacji usługi w ramach architektury DiffServ. Przewiduje się, iż jednocześnie sieć może oferować także inne usługi QoS.</w:t>
      </w:r>
    </w:p>
    <w:p w:rsidR="00AA04FD" w:rsidRPr="006F6E9D" w:rsidRDefault="00AA04FD" w:rsidP="000635D0">
      <w:pPr>
        <w:rPr>
          <w:rFonts w:ascii="Times New Roman" w:hAnsi="Times New Roman" w:cs="Times New Roman"/>
        </w:rPr>
      </w:pPr>
    </w:p>
    <w:p w:rsidR="0088175E" w:rsidRPr="006F6E9D" w:rsidRDefault="0088175E" w:rsidP="000635D0">
      <w:pPr>
        <w:rPr>
          <w:rFonts w:ascii="Times New Roman" w:hAnsi="Times New Roman" w:cs="Times New Roman"/>
        </w:rPr>
      </w:pPr>
    </w:p>
    <w:p w:rsidR="0088175E" w:rsidRPr="006F6E9D" w:rsidRDefault="0088175E" w:rsidP="000635D0">
      <w:pPr>
        <w:rPr>
          <w:rFonts w:ascii="Times New Roman" w:hAnsi="Times New Roman" w:cs="Times New Roman"/>
          <w:b/>
        </w:rPr>
      </w:pPr>
      <w:r w:rsidRPr="006F6E9D">
        <w:rPr>
          <w:rFonts w:ascii="Times New Roman" w:hAnsi="Times New Roman" w:cs="Times New Roman"/>
          <w:b/>
        </w:rPr>
        <w:t>Współpraca modeli IntServ i DiffServ</w:t>
      </w:r>
    </w:p>
    <w:p w:rsidR="00AD55FF" w:rsidRPr="006F6E9D" w:rsidRDefault="00D25C3D" w:rsidP="00D25C3D">
      <w:pPr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 xml:space="preserve">Model usług zintegrowanych IntServ oraz model usług zróżnicowanych DiffServ </w:t>
      </w:r>
      <w:r w:rsidR="00EF134A" w:rsidRPr="006F6E9D">
        <w:rPr>
          <w:rFonts w:ascii="Times New Roman" w:hAnsi="Times New Roman" w:cs="Times New Roman"/>
        </w:rPr>
        <w:t>poniekąd się uzupełniają</w:t>
      </w:r>
      <w:r w:rsidR="00CB4E9F" w:rsidRPr="006F6E9D">
        <w:rPr>
          <w:rFonts w:ascii="Times New Roman" w:hAnsi="Times New Roman" w:cs="Times New Roman"/>
        </w:rPr>
        <w:t xml:space="preserve">- jest możliwość zastosowania ich </w:t>
      </w:r>
      <w:r w:rsidRPr="006F6E9D">
        <w:rPr>
          <w:rFonts w:ascii="Times New Roman" w:hAnsi="Times New Roman" w:cs="Times New Roman"/>
        </w:rPr>
        <w:t xml:space="preserve">w różnych obszarach sieci. </w:t>
      </w:r>
    </w:p>
    <w:p w:rsidR="007B099E" w:rsidRPr="006F6E9D" w:rsidRDefault="00D25C3D" w:rsidP="00D25C3D">
      <w:pPr>
        <w:rPr>
          <w:rFonts w:ascii="Times New Roman" w:hAnsi="Times New Roman" w:cs="Times New Roman"/>
        </w:rPr>
      </w:pPr>
      <w:r w:rsidRPr="006F6E9D">
        <w:rPr>
          <w:rFonts w:ascii="Times New Roman" w:hAnsi="Times New Roman" w:cs="Times New Roman"/>
        </w:rPr>
        <w:t>Protokół sygn</w:t>
      </w:r>
      <w:r w:rsidR="00577690" w:rsidRPr="006F6E9D">
        <w:rPr>
          <w:rFonts w:ascii="Times New Roman" w:hAnsi="Times New Roman" w:cs="Times New Roman"/>
        </w:rPr>
        <w:t xml:space="preserve">alizacyjny RSVP, który został </w:t>
      </w:r>
      <w:r w:rsidRPr="006F6E9D">
        <w:rPr>
          <w:rFonts w:ascii="Times New Roman" w:hAnsi="Times New Roman" w:cs="Times New Roman"/>
        </w:rPr>
        <w:t xml:space="preserve">opracowany dla modelu IntServ, pozwala zapewniać żądaną jakość obsługi pojedynczym strumieniom danych w relacji od końca do końca. </w:t>
      </w:r>
      <w:r w:rsidR="00746A40" w:rsidRPr="006F6E9D">
        <w:rPr>
          <w:rFonts w:ascii="Times New Roman" w:hAnsi="Times New Roman" w:cs="Times New Roman"/>
        </w:rPr>
        <w:t>Z</w:t>
      </w:r>
      <w:r w:rsidRPr="006F6E9D">
        <w:rPr>
          <w:rFonts w:ascii="Times New Roman" w:hAnsi="Times New Roman" w:cs="Times New Roman"/>
        </w:rPr>
        <w:t xml:space="preserve">e względu </w:t>
      </w:r>
      <w:r w:rsidR="00746A40" w:rsidRPr="006F6E9D">
        <w:rPr>
          <w:rFonts w:ascii="Times New Roman" w:hAnsi="Times New Roman" w:cs="Times New Roman"/>
        </w:rPr>
        <w:t>na problemy skalowalności, używa</w:t>
      </w:r>
      <w:r w:rsidR="00DD75A2" w:rsidRPr="006F6E9D">
        <w:rPr>
          <w:rFonts w:ascii="Times New Roman" w:hAnsi="Times New Roman" w:cs="Times New Roman"/>
        </w:rPr>
        <w:t xml:space="preserve">ny jest tylko w małych sieciach- </w:t>
      </w:r>
      <w:r w:rsidR="007B099E" w:rsidRPr="006F6E9D">
        <w:rPr>
          <w:rFonts w:ascii="Times New Roman" w:hAnsi="Times New Roman" w:cs="Times New Roman"/>
        </w:rPr>
        <w:t xml:space="preserve">w obszarze sieci dostępowej, obsługującej stosunkowo niewielką liczbę użytkowników, </w:t>
      </w:r>
      <w:r w:rsidR="00DB31DA" w:rsidRPr="006F6E9D">
        <w:rPr>
          <w:rFonts w:ascii="Times New Roman" w:hAnsi="Times New Roman" w:cs="Times New Roman"/>
        </w:rPr>
        <w:t>czyli niską</w:t>
      </w:r>
      <w:r w:rsidR="007B099E" w:rsidRPr="006F6E9D">
        <w:rPr>
          <w:rFonts w:ascii="Times New Roman" w:hAnsi="Times New Roman" w:cs="Times New Roman"/>
        </w:rPr>
        <w:t xml:space="preserve"> liczbę pojedynczych strumieni danych wymagających rezerwacji zasobów sieciowych</w:t>
      </w:r>
      <w:r w:rsidR="00924F5F" w:rsidRPr="006F6E9D">
        <w:rPr>
          <w:rFonts w:ascii="Times New Roman" w:hAnsi="Times New Roman" w:cs="Times New Roman"/>
        </w:rPr>
        <w:t>.</w:t>
      </w:r>
    </w:p>
    <w:p w:rsidR="003E61CE" w:rsidRPr="006F6E9D" w:rsidRDefault="00D25C3D" w:rsidP="00D25C3D">
      <w:pPr>
        <w:rPr>
          <w:rFonts w:ascii="Times New Roman" w:hAnsi="Times New Roman" w:cs="Times New Roman"/>
          <w:color w:val="FF0000"/>
        </w:rPr>
      </w:pPr>
      <w:r w:rsidRPr="006F6E9D">
        <w:rPr>
          <w:rFonts w:ascii="Times New Roman" w:hAnsi="Times New Roman" w:cs="Times New Roman"/>
        </w:rPr>
        <w:t xml:space="preserve"> </w:t>
      </w:r>
      <w:r w:rsidR="00A51B6D" w:rsidRPr="006F6E9D">
        <w:rPr>
          <w:rFonts w:ascii="Times New Roman" w:hAnsi="Times New Roman" w:cs="Times New Roman"/>
        </w:rPr>
        <w:t>Model DiffServ omija problemy ze skalowalnością</w:t>
      </w:r>
      <w:r w:rsidRPr="006F6E9D">
        <w:rPr>
          <w:rFonts w:ascii="Times New Roman" w:hAnsi="Times New Roman" w:cs="Times New Roman"/>
        </w:rPr>
        <w:t xml:space="preserve"> </w:t>
      </w:r>
      <w:r w:rsidR="00A51B6D" w:rsidRPr="006F6E9D">
        <w:rPr>
          <w:rFonts w:ascii="Times New Roman" w:hAnsi="Times New Roman" w:cs="Times New Roman"/>
        </w:rPr>
        <w:t>poprzez ograniczenie</w:t>
      </w:r>
      <w:r w:rsidRPr="006F6E9D">
        <w:rPr>
          <w:rFonts w:ascii="Times New Roman" w:hAnsi="Times New Roman" w:cs="Times New Roman"/>
        </w:rPr>
        <w:t xml:space="preserve"> liczby klas usług oraz rezygnacj</w:t>
      </w:r>
      <w:r w:rsidR="00A51B6D" w:rsidRPr="006F6E9D">
        <w:rPr>
          <w:rFonts w:ascii="Times New Roman" w:hAnsi="Times New Roman" w:cs="Times New Roman"/>
        </w:rPr>
        <w:t xml:space="preserve">i z protokołu sygnalizacyjnego </w:t>
      </w:r>
      <w:r w:rsidRPr="006F6E9D">
        <w:rPr>
          <w:rFonts w:ascii="Times New Roman" w:hAnsi="Times New Roman" w:cs="Times New Roman"/>
        </w:rPr>
        <w:t>i</w:t>
      </w:r>
      <w:r w:rsidR="00607E28" w:rsidRPr="006F6E9D">
        <w:rPr>
          <w:rFonts w:ascii="Times New Roman" w:hAnsi="Times New Roman" w:cs="Times New Roman"/>
        </w:rPr>
        <w:t xml:space="preserve"> dlatego</w:t>
      </w:r>
      <w:r w:rsidRPr="006F6E9D">
        <w:rPr>
          <w:rFonts w:ascii="Times New Roman" w:hAnsi="Times New Roman" w:cs="Times New Roman"/>
        </w:rPr>
        <w:t xml:space="preserve"> </w:t>
      </w:r>
      <w:r w:rsidR="00607E28" w:rsidRPr="006F6E9D">
        <w:rPr>
          <w:rFonts w:ascii="Times New Roman" w:hAnsi="Times New Roman" w:cs="Times New Roman"/>
        </w:rPr>
        <w:t>stosuje się go</w:t>
      </w:r>
      <w:r w:rsidRPr="006F6E9D">
        <w:rPr>
          <w:rFonts w:ascii="Times New Roman" w:hAnsi="Times New Roman" w:cs="Times New Roman"/>
        </w:rPr>
        <w:t xml:space="preserve"> w dużych sieciach. </w:t>
      </w:r>
      <w:r w:rsidR="00C66833" w:rsidRPr="006F6E9D">
        <w:rPr>
          <w:rFonts w:ascii="Times New Roman" w:hAnsi="Times New Roman" w:cs="Times New Roman"/>
        </w:rPr>
        <w:t>Dzięki obsłudze</w:t>
      </w:r>
      <w:r w:rsidRPr="006F6E9D">
        <w:rPr>
          <w:rFonts w:ascii="Times New Roman" w:hAnsi="Times New Roman" w:cs="Times New Roman"/>
        </w:rPr>
        <w:t xml:space="preserve"> ruch</w:t>
      </w:r>
      <w:r w:rsidR="00C66833" w:rsidRPr="006F6E9D">
        <w:rPr>
          <w:rFonts w:ascii="Times New Roman" w:hAnsi="Times New Roman" w:cs="Times New Roman"/>
        </w:rPr>
        <w:t>u</w:t>
      </w:r>
      <w:r w:rsidRPr="006F6E9D">
        <w:rPr>
          <w:rFonts w:ascii="Times New Roman" w:hAnsi="Times New Roman" w:cs="Times New Roman"/>
        </w:rPr>
        <w:t xml:space="preserve"> zagre</w:t>
      </w:r>
      <w:r w:rsidR="00C66833" w:rsidRPr="006F6E9D">
        <w:rPr>
          <w:rFonts w:ascii="Times New Roman" w:hAnsi="Times New Roman" w:cs="Times New Roman"/>
        </w:rPr>
        <w:t>gowanego</w:t>
      </w:r>
      <w:r w:rsidRPr="006F6E9D">
        <w:rPr>
          <w:rFonts w:ascii="Times New Roman" w:hAnsi="Times New Roman" w:cs="Times New Roman"/>
        </w:rPr>
        <w:t xml:space="preserve">, </w:t>
      </w:r>
      <w:r w:rsidR="00C66833" w:rsidRPr="006F6E9D">
        <w:rPr>
          <w:rFonts w:ascii="Times New Roman" w:hAnsi="Times New Roman" w:cs="Times New Roman"/>
        </w:rPr>
        <w:t>używany jest</w:t>
      </w:r>
      <w:r w:rsidRPr="006F6E9D">
        <w:rPr>
          <w:rFonts w:ascii="Times New Roman" w:hAnsi="Times New Roman" w:cs="Times New Roman"/>
        </w:rPr>
        <w:t xml:space="preserve"> w sieciach szkieletowych jako element pośredniczący w zapewnieniu jakości usług w relacji od końca do końca</w:t>
      </w:r>
      <w:r w:rsidRPr="006F6E9D">
        <w:rPr>
          <w:rFonts w:ascii="Times New Roman" w:hAnsi="Times New Roman" w:cs="Times New Roman"/>
          <w:color w:val="FF0000"/>
        </w:rPr>
        <w:t>.</w:t>
      </w:r>
    </w:p>
    <w:p w:rsidR="00967C8E" w:rsidRPr="006F6E9D" w:rsidRDefault="00967C8E" w:rsidP="00D25C3D">
      <w:pPr>
        <w:rPr>
          <w:rFonts w:ascii="Times New Roman" w:hAnsi="Times New Roman" w:cs="Times New Roman"/>
        </w:rPr>
      </w:pPr>
    </w:p>
    <w:p w:rsidR="00967C8E" w:rsidRPr="006F6E9D" w:rsidRDefault="00967C8E" w:rsidP="00D25C3D">
      <w:pPr>
        <w:rPr>
          <w:rFonts w:ascii="Times New Roman" w:hAnsi="Times New Roman" w:cs="Times New Roman"/>
        </w:rPr>
      </w:pPr>
    </w:p>
    <w:p w:rsidR="00A97917" w:rsidRPr="006F6E9D" w:rsidRDefault="00A97917" w:rsidP="00D25C3D">
      <w:pPr>
        <w:rPr>
          <w:rFonts w:ascii="Times New Roman" w:hAnsi="Times New Roman" w:cs="Times New Roman"/>
        </w:rPr>
      </w:pPr>
    </w:p>
    <w:p w:rsidR="00734AE8" w:rsidRDefault="00734AE8" w:rsidP="00734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Źródła:</w:t>
      </w:r>
    </w:p>
    <w:p w:rsidR="00734AE8" w:rsidRPr="006F6E9D" w:rsidRDefault="00734AE8" w:rsidP="00734AE8">
      <w:pPr>
        <w:rPr>
          <w:rFonts w:ascii="Times New Roman" w:hAnsi="Times New Roman" w:cs="Times New Roman"/>
        </w:rPr>
      </w:pPr>
      <w:hyperlink r:id="rId10" w:history="1">
        <w:r w:rsidRPr="006F6E9D">
          <w:rPr>
            <w:rStyle w:val="Hipercze"/>
            <w:rFonts w:ascii="Times New Roman" w:hAnsi="Times New Roman" w:cs="Times New Roman"/>
          </w:rPr>
          <w:t>https://pl.wikipedia.org/wiki/DiffServ</w:t>
        </w:r>
      </w:hyperlink>
    </w:p>
    <w:p w:rsidR="00734AE8" w:rsidRPr="006F6E9D" w:rsidRDefault="00734AE8" w:rsidP="00734AE8">
      <w:pPr>
        <w:rPr>
          <w:rFonts w:ascii="Times New Roman" w:hAnsi="Times New Roman" w:cs="Times New Roman"/>
        </w:rPr>
      </w:pPr>
      <w:hyperlink r:id="rId11" w:history="1">
        <w:r w:rsidRPr="006F6E9D">
          <w:rPr>
            <w:rStyle w:val="Hipercze"/>
            <w:rFonts w:ascii="Times New Roman" w:hAnsi="Times New Roman" w:cs="Times New Roman"/>
          </w:rPr>
          <w:t>http://robert.wojcik.staff.iiar.pwr.wroc.pl/dydaktyka/dzienne/zssk/ZSK_5.pdf</w:t>
        </w:r>
      </w:hyperlink>
    </w:p>
    <w:p w:rsidR="00734AE8" w:rsidRDefault="00734AE8" w:rsidP="00734AE8">
      <w:pPr>
        <w:rPr>
          <w:rStyle w:val="Hipercze"/>
          <w:rFonts w:ascii="Times New Roman" w:hAnsi="Times New Roman" w:cs="Times New Roman"/>
        </w:rPr>
      </w:pPr>
      <w:hyperlink r:id="rId12" w:history="1">
        <w:r w:rsidRPr="006F6E9D">
          <w:rPr>
            <w:rStyle w:val="Hipercze"/>
            <w:rFonts w:ascii="Times New Roman" w:hAnsi="Times New Roman" w:cs="Times New Roman"/>
          </w:rPr>
          <w:t>http://aai.tele.pw.edu.pl/data/SWUS/swus_diffserv_n.pdf</w:t>
        </w:r>
      </w:hyperlink>
    </w:p>
    <w:p w:rsidR="00F973C9" w:rsidRDefault="00F973C9" w:rsidP="00734AE8">
      <w:pPr>
        <w:rPr>
          <w:rStyle w:val="Hipercze"/>
          <w:rFonts w:ascii="Times New Roman" w:hAnsi="Times New Roman" w:cs="Times New Roman"/>
        </w:rPr>
      </w:pPr>
    </w:p>
    <w:p w:rsidR="00F973C9" w:rsidRPr="00867DBA" w:rsidRDefault="00F973C9" w:rsidP="00760AB8">
      <w:pPr>
        <w:pStyle w:val="Nagwek3"/>
        <w:shd w:val="clear" w:color="auto" w:fill="FFFFFF"/>
        <w:spacing w:before="300" w:beforeAutospacing="0" w:after="120" w:afterAutospacing="0" w:line="300" w:lineRule="atLeast"/>
        <w:textAlignment w:val="baseline"/>
        <w:rPr>
          <w:rStyle w:val="Hipercze"/>
          <w:b w:val="0"/>
          <w:bCs w:val="0"/>
          <w:color w:val="auto"/>
          <w:sz w:val="24"/>
          <w:szCs w:val="24"/>
          <w:u w:val="none"/>
        </w:rPr>
      </w:pPr>
      <w:r w:rsidRPr="00867DBA">
        <w:rPr>
          <w:rStyle w:val="Hipercze"/>
          <w:color w:val="auto"/>
          <w:sz w:val="24"/>
          <w:szCs w:val="24"/>
          <w:u w:val="none"/>
        </w:rPr>
        <w:t>(</w:t>
      </w:r>
      <w:r w:rsidR="00131356" w:rsidRPr="00867DBA">
        <w:rPr>
          <w:b w:val="0"/>
          <w:bCs w:val="0"/>
          <w:sz w:val="24"/>
          <w:szCs w:val="24"/>
        </w:rPr>
        <w:t xml:space="preserve">DiffServ </w:t>
      </w:r>
      <w:r w:rsidR="005C5D23">
        <w:rPr>
          <w:b w:val="0"/>
          <w:bCs w:val="0"/>
          <w:sz w:val="24"/>
          <w:szCs w:val="24"/>
        </w:rPr>
        <w:t>Configurations +</w:t>
      </w:r>
      <w:bookmarkStart w:id="0" w:name="_GoBack"/>
      <w:bookmarkEnd w:id="0"/>
      <w:r w:rsidR="00131356" w:rsidRPr="00867DBA">
        <w:rPr>
          <w:b w:val="0"/>
          <w:bCs w:val="0"/>
          <w:sz w:val="24"/>
          <w:szCs w:val="24"/>
        </w:rPr>
        <w:t>Implementation Troubleshooting Logs</w:t>
      </w:r>
      <w:r w:rsidRPr="00867DBA">
        <w:rPr>
          <w:rStyle w:val="Hipercze"/>
          <w:color w:val="auto"/>
          <w:sz w:val="24"/>
          <w:szCs w:val="24"/>
          <w:u w:val="none"/>
        </w:rPr>
        <w:t>)</w:t>
      </w:r>
    </w:p>
    <w:p w:rsidR="00294E11" w:rsidRDefault="00013A0F" w:rsidP="00734AE8">
      <w:pPr>
        <w:rPr>
          <w:rFonts w:ascii="Times New Roman" w:hAnsi="Times New Roman" w:cs="Times New Roman"/>
        </w:rPr>
      </w:pPr>
      <w:hyperlink r:id="rId13" w:history="1">
        <w:r w:rsidRPr="00E757BD">
          <w:rPr>
            <w:rStyle w:val="Hipercze"/>
            <w:rFonts w:ascii="Times New Roman" w:hAnsi="Times New Roman" w:cs="Times New Roman"/>
          </w:rPr>
          <w:t>http://www.cisco.com/c/en/us/td/docs/ios/12_2/qos/configuration/guide/fqos_c/qcfdfsrv.html</w:t>
        </w:r>
      </w:hyperlink>
    </w:p>
    <w:p w:rsidR="00013A0F" w:rsidRPr="006F6E9D" w:rsidRDefault="00013A0F" w:rsidP="00734AE8">
      <w:pPr>
        <w:rPr>
          <w:rFonts w:ascii="Times New Roman" w:hAnsi="Times New Roman" w:cs="Times New Roman"/>
        </w:rPr>
      </w:pPr>
    </w:p>
    <w:p w:rsidR="00734AE8" w:rsidRPr="00734AE8" w:rsidRDefault="00734AE8" w:rsidP="00734AE8">
      <w:pPr>
        <w:rPr>
          <w:rFonts w:ascii="Times New Roman" w:hAnsi="Times New Roman" w:cs="Times New Roman"/>
          <w:color w:val="00B050"/>
        </w:rPr>
      </w:pPr>
    </w:p>
    <w:sectPr w:rsidR="00734AE8" w:rsidRPr="00734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A310B"/>
    <w:multiLevelType w:val="hybridMultilevel"/>
    <w:tmpl w:val="D7DCC2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D7C"/>
    <w:rsid w:val="00013A0F"/>
    <w:rsid w:val="000319BF"/>
    <w:rsid w:val="00044F8E"/>
    <w:rsid w:val="000635D0"/>
    <w:rsid w:val="000A7502"/>
    <w:rsid w:val="000B5775"/>
    <w:rsid w:val="000C28AD"/>
    <w:rsid w:val="000D0DB1"/>
    <w:rsid w:val="000F46B5"/>
    <w:rsid w:val="00111705"/>
    <w:rsid w:val="001118F1"/>
    <w:rsid w:val="001130E9"/>
    <w:rsid w:val="00116A48"/>
    <w:rsid w:val="001173DC"/>
    <w:rsid w:val="001232B6"/>
    <w:rsid w:val="00131356"/>
    <w:rsid w:val="00133742"/>
    <w:rsid w:val="00136FA1"/>
    <w:rsid w:val="00160AFA"/>
    <w:rsid w:val="001668B8"/>
    <w:rsid w:val="00170AB0"/>
    <w:rsid w:val="00172856"/>
    <w:rsid w:val="00174CA0"/>
    <w:rsid w:val="001A6A56"/>
    <w:rsid w:val="001D0C2F"/>
    <w:rsid w:val="001D400D"/>
    <w:rsid w:val="001E1A2E"/>
    <w:rsid w:val="001E33CB"/>
    <w:rsid w:val="001F4CF6"/>
    <w:rsid w:val="00205788"/>
    <w:rsid w:val="00210308"/>
    <w:rsid w:val="00211E15"/>
    <w:rsid w:val="00217B9E"/>
    <w:rsid w:val="002349E0"/>
    <w:rsid w:val="002374F5"/>
    <w:rsid w:val="0023786A"/>
    <w:rsid w:val="00245C6C"/>
    <w:rsid w:val="002518D5"/>
    <w:rsid w:val="0026000B"/>
    <w:rsid w:val="0026705E"/>
    <w:rsid w:val="002679A9"/>
    <w:rsid w:val="00286BB3"/>
    <w:rsid w:val="00294E11"/>
    <w:rsid w:val="002D3AB4"/>
    <w:rsid w:val="00301436"/>
    <w:rsid w:val="00313660"/>
    <w:rsid w:val="003205F9"/>
    <w:rsid w:val="00323B82"/>
    <w:rsid w:val="003371D8"/>
    <w:rsid w:val="00341A06"/>
    <w:rsid w:val="00354962"/>
    <w:rsid w:val="00363C27"/>
    <w:rsid w:val="003722DB"/>
    <w:rsid w:val="0039491C"/>
    <w:rsid w:val="003B1F62"/>
    <w:rsid w:val="003C59C4"/>
    <w:rsid w:val="003D1806"/>
    <w:rsid w:val="003E134E"/>
    <w:rsid w:val="003E53A6"/>
    <w:rsid w:val="003E61CE"/>
    <w:rsid w:val="00407F6D"/>
    <w:rsid w:val="00430971"/>
    <w:rsid w:val="00433547"/>
    <w:rsid w:val="00436A83"/>
    <w:rsid w:val="00437A71"/>
    <w:rsid w:val="004538C9"/>
    <w:rsid w:val="00455E63"/>
    <w:rsid w:val="00461166"/>
    <w:rsid w:val="004634A2"/>
    <w:rsid w:val="00477839"/>
    <w:rsid w:val="004928CC"/>
    <w:rsid w:val="004A2E32"/>
    <w:rsid w:val="004A65E5"/>
    <w:rsid w:val="004A733C"/>
    <w:rsid w:val="004C4FB7"/>
    <w:rsid w:val="004D65D9"/>
    <w:rsid w:val="004D7EC4"/>
    <w:rsid w:val="004E11DF"/>
    <w:rsid w:val="00504AEF"/>
    <w:rsid w:val="00510592"/>
    <w:rsid w:val="00544EDE"/>
    <w:rsid w:val="00545B08"/>
    <w:rsid w:val="00552582"/>
    <w:rsid w:val="005527C0"/>
    <w:rsid w:val="00554B79"/>
    <w:rsid w:val="00566252"/>
    <w:rsid w:val="00576732"/>
    <w:rsid w:val="00577690"/>
    <w:rsid w:val="00581474"/>
    <w:rsid w:val="005A36B2"/>
    <w:rsid w:val="005A7C9B"/>
    <w:rsid w:val="005C3E60"/>
    <w:rsid w:val="005C5D23"/>
    <w:rsid w:val="005D511F"/>
    <w:rsid w:val="005F6BAD"/>
    <w:rsid w:val="00606992"/>
    <w:rsid w:val="00607E28"/>
    <w:rsid w:val="006133D2"/>
    <w:rsid w:val="0062045F"/>
    <w:rsid w:val="006224A2"/>
    <w:rsid w:val="0062699F"/>
    <w:rsid w:val="00650F23"/>
    <w:rsid w:val="0065681C"/>
    <w:rsid w:val="0067107E"/>
    <w:rsid w:val="006729D0"/>
    <w:rsid w:val="006739CC"/>
    <w:rsid w:val="0068602C"/>
    <w:rsid w:val="006A3922"/>
    <w:rsid w:val="006B0A8A"/>
    <w:rsid w:val="006B4C51"/>
    <w:rsid w:val="006D5F3E"/>
    <w:rsid w:val="006E29E9"/>
    <w:rsid w:val="006E3C30"/>
    <w:rsid w:val="006F6E9D"/>
    <w:rsid w:val="00724EDB"/>
    <w:rsid w:val="00734AE8"/>
    <w:rsid w:val="00741689"/>
    <w:rsid w:val="00743845"/>
    <w:rsid w:val="0074408C"/>
    <w:rsid w:val="00746A40"/>
    <w:rsid w:val="00751705"/>
    <w:rsid w:val="00751A5A"/>
    <w:rsid w:val="007562FA"/>
    <w:rsid w:val="00757379"/>
    <w:rsid w:val="00760AB8"/>
    <w:rsid w:val="00774F89"/>
    <w:rsid w:val="00780F05"/>
    <w:rsid w:val="00794699"/>
    <w:rsid w:val="007B099E"/>
    <w:rsid w:val="007B6594"/>
    <w:rsid w:val="007B769F"/>
    <w:rsid w:val="007C2D08"/>
    <w:rsid w:val="007C7D10"/>
    <w:rsid w:val="007D2945"/>
    <w:rsid w:val="007E00A6"/>
    <w:rsid w:val="007E124A"/>
    <w:rsid w:val="007E43FD"/>
    <w:rsid w:val="008017D9"/>
    <w:rsid w:val="0081589E"/>
    <w:rsid w:val="00824035"/>
    <w:rsid w:val="00836D6D"/>
    <w:rsid w:val="0084040C"/>
    <w:rsid w:val="00843990"/>
    <w:rsid w:val="00850724"/>
    <w:rsid w:val="008550C5"/>
    <w:rsid w:val="00861A10"/>
    <w:rsid w:val="00865DCE"/>
    <w:rsid w:val="00867DBA"/>
    <w:rsid w:val="00877C95"/>
    <w:rsid w:val="0088175E"/>
    <w:rsid w:val="008A58AD"/>
    <w:rsid w:val="008A6DF6"/>
    <w:rsid w:val="0090054B"/>
    <w:rsid w:val="009119B3"/>
    <w:rsid w:val="00924F5F"/>
    <w:rsid w:val="009554DE"/>
    <w:rsid w:val="00960EA9"/>
    <w:rsid w:val="0096642B"/>
    <w:rsid w:val="00967C8E"/>
    <w:rsid w:val="009728F0"/>
    <w:rsid w:val="00991829"/>
    <w:rsid w:val="00996E9F"/>
    <w:rsid w:val="009B7DFB"/>
    <w:rsid w:val="009C0A7D"/>
    <w:rsid w:val="009D371E"/>
    <w:rsid w:val="009E0DE7"/>
    <w:rsid w:val="009E416D"/>
    <w:rsid w:val="009E4F12"/>
    <w:rsid w:val="009F407E"/>
    <w:rsid w:val="00A0403B"/>
    <w:rsid w:val="00A0575D"/>
    <w:rsid w:val="00A16430"/>
    <w:rsid w:val="00A3234D"/>
    <w:rsid w:val="00A37847"/>
    <w:rsid w:val="00A46A8A"/>
    <w:rsid w:val="00A51B6D"/>
    <w:rsid w:val="00A71460"/>
    <w:rsid w:val="00A86813"/>
    <w:rsid w:val="00A97917"/>
    <w:rsid w:val="00AA04FD"/>
    <w:rsid w:val="00AA7FDD"/>
    <w:rsid w:val="00AD55FF"/>
    <w:rsid w:val="00AF1D94"/>
    <w:rsid w:val="00AF42A1"/>
    <w:rsid w:val="00AF6014"/>
    <w:rsid w:val="00B43E35"/>
    <w:rsid w:val="00B4629E"/>
    <w:rsid w:val="00B47209"/>
    <w:rsid w:val="00B715A5"/>
    <w:rsid w:val="00B8304E"/>
    <w:rsid w:val="00B83D7C"/>
    <w:rsid w:val="00B84713"/>
    <w:rsid w:val="00BB73ED"/>
    <w:rsid w:val="00BC39F9"/>
    <w:rsid w:val="00BE6CC7"/>
    <w:rsid w:val="00BE6D9F"/>
    <w:rsid w:val="00C12774"/>
    <w:rsid w:val="00C144B0"/>
    <w:rsid w:val="00C207FE"/>
    <w:rsid w:val="00C52961"/>
    <w:rsid w:val="00C55C7F"/>
    <w:rsid w:val="00C61688"/>
    <w:rsid w:val="00C620DB"/>
    <w:rsid w:val="00C66833"/>
    <w:rsid w:val="00C76624"/>
    <w:rsid w:val="00C76EA2"/>
    <w:rsid w:val="00C77461"/>
    <w:rsid w:val="00C86538"/>
    <w:rsid w:val="00C876D0"/>
    <w:rsid w:val="00C876FA"/>
    <w:rsid w:val="00CA04D2"/>
    <w:rsid w:val="00CA568F"/>
    <w:rsid w:val="00CB4E9F"/>
    <w:rsid w:val="00CC0EB0"/>
    <w:rsid w:val="00CC30DB"/>
    <w:rsid w:val="00CE4294"/>
    <w:rsid w:val="00CE5AA5"/>
    <w:rsid w:val="00CF2F00"/>
    <w:rsid w:val="00D05B8E"/>
    <w:rsid w:val="00D1538F"/>
    <w:rsid w:val="00D23307"/>
    <w:rsid w:val="00D25C3D"/>
    <w:rsid w:val="00D315DA"/>
    <w:rsid w:val="00D37136"/>
    <w:rsid w:val="00D40E48"/>
    <w:rsid w:val="00D45556"/>
    <w:rsid w:val="00D525B1"/>
    <w:rsid w:val="00D53318"/>
    <w:rsid w:val="00D60BF8"/>
    <w:rsid w:val="00D82D63"/>
    <w:rsid w:val="00D90329"/>
    <w:rsid w:val="00D90FF5"/>
    <w:rsid w:val="00DB31DA"/>
    <w:rsid w:val="00DB5BE9"/>
    <w:rsid w:val="00DD2C8F"/>
    <w:rsid w:val="00DD75A2"/>
    <w:rsid w:val="00E047DA"/>
    <w:rsid w:val="00E130C8"/>
    <w:rsid w:val="00E258B4"/>
    <w:rsid w:val="00E331CB"/>
    <w:rsid w:val="00E35E2B"/>
    <w:rsid w:val="00E44FAB"/>
    <w:rsid w:val="00E50883"/>
    <w:rsid w:val="00E522AD"/>
    <w:rsid w:val="00E654DA"/>
    <w:rsid w:val="00E90310"/>
    <w:rsid w:val="00EB41B9"/>
    <w:rsid w:val="00EF134A"/>
    <w:rsid w:val="00EF23E2"/>
    <w:rsid w:val="00EF35AA"/>
    <w:rsid w:val="00F158BD"/>
    <w:rsid w:val="00F310AE"/>
    <w:rsid w:val="00F3297A"/>
    <w:rsid w:val="00F45034"/>
    <w:rsid w:val="00F46A85"/>
    <w:rsid w:val="00F47C26"/>
    <w:rsid w:val="00F64F57"/>
    <w:rsid w:val="00F740B2"/>
    <w:rsid w:val="00F75D2D"/>
    <w:rsid w:val="00F85962"/>
    <w:rsid w:val="00F973C9"/>
    <w:rsid w:val="00F97C40"/>
    <w:rsid w:val="00FA11E3"/>
    <w:rsid w:val="00FA4203"/>
    <w:rsid w:val="00FB588A"/>
    <w:rsid w:val="00FE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131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E6CC7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0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07F6D"/>
  </w:style>
  <w:style w:type="paragraph" w:styleId="Akapitzlist">
    <w:name w:val="List Paragraph"/>
    <w:basedOn w:val="Normalny"/>
    <w:uiPriority w:val="34"/>
    <w:qFormat/>
    <w:rsid w:val="00734AE8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3135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131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E6CC7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0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07F6D"/>
  </w:style>
  <w:style w:type="paragraph" w:styleId="Akapitzlist">
    <w:name w:val="List Paragraph"/>
    <w:basedOn w:val="Normalny"/>
    <w:uiPriority w:val="34"/>
    <w:qFormat/>
    <w:rsid w:val="00734AE8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3135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kalowalno%C5%9B%C4%87" TargetMode="External"/><Relationship Id="rId13" Type="http://schemas.openxmlformats.org/officeDocument/2006/relationships/hyperlink" Target="http://www.cisco.com/c/en/us/td/docs/ios/12_2/qos/configuration/guide/fqos_c/qcfdfsrv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.wikipedia.org/wiki/Aplikacja_(informatyka)" TargetMode="External"/><Relationship Id="rId12" Type="http://schemas.openxmlformats.org/officeDocument/2006/relationships/hyperlink" Target="http://aai.tele.pw.edu.pl/data/SWUS/swus_diffserv_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Bit" TargetMode="External"/><Relationship Id="rId11" Type="http://schemas.openxmlformats.org/officeDocument/2006/relationships/hyperlink" Target="http://robert.wojcik.staff.iiar.pwr.wroc.pl/dydaktyka/dzienne/zssk/ZSK_5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.wikipedia.org/wiki/DiffSer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Trasowanie_(telekomunikacja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1443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NaliaCN</dc:creator>
  <cp:keywords/>
  <dc:description/>
  <cp:lastModifiedBy>NaliaCN</cp:lastModifiedBy>
  <cp:revision>266</cp:revision>
  <dcterms:created xsi:type="dcterms:W3CDTF">2017-04-02T10:10:00Z</dcterms:created>
  <dcterms:modified xsi:type="dcterms:W3CDTF">2017-04-05T21:19:00Z</dcterms:modified>
</cp:coreProperties>
</file>