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41536" w14:textId="40745840" w:rsidR="0064381D" w:rsidRDefault="00C60FA6" w:rsidP="00380071">
      <w:pPr>
        <w:pStyle w:val="Title"/>
        <w:ind w:left="0"/>
        <w:jc w:val="left"/>
      </w:pPr>
      <w:r>
        <w:rPr>
          <w:color w:val="231F20"/>
        </w:rPr>
        <w:t>Word Tracker</w:t>
      </w:r>
      <w:r w:rsidR="0064381D">
        <w:rPr>
          <w:color w:val="231F20"/>
        </w:rPr>
        <w:t>:</w:t>
      </w:r>
      <w:r w:rsidR="0064381D">
        <w:rPr>
          <w:color w:val="231F20"/>
          <w:spacing w:val="-3"/>
        </w:rPr>
        <w:t xml:space="preserve"> </w:t>
      </w:r>
      <w:r w:rsidR="0064381D">
        <w:rPr>
          <w:color w:val="231F20"/>
        </w:rPr>
        <w:t>An</w:t>
      </w:r>
      <w:r w:rsidR="0064381D">
        <w:rPr>
          <w:color w:val="231F20"/>
          <w:spacing w:val="-2"/>
        </w:rPr>
        <w:t xml:space="preserve"> </w:t>
      </w:r>
      <w:r w:rsidR="0064381D">
        <w:rPr>
          <w:color w:val="231F20"/>
        </w:rPr>
        <w:t>Interactive</w:t>
      </w:r>
      <w:r w:rsidR="0064381D">
        <w:rPr>
          <w:color w:val="231F20"/>
          <w:spacing w:val="-1"/>
        </w:rPr>
        <w:t xml:space="preserve"> </w:t>
      </w:r>
      <w:r w:rsidR="0064381D">
        <w:rPr>
          <w:color w:val="231F20"/>
        </w:rPr>
        <w:t>Book</w:t>
      </w:r>
      <w:r w:rsidR="0064381D">
        <w:rPr>
          <w:color w:val="231F20"/>
          <w:spacing w:val="-2"/>
        </w:rPr>
        <w:t xml:space="preserve"> System</w:t>
      </w:r>
    </w:p>
    <w:p w14:paraId="5B6A98BC" w14:textId="1E72B53F" w:rsidR="00642F07" w:rsidRDefault="00000000" w:rsidP="007473B1">
      <w:pPr>
        <w:spacing w:before="98"/>
        <w:jc w:val="both"/>
        <w:rPr>
          <w:b/>
          <w:color w:val="231F20"/>
          <w:sz w:val="18"/>
        </w:rPr>
      </w:pPr>
      <w:r>
        <w:rPr>
          <w:b/>
          <w:i/>
          <w:color w:val="231F20"/>
          <w:sz w:val="18"/>
        </w:rPr>
        <w:t xml:space="preserve">Abstract </w:t>
      </w:r>
      <w:r>
        <w:rPr>
          <w:b/>
          <w:color w:val="231F20"/>
          <w:sz w:val="18"/>
        </w:rPr>
        <w:t>-</w:t>
      </w:r>
      <w:r w:rsidR="00642F07" w:rsidRPr="00642F07">
        <w:rPr>
          <w:b/>
          <w:color w:val="231F20"/>
          <w:sz w:val="18"/>
        </w:rPr>
        <w:t>This project aims to provide an innovative online platform for students enrolled at CBIT</w:t>
      </w:r>
      <w:r w:rsidR="00642F07">
        <w:rPr>
          <w:b/>
          <w:color w:val="231F20"/>
          <w:sz w:val="18"/>
        </w:rPr>
        <w:t xml:space="preserve"> </w:t>
      </w:r>
      <w:r w:rsidR="00642F07" w:rsidRPr="00642F07">
        <w:rPr>
          <w:b/>
          <w:color w:val="231F20"/>
          <w:sz w:val="18"/>
        </w:rPr>
        <w:t>(Chaitanya Bharathi Institute of Technology). The platform offers access to a comprehensive</w:t>
      </w:r>
      <w:r w:rsidR="00642F07">
        <w:rPr>
          <w:b/>
          <w:color w:val="231F20"/>
          <w:sz w:val="18"/>
        </w:rPr>
        <w:t xml:space="preserve"> </w:t>
      </w:r>
      <w:r w:rsidR="00642F07" w:rsidRPr="00642F07">
        <w:rPr>
          <w:b/>
          <w:color w:val="231F20"/>
          <w:sz w:val="18"/>
        </w:rPr>
        <w:t>collection of academic books spanning across various departments. One of the</w:t>
      </w:r>
      <w:r w:rsidR="00642F07">
        <w:rPr>
          <w:b/>
          <w:color w:val="231F20"/>
          <w:sz w:val="18"/>
        </w:rPr>
        <w:t xml:space="preserve"> </w:t>
      </w:r>
      <w:r w:rsidR="00642F07" w:rsidRPr="00642F07">
        <w:rPr>
          <w:b/>
          <w:color w:val="231F20"/>
          <w:sz w:val="18"/>
        </w:rPr>
        <w:t>distinguishing features of this platform is its integrated exploration tool designed to enhance</w:t>
      </w:r>
      <w:r w:rsidR="00642F07">
        <w:rPr>
          <w:b/>
          <w:color w:val="231F20"/>
          <w:sz w:val="18"/>
        </w:rPr>
        <w:t xml:space="preserve"> </w:t>
      </w:r>
      <w:r w:rsidR="00642F07" w:rsidRPr="00642F07">
        <w:rPr>
          <w:b/>
          <w:color w:val="231F20"/>
          <w:sz w:val="18"/>
        </w:rPr>
        <w:t>the reading experience. When encountering unfamiliar terms or concepts while perusing the</w:t>
      </w:r>
      <w:r w:rsidR="00642F07">
        <w:rPr>
          <w:b/>
          <w:color w:val="231F20"/>
          <w:sz w:val="18"/>
        </w:rPr>
        <w:t xml:space="preserve"> </w:t>
      </w:r>
      <w:r w:rsidR="00642F07" w:rsidRPr="00642F07">
        <w:rPr>
          <w:b/>
          <w:color w:val="231F20"/>
          <w:sz w:val="18"/>
        </w:rPr>
        <w:t>texts, students can simply highlight the word or phrase. In doing so, a contextual tab</w:t>
      </w:r>
      <w:r w:rsidR="00642F07">
        <w:rPr>
          <w:b/>
          <w:color w:val="231F20"/>
          <w:sz w:val="18"/>
        </w:rPr>
        <w:t xml:space="preserve"> </w:t>
      </w:r>
      <w:r w:rsidR="00642F07" w:rsidRPr="00642F07">
        <w:rPr>
          <w:b/>
          <w:color w:val="231F20"/>
          <w:sz w:val="18"/>
        </w:rPr>
        <w:t>dynamically appears, furnishing a concise yet informative explanation of the selected term</w:t>
      </w:r>
      <w:r w:rsidR="00642F07">
        <w:rPr>
          <w:b/>
          <w:color w:val="231F20"/>
          <w:sz w:val="18"/>
        </w:rPr>
        <w:t xml:space="preserve"> </w:t>
      </w:r>
      <w:r w:rsidR="00642F07" w:rsidRPr="00642F07">
        <w:rPr>
          <w:b/>
          <w:color w:val="231F20"/>
          <w:sz w:val="18"/>
        </w:rPr>
        <w:t>or concept. This feature serves to alleviate comprehension barriers, facilitating a smoother</w:t>
      </w:r>
      <w:r w:rsidR="00642F07">
        <w:rPr>
          <w:b/>
          <w:color w:val="231F20"/>
          <w:sz w:val="18"/>
        </w:rPr>
        <w:t xml:space="preserve"> </w:t>
      </w:r>
      <w:r w:rsidR="00642F07" w:rsidRPr="00642F07">
        <w:rPr>
          <w:b/>
          <w:color w:val="231F20"/>
          <w:sz w:val="18"/>
        </w:rPr>
        <w:t>learning process for students.</w:t>
      </w:r>
    </w:p>
    <w:p w14:paraId="5E4E9108" w14:textId="543C1770" w:rsidR="00642F07" w:rsidRPr="00642F07" w:rsidRDefault="00642F07" w:rsidP="007473B1">
      <w:pPr>
        <w:spacing w:before="98"/>
        <w:jc w:val="both"/>
        <w:rPr>
          <w:b/>
          <w:color w:val="231F20"/>
          <w:sz w:val="18"/>
        </w:rPr>
      </w:pPr>
      <w:r w:rsidRPr="00642F07">
        <w:rPr>
          <w:b/>
          <w:color w:val="231F20"/>
          <w:sz w:val="18"/>
        </w:rPr>
        <w:t>Furthermore, the integration of the exploration tool elevates the platform's utility by</w:t>
      </w:r>
      <w:r>
        <w:rPr>
          <w:b/>
          <w:color w:val="231F20"/>
          <w:sz w:val="18"/>
        </w:rPr>
        <w:t xml:space="preserve"> </w:t>
      </w:r>
      <w:r w:rsidRPr="00642F07">
        <w:rPr>
          <w:b/>
          <w:color w:val="231F20"/>
          <w:sz w:val="18"/>
        </w:rPr>
        <w:t>providing immediate assistance to students encountering unfamiliar terminology or complex</w:t>
      </w:r>
      <w:r>
        <w:rPr>
          <w:b/>
          <w:color w:val="231F20"/>
          <w:sz w:val="18"/>
        </w:rPr>
        <w:t xml:space="preserve"> </w:t>
      </w:r>
      <w:r w:rsidRPr="00642F07">
        <w:rPr>
          <w:b/>
          <w:color w:val="231F20"/>
          <w:sz w:val="18"/>
        </w:rPr>
        <w:t>concepts within the texts. For instance, if a student encounters a technical jargon or a</w:t>
      </w:r>
      <w:r>
        <w:rPr>
          <w:b/>
          <w:color w:val="231F20"/>
          <w:sz w:val="18"/>
        </w:rPr>
        <w:t xml:space="preserve"> </w:t>
      </w:r>
      <w:r w:rsidRPr="00642F07">
        <w:rPr>
          <w:b/>
          <w:color w:val="231F20"/>
          <w:sz w:val="18"/>
        </w:rPr>
        <w:t xml:space="preserve">specialized term while studying, they can simply </w:t>
      </w:r>
      <w:r w:rsidR="00C60FA6">
        <w:rPr>
          <w:b/>
          <w:color w:val="231F20"/>
          <w:sz w:val="18"/>
        </w:rPr>
        <w:t>ctrl+ right click</w:t>
      </w:r>
      <w:r w:rsidRPr="00642F07">
        <w:rPr>
          <w:b/>
          <w:color w:val="231F20"/>
          <w:sz w:val="18"/>
        </w:rPr>
        <w:t xml:space="preserve"> on the term to summon a</w:t>
      </w:r>
      <w:r>
        <w:rPr>
          <w:b/>
          <w:color w:val="231F20"/>
          <w:sz w:val="18"/>
        </w:rPr>
        <w:t xml:space="preserve"> </w:t>
      </w:r>
      <w:r w:rsidRPr="00642F07">
        <w:rPr>
          <w:b/>
          <w:color w:val="231F20"/>
          <w:sz w:val="18"/>
        </w:rPr>
        <w:t>succinct yet comprehensive explanation. This feature not only aids in comprehension but</w:t>
      </w:r>
      <w:r>
        <w:rPr>
          <w:b/>
          <w:color w:val="231F20"/>
          <w:sz w:val="18"/>
        </w:rPr>
        <w:t xml:space="preserve"> </w:t>
      </w:r>
      <w:r w:rsidRPr="00642F07">
        <w:rPr>
          <w:b/>
          <w:color w:val="231F20"/>
          <w:sz w:val="18"/>
        </w:rPr>
        <w:t>also fosters a deeper understanding of the subject matter by providing contextual clarity.</w:t>
      </w:r>
    </w:p>
    <w:p w14:paraId="6FF36EB1" w14:textId="0C9D00DD" w:rsidR="00206E62" w:rsidRDefault="00000000" w:rsidP="007473B1">
      <w:pPr>
        <w:spacing w:before="200"/>
        <w:ind w:right="2"/>
        <w:jc w:val="both"/>
        <w:rPr>
          <w:b/>
          <w:i/>
          <w:sz w:val="18"/>
        </w:rPr>
      </w:pPr>
      <w:r>
        <w:rPr>
          <w:b/>
          <w:i/>
          <w:color w:val="231F20"/>
          <w:sz w:val="18"/>
        </w:rPr>
        <w:t>Keywords - Online Book Store, Interactive Book</w:t>
      </w:r>
      <w:r w:rsidR="00C60FA6">
        <w:rPr>
          <w:b/>
          <w:i/>
          <w:color w:val="231F20"/>
          <w:sz w:val="18"/>
        </w:rPr>
        <w:t xml:space="preserve">, </w:t>
      </w:r>
      <w:r w:rsidR="0064381D">
        <w:rPr>
          <w:b/>
          <w:i/>
          <w:color w:val="231F20"/>
          <w:sz w:val="18"/>
        </w:rPr>
        <w:t>meaning, words, genres</w:t>
      </w:r>
    </w:p>
    <w:p w14:paraId="68EA6785" w14:textId="77777777" w:rsidR="00206E62" w:rsidRDefault="00000000" w:rsidP="007473B1">
      <w:pPr>
        <w:pStyle w:val="Heading1"/>
        <w:numPr>
          <w:ilvl w:val="0"/>
          <w:numId w:val="9"/>
        </w:numPr>
        <w:tabs>
          <w:tab w:val="left" w:pos="2277"/>
        </w:tabs>
        <w:spacing w:before="154"/>
        <w:ind w:left="2277" w:hanging="173"/>
        <w:jc w:val="both"/>
        <w:rPr>
          <w:color w:val="231F20"/>
        </w:rPr>
      </w:pPr>
      <w:r>
        <w:rPr>
          <w:smallCaps/>
          <w:color w:val="231F20"/>
          <w:spacing w:val="-2"/>
        </w:rPr>
        <w:t>Introduction</w:t>
      </w:r>
    </w:p>
    <w:p w14:paraId="32879568" w14:textId="23A8E9E1" w:rsidR="00642F07" w:rsidRPr="00642F07" w:rsidRDefault="00642F07" w:rsidP="007473B1">
      <w:pPr>
        <w:pStyle w:val="BodyText"/>
        <w:spacing w:before="80"/>
        <w:ind w:left="0"/>
        <w:jc w:val="both"/>
        <w:rPr>
          <w:color w:val="231F20"/>
        </w:rPr>
      </w:pPr>
      <w:r>
        <w:rPr>
          <w:color w:val="231F20"/>
        </w:rPr>
        <w:t>I</w:t>
      </w:r>
      <w:r w:rsidRPr="00642F07">
        <w:rPr>
          <w:color w:val="231F20"/>
        </w:rPr>
        <w:t xml:space="preserve">n the digital age, reading has evolved with the advent of online platforms that offer portability and interactive features. However, encountering unfamiliar words can disrupt the reading flow. This project addresses this issue by developing a web-based application that allows users to read books and get instant definitions for words they </w:t>
      </w:r>
      <w:r w:rsidR="00C60FA6">
        <w:rPr>
          <w:color w:val="231F20"/>
        </w:rPr>
        <w:t>click</w:t>
      </w:r>
      <w:r w:rsidRPr="00642F07">
        <w:rPr>
          <w:color w:val="231F20"/>
        </w:rPr>
        <w:t xml:space="preserve"> on.</w:t>
      </w:r>
    </w:p>
    <w:p w14:paraId="167B7892" w14:textId="77777777" w:rsidR="00642F07" w:rsidRPr="00642F07" w:rsidRDefault="00642F07" w:rsidP="007473B1">
      <w:pPr>
        <w:pStyle w:val="BodyText"/>
        <w:spacing w:before="80"/>
        <w:ind w:firstLine="288"/>
        <w:jc w:val="both"/>
        <w:rPr>
          <w:color w:val="231F20"/>
        </w:rPr>
      </w:pPr>
    </w:p>
    <w:p w14:paraId="19CD3EF3" w14:textId="03E22D3A" w:rsidR="00642F07" w:rsidRPr="00642F07" w:rsidRDefault="00642F07" w:rsidP="007473B1">
      <w:pPr>
        <w:pStyle w:val="BodyText"/>
        <w:spacing w:before="80"/>
        <w:ind w:left="0"/>
        <w:jc w:val="both"/>
        <w:rPr>
          <w:color w:val="231F20"/>
        </w:rPr>
      </w:pPr>
      <w:r w:rsidRPr="00642F07">
        <w:rPr>
          <w:color w:val="231F20"/>
        </w:rPr>
        <w:t>The platform is designed using HTML, CSS, and JavaScript,</w:t>
      </w:r>
      <w:r w:rsidR="00C60FA6">
        <w:rPr>
          <w:color w:val="231F20"/>
        </w:rPr>
        <w:t xml:space="preserve"> </w:t>
      </w:r>
      <w:r w:rsidRPr="00642F07">
        <w:rPr>
          <w:color w:val="231F20"/>
        </w:rPr>
        <w:t>for a responsive interface. The backend, built with Node.js, manages data and API interactions, while a dictionary API provides real-time word definitions. The user interface is intuitive, featuring a clean reading environment and unobtrusive pop-ups for definitions.</w:t>
      </w:r>
    </w:p>
    <w:p w14:paraId="71F4B5CF" w14:textId="77777777" w:rsidR="00642F07" w:rsidRPr="00642F07" w:rsidRDefault="00642F07" w:rsidP="007473B1">
      <w:pPr>
        <w:pStyle w:val="BodyText"/>
        <w:spacing w:before="80"/>
        <w:ind w:firstLine="288"/>
        <w:jc w:val="both"/>
        <w:rPr>
          <w:color w:val="231F20"/>
        </w:rPr>
      </w:pPr>
    </w:p>
    <w:p w14:paraId="397B63BC" w14:textId="3C1B8077" w:rsidR="002F2D25" w:rsidRPr="0064381D" w:rsidRDefault="00642F07" w:rsidP="007473B1">
      <w:pPr>
        <w:pStyle w:val="BodyText"/>
        <w:spacing w:before="80"/>
        <w:ind w:left="0"/>
        <w:jc w:val="both"/>
      </w:pPr>
      <w:r w:rsidRPr="00642F07">
        <w:rPr>
          <w:color w:val="231F20"/>
        </w:rPr>
        <w:t>This project enhances the digital reading experience by integrating vocabulary support, promoting continuous learning, and making literature more accessible and enjoyable. This paper details the design, development, and implementation of the application, highlighting technical solutions and its impact on readers</w:t>
      </w:r>
      <w:r w:rsidR="00C60FA6">
        <w:rPr>
          <w:color w:val="231F20"/>
        </w:rPr>
        <w:t>.</w:t>
      </w:r>
    </w:p>
    <w:p w14:paraId="201999A5" w14:textId="0AAA11D9" w:rsidR="00206E62" w:rsidRPr="002F36E5" w:rsidRDefault="00000000" w:rsidP="007473B1">
      <w:pPr>
        <w:pStyle w:val="Heading1"/>
        <w:numPr>
          <w:ilvl w:val="0"/>
          <w:numId w:val="9"/>
        </w:numPr>
        <w:tabs>
          <w:tab w:val="left" w:pos="2254"/>
        </w:tabs>
        <w:spacing w:before="162"/>
        <w:ind w:left="2254" w:hanging="251"/>
        <w:jc w:val="both"/>
        <w:rPr>
          <w:color w:val="231F20"/>
        </w:rPr>
      </w:pPr>
      <w:r>
        <w:rPr>
          <w:smallCaps/>
          <w:color w:val="231F20"/>
        </w:rPr>
        <w:t>Related</w:t>
      </w:r>
      <w:r>
        <w:rPr>
          <w:smallCaps/>
          <w:color w:val="231F20"/>
          <w:spacing w:val="-9"/>
        </w:rPr>
        <w:t xml:space="preserve"> </w:t>
      </w:r>
      <w:r>
        <w:rPr>
          <w:smallCaps/>
          <w:color w:val="231F20"/>
          <w:spacing w:val="-4"/>
        </w:rPr>
        <w:t>Work</w:t>
      </w:r>
    </w:p>
    <w:p w14:paraId="4CB23B71" w14:textId="7099EFAA" w:rsidR="002F36E5" w:rsidRPr="0064381D" w:rsidRDefault="002F36E5" w:rsidP="007473B1">
      <w:pPr>
        <w:pStyle w:val="Heading1"/>
        <w:tabs>
          <w:tab w:val="left" w:pos="2254"/>
        </w:tabs>
        <w:spacing w:before="162"/>
        <w:ind w:firstLine="0"/>
        <w:jc w:val="both"/>
        <w:rPr>
          <w:color w:val="231F20"/>
          <w:sz w:val="20"/>
          <w:szCs w:val="20"/>
        </w:rPr>
      </w:pPr>
      <w:r w:rsidRPr="0064381D">
        <w:rPr>
          <w:color w:val="231F20"/>
          <w:sz w:val="20"/>
          <w:szCs w:val="20"/>
        </w:rPr>
        <w:t>The evolution of digital reading platforms and tools has significantly influenced our project. Notable contributions include:</w:t>
      </w:r>
    </w:p>
    <w:p w14:paraId="7C09E5B5" w14:textId="77777777" w:rsidR="002F36E5" w:rsidRDefault="00000000" w:rsidP="002F36E5">
      <w:pPr>
        <w:pStyle w:val="BodyText"/>
        <w:spacing w:before="91"/>
        <w:ind w:right="136"/>
        <w:jc w:val="both"/>
      </w:pPr>
      <w:r>
        <w:br w:type="column"/>
      </w:r>
    </w:p>
    <w:p w14:paraId="22BE3948" w14:textId="6BE19D17" w:rsidR="002F36E5" w:rsidRDefault="002F36E5" w:rsidP="007473B1">
      <w:pPr>
        <w:pStyle w:val="BodyText"/>
        <w:spacing w:before="91"/>
        <w:ind w:right="136"/>
        <w:jc w:val="both"/>
      </w:pPr>
      <w:r>
        <w:t>E-Readers and Digital Libraries:</w:t>
      </w:r>
    </w:p>
    <w:p w14:paraId="2FEA28A9" w14:textId="1D216B9B" w:rsidR="002F36E5" w:rsidRDefault="002F36E5" w:rsidP="007473B1">
      <w:pPr>
        <w:pStyle w:val="BodyText"/>
        <w:spacing w:before="91"/>
        <w:ind w:right="136"/>
        <w:jc w:val="both"/>
      </w:pPr>
      <w:r>
        <w:t>Platforms like Amazon Kindle and Google Books offer vast collections of digital texts but often lack immediate word comprehension tools, which our project aims to provide.</w:t>
      </w:r>
    </w:p>
    <w:p w14:paraId="4526A25A" w14:textId="34668BE6" w:rsidR="002F36E5" w:rsidRDefault="002F36E5" w:rsidP="007473B1">
      <w:pPr>
        <w:pStyle w:val="BodyText"/>
        <w:spacing w:before="91"/>
        <w:ind w:right="136"/>
        <w:jc w:val="both"/>
      </w:pPr>
      <w:r>
        <w:t>Interactive Reading Applications:</w:t>
      </w:r>
    </w:p>
    <w:p w14:paraId="0B79E88A" w14:textId="2629E79C" w:rsidR="002F36E5" w:rsidRDefault="002F36E5" w:rsidP="007473B1">
      <w:pPr>
        <w:pStyle w:val="BodyText"/>
        <w:spacing w:before="91"/>
        <w:ind w:right="136"/>
        <w:jc w:val="both"/>
      </w:pPr>
      <w:r>
        <w:t>Apps such as Instapaper and Pocket allow for article saving and annotation but do not offer instant word definitions, a gap our project addresses with double-click functionality.</w:t>
      </w:r>
    </w:p>
    <w:p w14:paraId="5EDAB2C0" w14:textId="5D11B797" w:rsidR="002F36E5" w:rsidRDefault="002F36E5" w:rsidP="007473B1">
      <w:pPr>
        <w:pStyle w:val="BodyText"/>
        <w:spacing w:before="91"/>
        <w:ind w:right="136"/>
        <w:jc w:val="both"/>
      </w:pPr>
      <w:r>
        <w:t>Dictionary Integration in Reading Apps:</w:t>
      </w:r>
    </w:p>
    <w:p w14:paraId="63AE5B04" w14:textId="30A71E65" w:rsidR="002F36E5" w:rsidRDefault="002F36E5" w:rsidP="007473B1">
      <w:pPr>
        <w:pStyle w:val="BodyText"/>
        <w:spacing w:before="91"/>
        <w:ind w:right="136"/>
        <w:jc w:val="both"/>
      </w:pPr>
      <w:r>
        <w:t>E-readers like Kindle and Apple Books feature built-in dictionaries that require pressing on words. Our project enhances this by offering real-time definitions via an open-source dictionary API with double-click ease.</w:t>
      </w:r>
    </w:p>
    <w:p w14:paraId="32E6A463" w14:textId="0BBD0F2C" w:rsidR="002F36E5" w:rsidRDefault="002F36E5" w:rsidP="007473B1">
      <w:pPr>
        <w:pStyle w:val="BodyText"/>
        <w:spacing w:before="91"/>
        <w:ind w:right="136"/>
        <w:jc w:val="both"/>
      </w:pPr>
      <w:r>
        <w:t>Educational and Language Learning Tools:</w:t>
      </w:r>
    </w:p>
    <w:p w14:paraId="271D6D04" w14:textId="41A3A4EE" w:rsidR="002F36E5" w:rsidRDefault="002F36E5" w:rsidP="007473B1">
      <w:pPr>
        <w:pStyle w:val="BodyText"/>
        <w:spacing w:before="91"/>
        <w:ind w:right="136"/>
        <w:jc w:val="both"/>
      </w:pPr>
      <w:r>
        <w:t xml:space="preserve">Apps like Duolingo and </w:t>
      </w:r>
      <w:r w:rsidR="007473B1">
        <w:t>Memorize</w:t>
      </w:r>
      <w:r>
        <w:t xml:space="preserve"> use interactive methods to teach vocabulary. Although focused on language learning, their success in vocabulary enhancement informs our approach within a reading context.</w:t>
      </w:r>
    </w:p>
    <w:p w14:paraId="2EEBEB53" w14:textId="6EFBD35D" w:rsidR="002F36E5" w:rsidRDefault="002F36E5" w:rsidP="007473B1">
      <w:pPr>
        <w:pStyle w:val="BodyText"/>
        <w:spacing w:before="91"/>
        <w:ind w:right="136"/>
        <w:jc w:val="both"/>
      </w:pPr>
      <w:r>
        <w:t>Open-Source Dictionary APIs:</w:t>
      </w:r>
    </w:p>
    <w:p w14:paraId="0C2C92DF" w14:textId="24E4505F" w:rsidR="002F36E5" w:rsidRDefault="002F36E5" w:rsidP="007473B1">
      <w:pPr>
        <w:pStyle w:val="BodyText"/>
        <w:spacing w:before="91"/>
        <w:ind w:right="136"/>
        <w:jc w:val="both"/>
      </w:pPr>
      <w:r>
        <w:t xml:space="preserve">APIs such as </w:t>
      </w:r>
      <w:r w:rsidR="007473B1">
        <w:t>Dictionary API</w:t>
      </w:r>
      <w:r>
        <w:t xml:space="preserve"> provide extensive word data, enabling our project to deliver accurate and immediate definitions, enhancing the reading experience without leaving the platform.</w:t>
      </w:r>
    </w:p>
    <w:p w14:paraId="250B37DA" w14:textId="4DE88275" w:rsidR="002F36E5" w:rsidRDefault="002F36E5" w:rsidP="007473B1">
      <w:pPr>
        <w:pStyle w:val="BodyText"/>
        <w:spacing w:before="91"/>
        <w:ind w:right="136"/>
        <w:jc w:val="both"/>
      </w:pPr>
      <w:r>
        <w:t>Contextual Learning in Digital Texts:</w:t>
      </w:r>
    </w:p>
    <w:p w14:paraId="4FDD3F15" w14:textId="3A6A5A92" w:rsidR="00206E62" w:rsidRDefault="002F36E5" w:rsidP="007473B1">
      <w:pPr>
        <w:pStyle w:val="BodyText"/>
        <w:spacing w:before="91"/>
        <w:ind w:right="136"/>
        <w:jc w:val="both"/>
      </w:pPr>
      <w:r>
        <w:t>Research supports that learning words in context is more effective. Our project incorporates instant definitions within the text, aiding better comprehension and retention.</w:t>
      </w:r>
    </w:p>
    <w:p w14:paraId="6CA55B0D" w14:textId="77777777" w:rsidR="00C60FA6" w:rsidRDefault="00C60FA6" w:rsidP="007473B1">
      <w:pPr>
        <w:pStyle w:val="BodyText"/>
        <w:spacing w:before="91"/>
        <w:ind w:right="136"/>
        <w:jc w:val="both"/>
      </w:pPr>
    </w:p>
    <w:p w14:paraId="75C9F858" w14:textId="77777777" w:rsidR="00206E62" w:rsidRDefault="00000000" w:rsidP="007473B1">
      <w:pPr>
        <w:pStyle w:val="Heading1"/>
        <w:spacing w:before="0" w:line="275" w:lineRule="exact"/>
        <w:ind w:left="2022" w:firstLine="0"/>
        <w:jc w:val="both"/>
      </w:pPr>
      <w:r>
        <w:rPr>
          <w:smallCaps/>
          <w:color w:val="231F20"/>
          <w:spacing w:val="-2"/>
        </w:rPr>
        <w:t>iii.</w:t>
      </w:r>
      <w:r>
        <w:rPr>
          <w:smallCaps/>
          <w:color w:val="231F20"/>
        </w:rPr>
        <w:t>​</w:t>
      </w:r>
      <w:r>
        <w:rPr>
          <w:smallCaps/>
          <w:color w:val="231F20"/>
          <w:spacing w:val="-9"/>
        </w:rPr>
        <w:t xml:space="preserve"> </w:t>
      </w:r>
      <w:r>
        <w:rPr>
          <w:smallCaps/>
          <w:color w:val="231F20"/>
          <w:spacing w:val="-2"/>
        </w:rPr>
        <w:t>Requirements</w:t>
      </w:r>
    </w:p>
    <w:p w14:paraId="46CD68E0" w14:textId="77777777" w:rsidR="00206E62" w:rsidRDefault="00206E62" w:rsidP="007473B1">
      <w:pPr>
        <w:spacing w:line="229" w:lineRule="exact"/>
        <w:jc w:val="both"/>
      </w:pPr>
    </w:p>
    <w:p w14:paraId="0B77F8B6" w14:textId="66EE1BFA" w:rsidR="002F36E5" w:rsidRPr="0064381D" w:rsidRDefault="002F36E5" w:rsidP="007473B1">
      <w:pPr>
        <w:spacing w:line="229" w:lineRule="exact"/>
        <w:ind w:left="360"/>
        <w:jc w:val="both"/>
        <w:rPr>
          <w:sz w:val="20"/>
          <w:szCs w:val="20"/>
        </w:rPr>
      </w:pPr>
      <w:r w:rsidRPr="0064381D">
        <w:rPr>
          <w:sz w:val="20"/>
          <w:szCs w:val="20"/>
        </w:rPr>
        <w:t>The platform offers access to a comprehensive</w:t>
      </w:r>
      <w:r w:rsidR="00C60FA6">
        <w:rPr>
          <w:sz w:val="20"/>
          <w:szCs w:val="20"/>
        </w:rPr>
        <w:t xml:space="preserve"> </w:t>
      </w:r>
      <w:r w:rsidRPr="0064381D">
        <w:rPr>
          <w:sz w:val="20"/>
          <w:szCs w:val="20"/>
        </w:rPr>
        <w:t>collection of academic books spanning across various departments. One of the distinguishing features of this platform is its integrated exploration tool designed to enhance</w:t>
      </w:r>
      <w:r w:rsidR="007473B1">
        <w:rPr>
          <w:sz w:val="20"/>
          <w:szCs w:val="20"/>
        </w:rPr>
        <w:t xml:space="preserve"> </w:t>
      </w:r>
      <w:r w:rsidRPr="0064381D">
        <w:rPr>
          <w:sz w:val="20"/>
          <w:szCs w:val="20"/>
        </w:rPr>
        <w:t>the reading experience. When encountering unfamiliar terms or concepts while perusing the texts, students can simply highlight the word or phrase. In doing so, a contextual tab</w:t>
      </w:r>
      <w:r w:rsidR="00C60FA6">
        <w:rPr>
          <w:sz w:val="20"/>
          <w:szCs w:val="20"/>
        </w:rPr>
        <w:t xml:space="preserve"> </w:t>
      </w:r>
      <w:r w:rsidRPr="0064381D">
        <w:rPr>
          <w:sz w:val="20"/>
          <w:szCs w:val="20"/>
        </w:rPr>
        <w:t>dynamically appears, furnishing a concise yet informative explanation of the selected term or concept. This feature serves to alleviate comprehension barriers, facilitating a smoother learning process for students.</w:t>
      </w:r>
    </w:p>
    <w:p w14:paraId="175652B7" w14:textId="77777777" w:rsidR="002F36E5" w:rsidRPr="0064381D" w:rsidRDefault="002F36E5" w:rsidP="007473B1">
      <w:pPr>
        <w:spacing w:line="229" w:lineRule="exact"/>
        <w:ind w:left="360"/>
        <w:jc w:val="both"/>
        <w:rPr>
          <w:sz w:val="20"/>
          <w:szCs w:val="20"/>
        </w:rPr>
      </w:pPr>
      <w:r w:rsidRPr="0064381D">
        <w:rPr>
          <w:sz w:val="20"/>
          <w:szCs w:val="20"/>
        </w:rPr>
        <w:t>The online book store caters specifically to the academic needs of CBIT students, housing an extensive repository of textbooks covering diverse subjects ranging from engineering to humanities. With the convenience of digital access, students can easily navigate through their required course materials at any time and from anywhere. This digital platform not only mitigates the logistical challenges associated with physical textbooks but also offers an interactive reading experience.</w:t>
      </w:r>
    </w:p>
    <w:p w14:paraId="2AC015E2" w14:textId="0160083D" w:rsidR="002F36E5" w:rsidRPr="0064381D" w:rsidRDefault="002F36E5" w:rsidP="007473B1">
      <w:pPr>
        <w:spacing w:line="229" w:lineRule="exact"/>
        <w:ind w:left="360"/>
        <w:jc w:val="both"/>
        <w:rPr>
          <w:sz w:val="20"/>
          <w:szCs w:val="20"/>
        </w:rPr>
        <w:sectPr w:rsidR="002F36E5" w:rsidRPr="0064381D" w:rsidSect="002F36E5">
          <w:headerReference w:type="default" r:id="rId7"/>
          <w:footerReference w:type="default" r:id="rId8"/>
          <w:pgSz w:w="11910" w:h="16840"/>
          <w:pgMar w:top="980" w:right="600" w:bottom="720" w:left="440" w:header="520" w:footer="523" w:gutter="0"/>
          <w:cols w:num="2" w:space="720" w:equalWidth="0">
            <w:col w:w="5338" w:space="59"/>
            <w:col w:w="5473"/>
          </w:cols>
        </w:sectPr>
      </w:pPr>
      <w:r w:rsidRPr="0064381D">
        <w:rPr>
          <w:sz w:val="20"/>
          <w:szCs w:val="20"/>
        </w:rPr>
        <w:t>Furthermore, the integration of the exploration tool elevates the platform's utility by providing immediate assistance to students encountering unfamiliar terminology or complex</w:t>
      </w:r>
      <w:r w:rsidR="00C60FA6">
        <w:rPr>
          <w:sz w:val="20"/>
          <w:szCs w:val="20"/>
        </w:rPr>
        <w:t xml:space="preserve"> </w:t>
      </w:r>
      <w:r w:rsidRPr="0064381D">
        <w:rPr>
          <w:sz w:val="20"/>
          <w:szCs w:val="20"/>
        </w:rPr>
        <w:t>concepts within the texts. For instance, if a student encounters a technical jargon or a specialized term while studying, they can simply double-click on the term to summon a succinct yet comprehensive explanation. This feature not only aids in comprehension but also fosters a deeper understanding of the subject matter by providing clarity.</w:t>
      </w:r>
    </w:p>
    <w:p w14:paraId="79A92D03" w14:textId="77777777" w:rsidR="00206E62" w:rsidRDefault="00000000" w:rsidP="007473B1">
      <w:pPr>
        <w:pStyle w:val="BodyText"/>
        <w:spacing w:before="196"/>
        <w:ind w:left="0" w:right="1"/>
        <w:jc w:val="both"/>
      </w:pPr>
      <w:r>
        <w:rPr>
          <w:color w:val="231F20"/>
        </w:rPr>
        <w:lastRenderedPageBreak/>
        <w:t>There were two more categories namely the functional part (ones which were necessary features) and the non-functional</w:t>
      </w:r>
      <w:r>
        <w:rPr>
          <w:color w:val="231F20"/>
          <w:spacing w:val="-3"/>
        </w:rPr>
        <w:t xml:space="preserve"> </w:t>
      </w:r>
      <w:r>
        <w:rPr>
          <w:color w:val="231F20"/>
        </w:rPr>
        <w:t>requirements</w:t>
      </w:r>
      <w:r>
        <w:rPr>
          <w:color w:val="231F20"/>
          <w:spacing w:val="-4"/>
        </w:rPr>
        <w:t xml:space="preserve"> </w:t>
      </w:r>
      <w:r>
        <w:rPr>
          <w:color w:val="231F20"/>
        </w:rPr>
        <w:t>(which</w:t>
      </w:r>
      <w:r>
        <w:rPr>
          <w:color w:val="231F20"/>
          <w:spacing w:val="-3"/>
        </w:rPr>
        <w:t xml:space="preserve"> </w:t>
      </w:r>
      <w:r>
        <w:rPr>
          <w:color w:val="231F20"/>
        </w:rPr>
        <w:t>were</w:t>
      </w:r>
      <w:r>
        <w:rPr>
          <w:color w:val="231F20"/>
          <w:spacing w:val="-3"/>
        </w:rPr>
        <w:t xml:space="preserve"> </w:t>
      </w:r>
      <w:r>
        <w:rPr>
          <w:color w:val="231F20"/>
        </w:rPr>
        <w:t>not</w:t>
      </w:r>
      <w:r>
        <w:rPr>
          <w:color w:val="231F20"/>
          <w:spacing w:val="-3"/>
        </w:rPr>
        <w:t xml:space="preserve"> </w:t>
      </w:r>
      <w:r>
        <w:rPr>
          <w:color w:val="231F20"/>
        </w:rPr>
        <w:t>explicit</w:t>
      </w:r>
      <w:r>
        <w:rPr>
          <w:color w:val="231F20"/>
          <w:spacing w:val="-3"/>
        </w:rPr>
        <w:t xml:space="preserve"> </w:t>
      </w:r>
      <w:r>
        <w:rPr>
          <w:color w:val="231F20"/>
        </w:rPr>
        <w:t>but</w:t>
      </w:r>
      <w:r>
        <w:rPr>
          <w:color w:val="231F20"/>
          <w:spacing w:val="-1"/>
        </w:rPr>
        <w:t xml:space="preserve"> </w:t>
      </w:r>
      <w:r>
        <w:rPr>
          <w:color w:val="231F20"/>
        </w:rPr>
        <w:t>were necessary for the Interactive Book to function properly)</w:t>
      </w:r>
    </w:p>
    <w:p w14:paraId="6A30BDE7" w14:textId="77777777" w:rsidR="00206E62" w:rsidRDefault="00000000" w:rsidP="007473B1">
      <w:pPr>
        <w:pStyle w:val="Heading3"/>
        <w:numPr>
          <w:ilvl w:val="0"/>
          <w:numId w:val="7"/>
        </w:numPr>
        <w:tabs>
          <w:tab w:val="left" w:pos="524"/>
        </w:tabs>
        <w:spacing w:before="123"/>
        <w:ind w:left="524" w:hanging="228"/>
      </w:pPr>
      <w:r>
        <w:rPr>
          <w:color w:val="231F20"/>
        </w:rPr>
        <w:t>Functional</w:t>
      </w:r>
      <w:r>
        <w:rPr>
          <w:color w:val="231F20"/>
          <w:spacing w:val="-5"/>
        </w:rPr>
        <w:t xml:space="preserve"> </w:t>
      </w:r>
      <w:r>
        <w:rPr>
          <w:color w:val="231F20"/>
          <w:spacing w:val="-2"/>
        </w:rPr>
        <w:t>Requirements</w:t>
      </w:r>
    </w:p>
    <w:p w14:paraId="6AF243D2" w14:textId="77777777" w:rsidR="00206E62" w:rsidRDefault="00000000" w:rsidP="007473B1">
      <w:pPr>
        <w:pStyle w:val="ListParagraph"/>
        <w:numPr>
          <w:ilvl w:val="1"/>
          <w:numId w:val="7"/>
        </w:numPr>
        <w:tabs>
          <w:tab w:val="left" w:pos="925"/>
        </w:tabs>
        <w:spacing w:before="58"/>
        <w:ind w:left="925" w:hanging="269"/>
        <w:jc w:val="both"/>
        <w:rPr>
          <w:i/>
          <w:color w:val="231F20"/>
          <w:sz w:val="20"/>
        </w:rPr>
      </w:pPr>
      <w:r>
        <w:rPr>
          <w:i/>
          <w:color w:val="231F20"/>
          <w:spacing w:val="-2"/>
          <w:sz w:val="20"/>
        </w:rPr>
        <w:t>Inputs:</w:t>
      </w:r>
    </w:p>
    <w:p w14:paraId="6397142C" w14:textId="4E8A6A20" w:rsidR="00206E62" w:rsidRDefault="00000000" w:rsidP="007473B1">
      <w:pPr>
        <w:pStyle w:val="ListParagraph"/>
        <w:numPr>
          <w:ilvl w:val="0"/>
          <w:numId w:val="6"/>
        </w:numPr>
        <w:tabs>
          <w:tab w:val="left" w:pos="656"/>
        </w:tabs>
        <w:spacing w:before="33"/>
        <w:jc w:val="both"/>
        <w:rPr>
          <w:sz w:val="20"/>
        </w:rPr>
      </w:pPr>
      <w:r>
        <w:rPr>
          <w:color w:val="231F20"/>
          <w:sz w:val="20"/>
        </w:rPr>
        <w:t>Book</w:t>
      </w:r>
      <w:r>
        <w:rPr>
          <w:color w:val="231F20"/>
          <w:spacing w:val="-7"/>
          <w:sz w:val="20"/>
        </w:rPr>
        <w:t xml:space="preserve"> </w:t>
      </w:r>
      <w:r>
        <w:rPr>
          <w:color w:val="231F20"/>
          <w:sz w:val="20"/>
        </w:rPr>
        <w:t>Searching</w:t>
      </w:r>
      <w:r w:rsidR="00C60FA6">
        <w:rPr>
          <w:color w:val="231F20"/>
          <w:spacing w:val="-7"/>
          <w:sz w:val="20"/>
        </w:rPr>
        <w:t>.</w:t>
      </w:r>
    </w:p>
    <w:p w14:paraId="35EDCE1A" w14:textId="3072C6DF" w:rsidR="00206E62" w:rsidRDefault="00000000" w:rsidP="007473B1">
      <w:pPr>
        <w:pStyle w:val="ListParagraph"/>
        <w:numPr>
          <w:ilvl w:val="0"/>
          <w:numId w:val="6"/>
        </w:numPr>
        <w:tabs>
          <w:tab w:val="left" w:pos="656"/>
        </w:tabs>
        <w:spacing w:before="34"/>
        <w:jc w:val="both"/>
        <w:rPr>
          <w:sz w:val="20"/>
        </w:rPr>
      </w:pPr>
      <w:r>
        <w:rPr>
          <w:color w:val="231F20"/>
          <w:sz w:val="20"/>
        </w:rPr>
        <w:t>Book</w:t>
      </w:r>
      <w:r>
        <w:rPr>
          <w:color w:val="231F20"/>
          <w:spacing w:val="-6"/>
          <w:sz w:val="20"/>
        </w:rPr>
        <w:t xml:space="preserve"> </w:t>
      </w:r>
      <w:r w:rsidR="000E7565">
        <w:rPr>
          <w:color w:val="231F20"/>
          <w:spacing w:val="-2"/>
          <w:sz w:val="20"/>
        </w:rPr>
        <w:t>genres</w:t>
      </w:r>
      <w:r>
        <w:rPr>
          <w:color w:val="231F20"/>
          <w:spacing w:val="-2"/>
          <w:sz w:val="20"/>
        </w:rPr>
        <w:t>.</w:t>
      </w:r>
    </w:p>
    <w:p w14:paraId="7F08876B" w14:textId="1A65B9AA" w:rsidR="00206E62" w:rsidRDefault="000E7565" w:rsidP="007473B1">
      <w:pPr>
        <w:pStyle w:val="ListParagraph"/>
        <w:numPr>
          <w:ilvl w:val="0"/>
          <w:numId w:val="6"/>
        </w:numPr>
        <w:tabs>
          <w:tab w:val="left" w:pos="656"/>
        </w:tabs>
        <w:spacing w:before="34"/>
        <w:jc w:val="both"/>
        <w:rPr>
          <w:sz w:val="20"/>
        </w:rPr>
      </w:pPr>
      <w:r>
        <w:rPr>
          <w:color w:val="231F20"/>
          <w:sz w:val="20"/>
        </w:rPr>
        <w:t>Contact store</w:t>
      </w:r>
      <w:r>
        <w:rPr>
          <w:color w:val="231F20"/>
          <w:spacing w:val="-2"/>
          <w:sz w:val="20"/>
        </w:rPr>
        <w:t>.</w:t>
      </w:r>
    </w:p>
    <w:p w14:paraId="075D227F" w14:textId="2671C416" w:rsidR="00206E62" w:rsidRPr="00C60FA6" w:rsidRDefault="00000000" w:rsidP="007473B1">
      <w:pPr>
        <w:pStyle w:val="ListParagraph"/>
        <w:numPr>
          <w:ilvl w:val="0"/>
          <w:numId w:val="6"/>
        </w:numPr>
        <w:tabs>
          <w:tab w:val="left" w:pos="656"/>
        </w:tabs>
        <w:spacing w:before="35"/>
        <w:jc w:val="both"/>
        <w:rPr>
          <w:sz w:val="20"/>
        </w:rPr>
      </w:pPr>
      <w:r>
        <w:rPr>
          <w:color w:val="231F20"/>
          <w:sz w:val="20"/>
        </w:rPr>
        <w:t>Open</w:t>
      </w:r>
      <w:r>
        <w:rPr>
          <w:color w:val="231F20"/>
          <w:spacing w:val="-2"/>
          <w:sz w:val="20"/>
        </w:rPr>
        <w:t xml:space="preserve"> </w:t>
      </w:r>
      <w:r>
        <w:rPr>
          <w:color w:val="231F20"/>
          <w:sz w:val="20"/>
        </w:rPr>
        <w:t>A</w:t>
      </w:r>
      <w:r>
        <w:rPr>
          <w:color w:val="231F20"/>
          <w:spacing w:val="-6"/>
          <w:sz w:val="20"/>
        </w:rPr>
        <w:t xml:space="preserve"> </w:t>
      </w:r>
      <w:r>
        <w:rPr>
          <w:color w:val="231F20"/>
          <w:spacing w:val="-2"/>
          <w:sz w:val="20"/>
        </w:rPr>
        <w:t>Book.</w:t>
      </w:r>
    </w:p>
    <w:p w14:paraId="1B011863" w14:textId="1D3008A7" w:rsidR="00206E62" w:rsidRDefault="000E7565" w:rsidP="007473B1">
      <w:pPr>
        <w:pStyle w:val="ListParagraph"/>
        <w:numPr>
          <w:ilvl w:val="0"/>
          <w:numId w:val="6"/>
        </w:numPr>
        <w:tabs>
          <w:tab w:val="left" w:pos="656"/>
        </w:tabs>
        <w:spacing w:before="33"/>
        <w:jc w:val="both"/>
        <w:rPr>
          <w:sz w:val="20"/>
        </w:rPr>
      </w:pPr>
      <w:r>
        <w:rPr>
          <w:color w:val="231F20"/>
          <w:sz w:val="20"/>
        </w:rPr>
        <w:t>Information of word</w:t>
      </w:r>
      <w:r>
        <w:rPr>
          <w:color w:val="231F20"/>
          <w:spacing w:val="-2"/>
          <w:sz w:val="20"/>
        </w:rPr>
        <w:t>.</w:t>
      </w:r>
    </w:p>
    <w:p w14:paraId="141154ED" w14:textId="77777777" w:rsidR="00206E62" w:rsidRDefault="00206E62" w:rsidP="007473B1">
      <w:pPr>
        <w:pStyle w:val="BodyText"/>
        <w:spacing w:before="3"/>
        <w:ind w:left="0"/>
        <w:jc w:val="both"/>
      </w:pPr>
    </w:p>
    <w:p w14:paraId="5C83E72B" w14:textId="0506CB25" w:rsidR="00206E62" w:rsidRPr="00C60FA6" w:rsidRDefault="00000000" w:rsidP="007473B1">
      <w:pPr>
        <w:pStyle w:val="Heading3"/>
        <w:numPr>
          <w:ilvl w:val="1"/>
          <w:numId w:val="7"/>
        </w:numPr>
        <w:tabs>
          <w:tab w:val="left" w:pos="926"/>
        </w:tabs>
        <w:spacing w:before="0"/>
        <w:ind w:left="926" w:hanging="270"/>
        <w:jc w:val="both"/>
        <w:rPr>
          <w:color w:val="231F20"/>
          <w:sz w:val="20"/>
        </w:rPr>
      </w:pPr>
      <w:r>
        <w:rPr>
          <w:color w:val="231F20"/>
          <w:spacing w:val="-2"/>
        </w:rPr>
        <w:t>Processes</w:t>
      </w:r>
    </w:p>
    <w:p w14:paraId="4B483F9A" w14:textId="113FBE13" w:rsidR="00206E62" w:rsidRDefault="00000000" w:rsidP="007473B1">
      <w:pPr>
        <w:pStyle w:val="ListParagraph"/>
        <w:numPr>
          <w:ilvl w:val="0"/>
          <w:numId w:val="6"/>
        </w:numPr>
        <w:tabs>
          <w:tab w:val="left" w:pos="656"/>
        </w:tabs>
        <w:spacing w:before="34"/>
        <w:jc w:val="both"/>
        <w:rPr>
          <w:sz w:val="20"/>
        </w:rPr>
      </w:pPr>
      <w:r>
        <w:rPr>
          <w:color w:val="231F20"/>
          <w:sz w:val="20"/>
        </w:rPr>
        <w:t>Searching</w:t>
      </w:r>
      <w:r>
        <w:rPr>
          <w:color w:val="231F20"/>
          <w:spacing w:val="-7"/>
          <w:sz w:val="20"/>
        </w:rPr>
        <w:t xml:space="preserve"> </w:t>
      </w:r>
      <w:r>
        <w:rPr>
          <w:color w:val="231F20"/>
          <w:sz w:val="20"/>
        </w:rPr>
        <w:t>the</w:t>
      </w:r>
      <w:r>
        <w:rPr>
          <w:color w:val="231F20"/>
          <w:spacing w:val="-6"/>
          <w:sz w:val="20"/>
        </w:rPr>
        <w:t xml:space="preserve"> </w:t>
      </w:r>
      <w:r>
        <w:rPr>
          <w:color w:val="231F20"/>
          <w:sz w:val="20"/>
        </w:rPr>
        <w:t>results</w:t>
      </w:r>
      <w:r>
        <w:rPr>
          <w:color w:val="231F20"/>
          <w:spacing w:val="-5"/>
          <w:sz w:val="20"/>
        </w:rPr>
        <w:t xml:space="preserve"> </w:t>
      </w:r>
      <w:r>
        <w:rPr>
          <w:color w:val="231F20"/>
          <w:sz w:val="20"/>
        </w:rPr>
        <w:t>for</w:t>
      </w:r>
      <w:r>
        <w:rPr>
          <w:color w:val="231F20"/>
          <w:spacing w:val="-5"/>
          <w:sz w:val="20"/>
        </w:rPr>
        <w:t xml:space="preserve"> </w:t>
      </w:r>
      <w:r w:rsidR="003C7968">
        <w:rPr>
          <w:color w:val="231F20"/>
          <w:sz w:val="20"/>
        </w:rPr>
        <w:t>user’s</w:t>
      </w:r>
      <w:r>
        <w:rPr>
          <w:color w:val="231F20"/>
          <w:spacing w:val="-6"/>
          <w:sz w:val="20"/>
        </w:rPr>
        <w:t xml:space="preserve"> </w:t>
      </w:r>
      <w:r>
        <w:rPr>
          <w:color w:val="231F20"/>
          <w:sz w:val="20"/>
        </w:rPr>
        <w:t>book</w:t>
      </w:r>
      <w:r>
        <w:rPr>
          <w:color w:val="231F20"/>
          <w:spacing w:val="-7"/>
          <w:sz w:val="20"/>
        </w:rPr>
        <w:t xml:space="preserve"> </w:t>
      </w:r>
      <w:r>
        <w:rPr>
          <w:color w:val="231F20"/>
          <w:spacing w:val="-2"/>
          <w:sz w:val="20"/>
        </w:rPr>
        <w:t>request.</w:t>
      </w:r>
    </w:p>
    <w:p w14:paraId="2DBCCEC3" w14:textId="2F9CF08F" w:rsidR="00206E62" w:rsidRDefault="000E7565" w:rsidP="007473B1">
      <w:pPr>
        <w:pStyle w:val="ListParagraph"/>
        <w:numPr>
          <w:ilvl w:val="0"/>
          <w:numId w:val="6"/>
        </w:numPr>
        <w:tabs>
          <w:tab w:val="left" w:pos="656"/>
        </w:tabs>
        <w:spacing w:before="33"/>
        <w:jc w:val="both"/>
        <w:rPr>
          <w:sz w:val="20"/>
        </w:rPr>
      </w:pPr>
      <w:r>
        <w:rPr>
          <w:color w:val="231F20"/>
          <w:sz w:val="20"/>
        </w:rPr>
        <w:t>Providing different genres</w:t>
      </w:r>
    </w:p>
    <w:p w14:paraId="4F58C2F9" w14:textId="36D30045" w:rsidR="000E7565" w:rsidRPr="00C60FA6" w:rsidRDefault="000E7565" w:rsidP="007473B1">
      <w:pPr>
        <w:pStyle w:val="ListParagraph"/>
        <w:numPr>
          <w:ilvl w:val="0"/>
          <w:numId w:val="6"/>
        </w:numPr>
        <w:tabs>
          <w:tab w:val="left" w:pos="656"/>
        </w:tabs>
        <w:spacing w:before="33"/>
        <w:jc w:val="both"/>
        <w:rPr>
          <w:sz w:val="20"/>
        </w:rPr>
      </w:pPr>
      <w:r>
        <w:rPr>
          <w:color w:val="231F20"/>
          <w:sz w:val="20"/>
        </w:rPr>
        <w:t>Opening book in a pdf format</w:t>
      </w:r>
      <w:r>
        <w:rPr>
          <w:color w:val="231F20"/>
          <w:spacing w:val="-2"/>
          <w:sz w:val="20"/>
        </w:rPr>
        <w:t>.</w:t>
      </w:r>
    </w:p>
    <w:p w14:paraId="6698E20D" w14:textId="26380D08" w:rsidR="00206E62" w:rsidRDefault="00000000" w:rsidP="007473B1">
      <w:pPr>
        <w:pStyle w:val="ListParagraph"/>
        <w:numPr>
          <w:ilvl w:val="0"/>
          <w:numId w:val="6"/>
        </w:numPr>
        <w:tabs>
          <w:tab w:val="left" w:pos="656"/>
        </w:tabs>
        <w:spacing w:before="1"/>
        <w:jc w:val="both"/>
        <w:rPr>
          <w:sz w:val="20"/>
        </w:rPr>
      </w:pPr>
      <w:r>
        <w:rPr>
          <w:color w:val="231F20"/>
          <w:sz w:val="20"/>
        </w:rPr>
        <w:t>Analyzing</w:t>
      </w:r>
      <w:r>
        <w:rPr>
          <w:color w:val="231F20"/>
          <w:spacing w:val="-6"/>
          <w:sz w:val="20"/>
        </w:rPr>
        <w:t xml:space="preserve"> </w:t>
      </w:r>
      <w:r>
        <w:rPr>
          <w:color w:val="231F20"/>
          <w:sz w:val="20"/>
        </w:rPr>
        <w:t>the</w:t>
      </w:r>
      <w:r w:rsidR="000E7565">
        <w:rPr>
          <w:color w:val="231F20"/>
          <w:sz w:val="20"/>
        </w:rPr>
        <w:t xml:space="preserve"> word and displaying the meaning</w:t>
      </w:r>
      <w:r>
        <w:rPr>
          <w:color w:val="231F20"/>
          <w:spacing w:val="-2"/>
          <w:sz w:val="20"/>
        </w:rPr>
        <w:t>.</w:t>
      </w:r>
    </w:p>
    <w:p w14:paraId="1224EAD6" w14:textId="77777777" w:rsidR="00206E62" w:rsidRDefault="00206E62" w:rsidP="007473B1">
      <w:pPr>
        <w:pStyle w:val="BodyText"/>
        <w:spacing w:before="3"/>
        <w:ind w:left="0"/>
        <w:jc w:val="both"/>
      </w:pPr>
    </w:p>
    <w:p w14:paraId="2D51CC9D" w14:textId="77777777" w:rsidR="00206E62" w:rsidRDefault="00000000" w:rsidP="007473B1">
      <w:pPr>
        <w:pStyle w:val="Heading3"/>
        <w:numPr>
          <w:ilvl w:val="1"/>
          <w:numId w:val="7"/>
        </w:numPr>
        <w:tabs>
          <w:tab w:val="left" w:pos="926"/>
        </w:tabs>
        <w:ind w:left="926" w:hanging="270"/>
        <w:jc w:val="both"/>
        <w:rPr>
          <w:color w:val="231F20"/>
          <w:sz w:val="20"/>
        </w:rPr>
      </w:pPr>
      <w:r>
        <w:rPr>
          <w:color w:val="231F20"/>
          <w:spacing w:val="-2"/>
        </w:rPr>
        <w:t>Outputs</w:t>
      </w:r>
    </w:p>
    <w:p w14:paraId="09B417F9" w14:textId="77777777" w:rsidR="00206E62" w:rsidRDefault="00000000" w:rsidP="007473B1">
      <w:pPr>
        <w:pStyle w:val="ListParagraph"/>
        <w:numPr>
          <w:ilvl w:val="0"/>
          <w:numId w:val="6"/>
        </w:numPr>
        <w:tabs>
          <w:tab w:val="left" w:pos="656"/>
        </w:tabs>
        <w:spacing w:before="1"/>
        <w:jc w:val="both"/>
        <w:rPr>
          <w:sz w:val="20"/>
        </w:rPr>
      </w:pPr>
      <w:r>
        <w:rPr>
          <w:color w:val="231F20"/>
          <w:sz w:val="20"/>
        </w:rPr>
        <w:t>If</w:t>
      </w:r>
      <w:r>
        <w:rPr>
          <w:color w:val="231F20"/>
          <w:spacing w:val="-7"/>
          <w:sz w:val="20"/>
        </w:rPr>
        <w:t xml:space="preserve"> </w:t>
      </w:r>
      <w:r>
        <w:rPr>
          <w:color w:val="231F20"/>
          <w:sz w:val="20"/>
        </w:rPr>
        <w:t>the</w:t>
      </w:r>
      <w:r>
        <w:rPr>
          <w:color w:val="231F20"/>
          <w:spacing w:val="-5"/>
          <w:sz w:val="20"/>
        </w:rPr>
        <w:t xml:space="preserve"> </w:t>
      </w:r>
      <w:r>
        <w:rPr>
          <w:color w:val="231F20"/>
          <w:sz w:val="20"/>
        </w:rPr>
        <w:t>searched</w:t>
      </w:r>
      <w:r>
        <w:rPr>
          <w:color w:val="231F20"/>
          <w:spacing w:val="-5"/>
          <w:sz w:val="20"/>
        </w:rPr>
        <w:t xml:space="preserve"> </w:t>
      </w:r>
      <w:r>
        <w:rPr>
          <w:color w:val="231F20"/>
          <w:sz w:val="20"/>
        </w:rPr>
        <w:t>book</w:t>
      </w:r>
      <w:r>
        <w:rPr>
          <w:color w:val="231F20"/>
          <w:spacing w:val="-4"/>
          <w:sz w:val="20"/>
        </w:rPr>
        <w:t xml:space="preserve"> </w:t>
      </w:r>
      <w:r>
        <w:rPr>
          <w:color w:val="231F20"/>
          <w:sz w:val="20"/>
        </w:rPr>
        <w:t>was</w:t>
      </w:r>
      <w:r>
        <w:rPr>
          <w:color w:val="231F20"/>
          <w:spacing w:val="-3"/>
          <w:sz w:val="20"/>
        </w:rPr>
        <w:t xml:space="preserve"> </w:t>
      </w:r>
      <w:r>
        <w:rPr>
          <w:color w:val="231F20"/>
          <w:sz w:val="20"/>
        </w:rPr>
        <w:t>found</w:t>
      </w:r>
      <w:r>
        <w:rPr>
          <w:color w:val="231F20"/>
          <w:spacing w:val="-5"/>
          <w:sz w:val="20"/>
        </w:rPr>
        <w:t xml:space="preserve"> </w:t>
      </w:r>
      <w:r>
        <w:rPr>
          <w:color w:val="231F20"/>
          <w:sz w:val="20"/>
        </w:rPr>
        <w:t>then</w:t>
      </w:r>
      <w:r>
        <w:rPr>
          <w:color w:val="231F20"/>
          <w:spacing w:val="-6"/>
          <w:sz w:val="20"/>
        </w:rPr>
        <w:t xml:space="preserve"> </w:t>
      </w:r>
      <w:r>
        <w:rPr>
          <w:color w:val="231F20"/>
          <w:sz w:val="20"/>
        </w:rPr>
        <w:t>display</w:t>
      </w:r>
      <w:r>
        <w:rPr>
          <w:color w:val="231F20"/>
          <w:spacing w:val="-5"/>
          <w:sz w:val="20"/>
        </w:rPr>
        <w:t xml:space="preserve"> </w:t>
      </w:r>
      <w:r>
        <w:rPr>
          <w:color w:val="231F20"/>
          <w:sz w:val="20"/>
        </w:rPr>
        <w:t>its</w:t>
      </w:r>
      <w:r>
        <w:rPr>
          <w:color w:val="231F20"/>
          <w:spacing w:val="-6"/>
          <w:sz w:val="20"/>
        </w:rPr>
        <w:t xml:space="preserve"> </w:t>
      </w:r>
      <w:r>
        <w:rPr>
          <w:color w:val="231F20"/>
          <w:spacing w:val="-2"/>
          <w:sz w:val="20"/>
        </w:rPr>
        <w:t>result.</w:t>
      </w:r>
    </w:p>
    <w:p w14:paraId="5D086E4B" w14:textId="77777777" w:rsidR="00206E62" w:rsidRDefault="00000000" w:rsidP="007473B1">
      <w:pPr>
        <w:pStyle w:val="ListParagraph"/>
        <w:numPr>
          <w:ilvl w:val="0"/>
          <w:numId w:val="6"/>
        </w:numPr>
        <w:tabs>
          <w:tab w:val="left" w:pos="656"/>
        </w:tabs>
        <w:spacing w:before="34" w:line="276" w:lineRule="auto"/>
        <w:ind w:right="2"/>
        <w:jc w:val="both"/>
        <w:rPr>
          <w:sz w:val="20"/>
        </w:rPr>
      </w:pPr>
      <w:r>
        <w:rPr>
          <w:color w:val="231F20"/>
          <w:sz w:val="20"/>
        </w:rPr>
        <w:t>Display close related results if the search query matched many books.</w:t>
      </w:r>
    </w:p>
    <w:p w14:paraId="6B519E96" w14:textId="54A931B8" w:rsidR="000E7565" w:rsidRDefault="000E7565" w:rsidP="007473B1">
      <w:pPr>
        <w:pStyle w:val="ListParagraph"/>
        <w:numPr>
          <w:ilvl w:val="0"/>
          <w:numId w:val="6"/>
        </w:numPr>
        <w:tabs>
          <w:tab w:val="left" w:pos="656"/>
        </w:tabs>
        <w:spacing w:line="273" w:lineRule="auto"/>
        <w:ind w:right="4"/>
        <w:jc w:val="both"/>
        <w:rPr>
          <w:sz w:val="20"/>
        </w:rPr>
      </w:pPr>
      <w:r>
        <w:rPr>
          <w:color w:val="231F20"/>
          <w:sz w:val="20"/>
        </w:rPr>
        <w:t>Displ</w:t>
      </w:r>
      <w:r w:rsidR="00C60FA6">
        <w:rPr>
          <w:color w:val="231F20"/>
          <w:sz w:val="20"/>
        </w:rPr>
        <w:t>a</w:t>
      </w:r>
      <w:r>
        <w:rPr>
          <w:color w:val="231F20"/>
          <w:sz w:val="20"/>
        </w:rPr>
        <w:t>yin</w:t>
      </w:r>
      <w:r w:rsidR="00C60FA6">
        <w:rPr>
          <w:color w:val="231F20"/>
          <w:sz w:val="20"/>
        </w:rPr>
        <w:t>g</w:t>
      </w:r>
      <w:r>
        <w:rPr>
          <w:color w:val="231F20"/>
          <w:sz w:val="20"/>
        </w:rPr>
        <w:t xml:space="preserve"> the information of word</w:t>
      </w:r>
    </w:p>
    <w:p w14:paraId="489B07D6" w14:textId="77777777" w:rsidR="00206E62" w:rsidRDefault="00000000" w:rsidP="007473B1">
      <w:pPr>
        <w:pStyle w:val="Heading3"/>
        <w:numPr>
          <w:ilvl w:val="0"/>
          <w:numId w:val="7"/>
        </w:numPr>
        <w:tabs>
          <w:tab w:val="left" w:pos="524"/>
        </w:tabs>
        <w:spacing w:before="200"/>
        <w:ind w:left="524" w:hanging="344"/>
      </w:pPr>
      <w:r>
        <w:rPr>
          <w:color w:val="231F20"/>
        </w:rPr>
        <w:t>Non-Functional</w:t>
      </w:r>
      <w:r>
        <w:rPr>
          <w:color w:val="231F20"/>
          <w:spacing w:val="-5"/>
        </w:rPr>
        <w:t xml:space="preserve"> </w:t>
      </w:r>
      <w:r>
        <w:rPr>
          <w:color w:val="231F20"/>
          <w:spacing w:val="-2"/>
        </w:rPr>
        <w:t>Requirements</w:t>
      </w:r>
    </w:p>
    <w:p w14:paraId="5328F016" w14:textId="287549EB" w:rsidR="00206E62" w:rsidRPr="0064381D" w:rsidRDefault="000E7565" w:rsidP="007473B1">
      <w:pPr>
        <w:pStyle w:val="BodyText"/>
        <w:spacing w:before="6"/>
        <w:ind w:left="0" w:right="23"/>
        <w:jc w:val="both"/>
        <w:rPr>
          <w:color w:val="0D0D0D"/>
          <w:shd w:val="clear" w:color="auto" w:fill="FFFFFF"/>
        </w:rPr>
      </w:pPr>
      <w:r w:rsidRPr="0064381D">
        <w:rPr>
          <w:color w:val="0D0D0D"/>
          <w:shd w:val="clear" w:color="auto" w:fill="FFFFFF"/>
        </w:rPr>
        <w:t>To ensure the successful development and deployment of the proposed web-based application for digital reading with instant word definition retrieval, the following requirements must be carefully considered and addressed:</w:t>
      </w:r>
    </w:p>
    <w:p w14:paraId="71F10467" w14:textId="77777777" w:rsidR="000E7565" w:rsidRDefault="000E7565" w:rsidP="007473B1">
      <w:pPr>
        <w:pStyle w:val="BodyText"/>
        <w:spacing w:before="6"/>
        <w:ind w:left="0"/>
        <w:jc w:val="both"/>
      </w:pPr>
      <w:r>
        <w:t>1. User Interface:</w:t>
      </w:r>
    </w:p>
    <w:p w14:paraId="4642D349" w14:textId="77777777" w:rsidR="000E7565" w:rsidRDefault="000E7565" w:rsidP="007473B1">
      <w:pPr>
        <w:pStyle w:val="BodyText"/>
        <w:spacing w:before="6"/>
        <w:ind w:left="0"/>
        <w:jc w:val="both"/>
      </w:pPr>
      <w:r>
        <w:t>Clean and Intuitive Design: The user interface should be visually appealing and easy to navigate, with clear delineation between different sections such as book selection, reading interface, and word definition display.</w:t>
      </w:r>
    </w:p>
    <w:p w14:paraId="0CB078B4" w14:textId="77777777" w:rsidR="000E7565" w:rsidRDefault="000E7565" w:rsidP="007473B1">
      <w:pPr>
        <w:pStyle w:val="BodyText"/>
        <w:spacing w:before="6"/>
        <w:ind w:left="0"/>
        <w:jc w:val="both"/>
      </w:pPr>
      <w:r>
        <w:t>Reading Environment: Provide a distraction-free environment for reading books comfortably, with options to customize text size, font, and background color for user preference.</w:t>
      </w:r>
    </w:p>
    <w:p w14:paraId="0B147054" w14:textId="79B08957" w:rsidR="000E7565" w:rsidRDefault="000E7565" w:rsidP="007473B1">
      <w:pPr>
        <w:pStyle w:val="BodyText"/>
        <w:spacing w:before="6"/>
        <w:ind w:left="0"/>
        <w:jc w:val="both"/>
      </w:pPr>
      <w:r>
        <w:t xml:space="preserve"> Definition Display: Implement a non-intrusive method for displaying word definitions upon double-clicking, such as pop-up windows or tooltips that appear adjacent to the selected word without obstructing the reading experience</w:t>
      </w:r>
      <w:r w:rsidR="003C7968">
        <w:t>.</w:t>
      </w:r>
    </w:p>
    <w:p w14:paraId="73334ECD" w14:textId="77777777" w:rsidR="003C7968" w:rsidRDefault="003C7968" w:rsidP="003C7968">
      <w:pPr>
        <w:pStyle w:val="BodyText"/>
        <w:spacing w:before="81"/>
        <w:ind w:right="130" w:hanging="296"/>
        <w:jc w:val="both"/>
      </w:pPr>
      <w:r>
        <w:t>2. Functional Features:</w:t>
      </w:r>
    </w:p>
    <w:p w14:paraId="126311AD" w14:textId="77777777" w:rsidR="003C7968" w:rsidRDefault="003C7968" w:rsidP="003C7968">
      <w:pPr>
        <w:pStyle w:val="BodyText"/>
        <w:spacing w:before="81"/>
        <w:ind w:left="0" w:right="130"/>
        <w:jc w:val="both"/>
      </w:pPr>
      <w:r>
        <w:t>Book Selection: Allow users to browse and select books from a diverse collection spanning different genres, with options for sorting and filtering to facilitate discovery.</w:t>
      </w:r>
    </w:p>
    <w:p w14:paraId="7DA9CF6B" w14:textId="77777777" w:rsidR="003C7968" w:rsidRDefault="003C7968" w:rsidP="003C7968">
      <w:pPr>
        <w:pStyle w:val="BodyText"/>
        <w:spacing w:before="81"/>
        <w:ind w:left="0" w:right="130"/>
        <w:jc w:val="both"/>
      </w:pPr>
      <w:r>
        <w:t>Reading Controls: Include intuitive controls for page navigation, bookmarking, highlighting, and annotating text, enhancing the user's ability to interact with the content.</w:t>
      </w:r>
    </w:p>
    <w:p w14:paraId="76873733" w14:textId="77777777" w:rsidR="003C7968" w:rsidRDefault="003C7968" w:rsidP="003C7968">
      <w:pPr>
        <w:pStyle w:val="BodyText"/>
        <w:spacing w:before="81"/>
        <w:ind w:left="0" w:right="130"/>
        <w:jc w:val="both"/>
      </w:pPr>
      <w:r>
        <w:t>Word Detection: Implement double-click functionality to detect words for which definitions are requested, ensuring accuracy and responsiveness in identifying user interactions.</w:t>
      </w:r>
    </w:p>
    <w:p w14:paraId="67D05AAB" w14:textId="77777777" w:rsidR="003C7968" w:rsidRDefault="003C7968" w:rsidP="003C7968">
      <w:pPr>
        <w:pStyle w:val="BodyText"/>
        <w:spacing w:before="81"/>
        <w:ind w:left="0" w:right="130"/>
        <w:jc w:val="both"/>
        <w:rPr>
          <w:color w:val="231F20"/>
        </w:rPr>
      </w:pPr>
      <w:r>
        <w:t>Real-Time Definition Retrieval: Integrate with a reliable and comprehensive dictionary API to fetch word definitions in real-time, displaying them instantly within the reading interface with minimal latency.</w:t>
      </w:r>
    </w:p>
    <w:p w14:paraId="3B989672" w14:textId="77777777" w:rsidR="003C7968" w:rsidRDefault="003C7968" w:rsidP="003C7968">
      <w:pPr>
        <w:pStyle w:val="BodyText"/>
        <w:spacing w:before="81"/>
        <w:ind w:left="0" w:right="130"/>
        <w:jc w:val="both"/>
      </w:pPr>
    </w:p>
    <w:p w14:paraId="6947667A" w14:textId="77777777" w:rsidR="003C7968" w:rsidRDefault="003C7968" w:rsidP="007473B1">
      <w:pPr>
        <w:pStyle w:val="BodyText"/>
        <w:spacing w:before="6"/>
        <w:ind w:left="0"/>
        <w:jc w:val="both"/>
      </w:pPr>
    </w:p>
    <w:p w14:paraId="648F5D52" w14:textId="12A781FC" w:rsidR="00206E62" w:rsidRDefault="00206E62" w:rsidP="000E7565">
      <w:pPr>
        <w:pStyle w:val="Heading2"/>
        <w:tabs>
          <w:tab w:val="left" w:pos="1196"/>
        </w:tabs>
        <w:rPr>
          <w:color w:val="231F20"/>
        </w:rPr>
      </w:pPr>
    </w:p>
    <w:p w14:paraId="593C18D5" w14:textId="77777777" w:rsidR="007473B1" w:rsidRDefault="00000000" w:rsidP="007473B1">
      <w:pPr>
        <w:pStyle w:val="BodyText"/>
        <w:spacing w:before="81"/>
        <w:ind w:right="130"/>
        <w:jc w:val="both"/>
      </w:pPr>
      <w:r>
        <w:br w:type="column"/>
      </w:r>
    </w:p>
    <w:p w14:paraId="5E9FD9B1" w14:textId="1881FE03" w:rsidR="00206E62" w:rsidRDefault="00000000" w:rsidP="007473B1">
      <w:pPr>
        <w:pStyle w:val="BodyText"/>
        <w:ind w:left="0" w:right="136"/>
        <w:jc w:val="both"/>
      </w:pPr>
      <w:r>
        <w:rPr>
          <w:color w:val="231F20"/>
        </w:rPr>
        <w:t>The website uses the conventional system of user-</w:t>
      </w:r>
      <w:r w:rsidR="003C7968">
        <w:rPr>
          <w:color w:val="231F20"/>
        </w:rPr>
        <w:t>ids</w:t>
      </w:r>
      <w:r>
        <w:rPr>
          <w:color w:val="231F20"/>
        </w:rPr>
        <w:t xml:space="preserve"> and passwords for authentications. We have taken the following measures to ensure the integrity and security of the</w:t>
      </w:r>
      <w:r>
        <w:rPr>
          <w:color w:val="231F20"/>
          <w:spacing w:val="40"/>
        </w:rPr>
        <w:t xml:space="preserve"> </w:t>
      </w:r>
      <w:r>
        <w:rPr>
          <w:color w:val="231F20"/>
          <w:spacing w:val="-2"/>
        </w:rPr>
        <w:t>information</w:t>
      </w:r>
    </w:p>
    <w:p w14:paraId="2D30AFCC" w14:textId="77777777" w:rsidR="00206E62" w:rsidRDefault="00206E62" w:rsidP="007473B1">
      <w:pPr>
        <w:jc w:val="both"/>
        <w:rPr>
          <w:sz w:val="20"/>
        </w:rPr>
      </w:pPr>
    </w:p>
    <w:p w14:paraId="4AD3DE27" w14:textId="77777777" w:rsidR="000E7565" w:rsidRPr="000E7565" w:rsidRDefault="000E7565" w:rsidP="007473B1">
      <w:pPr>
        <w:jc w:val="both"/>
        <w:rPr>
          <w:sz w:val="20"/>
        </w:rPr>
      </w:pPr>
      <w:r w:rsidRPr="000E7565">
        <w:rPr>
          <w:sz w:val="20"/>
        </w:rPr>
        <w:t>3. Performance:</w:t>
      </w:r>
    </w:p>
    <w:p w14:paraId="3CFE681E" w14:textId="77777777" w:rsidR="000E7565" w:rsidRPr="000E7565" w:rsidRDefault="000E7565" w:rsidP="007473B1">
      <w:pPr>
        <w:jc w:val="both"/>
        <w:rPr>
          <w:sz w:val="20"/>
        </w:rPr>
      </w:pPr>
      <w:r w:rsidRPr="000E7565">
        <w:rPr>
          <w:sz w:val="20"/>
        </w:rPr>
        <w:t>Responsiveness: Ensure the application responds promptly to user interactions, with smooth transitions between pages and swift loading times for book content and definition retrieval.</w:t>
      </w:r>
    </w:p>
    <w:p w14:paraId="06ED1A99" w14:textId="77777777" w:rsidR="000E7565" w:rsidRPr="000E7565" w:rsidRDefault="000E7565" w:rsidP="007473B1">
      <w:pPr>
        <w:jc w:val="both"/>
        <w:rPr>
          <w:sz w:val="20"/>
        </w:rPr>
      </w:pPr>
      <w:r w:rsidRPr="000E7565">
        <w:rPr>
          <w:sz w:val="20"/>
        </w:rPr>
        <w:t>Fast Loading Times: Optimize the loading times of book content and definition data by minimizing unnecessary network requests and leveraging caching mechanisms to enhance performance.</w:t>
      </w:r>
    </w:p>
    <w:p w14:paraId="51220EF0" w14:textId="77777777" w:rsidR="000E7565" w:rsidRDefault="000E7565" w:rsidP="007473B1">
      <w:pPr>
        <w:jc w:val="both"/>
        <w:rPr>
          <w:sz w:val="20"/>
        </w:rPr>
      </w:pPr>
      <w:r w:rsidRPr="000E7565">
        <w:rPr>
          <w:sz w:val="20"/>
        </w:rPr>
        <w:t>Scalability: Design the application architecture to accommodate potential increases in user traffic and book catalog size, with scalable infrastructure and efficient resource management to support growth.</w:t>
      </w:r>
    </w:p>
    <w:p w14:paraId="3D641CAD" w14:textId="77777777" w:rsidR="003C7968" w:rsidRPr="000E7565" w:rsidRDefault="003C7968" w:rsidP="007473B1">
      <w:pPr>
        <w:jc w:val="both"/>
        <w:rPr>
          <w:sz w:val="20"/>
        </w:rPr>
      </w:pPr>
    </w:p>
    <w:p w14:paraId="22A3DF3C" w14:textId="77777777" w:rsidR="000E7565" w:rsidRPr="000E7565" w:rsidRDefault="000E7565" w:rsidP="007473B1">
      <w:pPr>
        <w:jc w:val="both"/>
        <w:rPr>
          <w:sz w:val="20"/>
        </w:rPr>
      </w:pPr>
      <w:r w:rsidRPr="000E7565">
        <w:rPr>
          <w:sz w:val="20"/>
        </w:rPr>
        <w:t>4. Security and Privacy:</w:t>
      </w:r>
    </w:p>
    <w:p w14:paraId="03B7D6AB" w14:textId="77777777" w:rsidR="000E7565" w:rsidRPr="000E7565" w:rsidRDefault="000E7565" w:rsidP="007473B1">
      <w:pPr>
        <w:jc w:val="both"/>
        <w:rPr>
          <w:sz w:val="20"/>
        </w:rPr>
      </w:pPr>
      <w:r w:rsidRPr="000E7565">
        <w:rPr>
          <w:sz w:val="20"/>
        </w:rPr>
        <w:t>Data Encryption: Implement encryption protocols to secure user data transmission and storage, safeguarding sensitive information such as login credentials and reading history.</w:t>
      </w:r>
    </w:p>
    <w:p w14:paraId="3EB317BE" w14:textId="77777777" w:rsidR="000E7565" w:rsidRDefault="000E7565" w:rsidP="007473B1">
      <w:pPr>
        <w:jc w:val="both"/>
        <w:rPr>
          <w:sz w:val="20"/>
        </w:rPr>
      </w:pPr>
      <w:r w:rsidRPr="000E7565">
        <w:rPr>
          <w:sz w:val="20"/>
        </w:rPr>
        <w:t>Privacy Policy: Clearly articulate the application's privacy policy, outlining how user data is collected, stored, and utilized, and obtaining explicit consent from users for data processing activities to comply with relevant regulations and protect user privacy.</w:t>
      </w:r>
    </w:p>
    <w:p w14:paraId="38071135" w14:textId="77777777" w:rsidR="003C7968" w:rsidRPr="000E7565" w:rsidRDefault="003C7968" w:rsidP="007473B1">
      <w:pPr>
        <w:jc w:val="both"/>
        <w:rPr>
          <w:sz w:val="20"/>
        </w:rPr>
      </w:pPr>
    </w:p>
    <w:p w14:paraId="77A2A1A5" w14:textId="77777777" w:rsidR="000E7565" w:rsidRPr="000E7565" w:rsidRDefault="000E7565" w:rsidP="007473B1">
      <w:pPr>
        <w:jc w:val="both"/>
        <w:rPr>
          <w:sz w:val="20"/>
        </w:rPr>
      </w:pPr>
      <w:r w:rsidRPr="000E7565">
        <w:rPr>
          <w:sz w:val="20"/>
        </w:rPr>
        <w:t>5. Compatibility and Accessibility:</w:t>
      </w:r>
    </w:p>
    <w:p w14:paraId="35203E0A" w14:textId="77777777" w:rsidR="000E7565" w:rsidRPr="000E7565" w:rsidRDefault="000E7565" w:rsidP="007473B1">
      <w:pPr>
        <w:jc w:val="both"/>
        <w:rPr>
          <w:sz w:val="20"/>
        </w:rPr>
      </w:pPr>
      <w:r w:rsidRPr="000E7565">
        <w:rPr>
          <w:sz w:val="20"/>
        </w:rPr>
        <w:t>Cross-Browser Compatibility: Ensure the application functions consistently across major web browsers (e.g., Chrome, Firefox, Safari) and devices, with thorough testing and compatibility checks to address any browser-specific issues.</w:t>
      </w:r>
    </w:p>
    <w:p w14:paraId="30F8CC4B" w14:textId="77777777" w:rsidR="000E7565" w:rsidRDefault="000E7565" w:rsidP="007473B1">
      <w:pPr>
        <w:jc w:val="both"/>
        <w:rPr>
          <w:sz w:val="20"/>
        </w:rPr>
      </w:pPr>
      <w:r w:rsidRPr="000E7565">
        <w:rPr>
          <w:sz w:val="20"/>
        </w:rPr>
        <w:t>Accessibility Features: Incorporate accessibility features such as keyboard navigation, screen reader compatibility, and text-to-speech functionality to accommodate users with disabilities and ensure an inclusive reading experience for all users.</w:t>
      </w:r>
    </w:p>
    <w:p w14:paraId="6B6F272C" w14:textId="77777777" w:rsidR="003C7968" w:rsidRPr="000E7565" w:rsidRDefault="003C7968" w:rsidP="007473B1">
      <w:pPr>
        <w:jc w:val="both"/>
        <w:rPr>
          <w:sz w:val="20"/>
        </w:rPr>
      </w:pPr>
    </w:p>
    <w:p w14:paraId="53C217BC" w14:textId="77777777" w:rsidR="000E7565" w:rsidRPr="000E7565" w:rsidRDefault="000E7565" w:rsidP="007473B1">
      <w:pPr>
        <w:jc w:val="both"/>
        <w:rPr>
          <w:sz w:val="20"/>
        </w:rPr>
      </w:pPr>
      <w:r w:rsidRPr="000E7565">
        <w:rPr>
          <w:sz w:val="20"/>
        </w:rPr>
        <w:t>6. Integration:</w:t>
      </w:r>
    </w:p>
    <w:p w14:paraId="581573DE" w14:textId="77777777" w:rsidR="000E7565" w:rsidRPr="000E7565" w:rsidRDefault="000E7565" w:rsidP="007473B1">
      <w:pPr>
        <w:jc w:val="both"/>
        <w:rPr>
          <w:sz w:val="20"/>
        </w:rPr>
      </w:pPr>
      <w:r w:rsidRPr="000E7565">
        <w:rPr>
          <w:sz w:val="20"/>
        </w:rPr>
        <w:t>Dictionary API Integration: Successfully integrate with a reputable and up-to-date dictionary API that offers comprehensive word definitions and supports frequent updates to maintain accuracy and relevance.</w:t>
      </w:r>
    </w:p>
    <w:p w14:paraId="4A0AED0E" w14:textId="77777777" w:rsidR="000E7565" w:rsidRPr="000E7565" w:rsidRDefault="000E7565" w:rsidP="007473B1">
      <w:pPr>
        <w:jc w:val="both"/>
        <w:rPr>
          <w:sz w:val="20"/>
        </w:rPr>
      </w:pPr>
      <w:r w:rsidRPr="000E7565">
        <w:rPr>
          <w:sz w:val="20"/>
        </w:rPr>
        <w:t>Backend Development: Develop a robust backend system to handle user authentication, book management, and API interactions, with secure endpoints and efficient data processing to support the application's functionality.</w:t>
      </w:r>
    </w:p>
    <w:p w14:paraId="20351106" w14:textId="77777777" w:rsidR="000E7565" w:rsidRDefault="000E7565" w:rsidP="007473B1">
      <w:pPr>
        <w:jc w:val="both"/>
        <w:rPr>
          <w:sz w:val="20"/>
        </w:rPr>
      </w:pPr>
      <w:r w:rsidRPr="000E7565">
        <w:rPr>
          <w:sz w:val="20"/>
        </w:rPr>
        <w:t>Deployment: Deploy the application on a reliable and scalable hosting platform (e.g., AWS, Heroku) with adequate resources and infrastructure to accommodate user demand and ensure high availability and performance.</w:t>
      </w:r>
    </w:p>
    <w:p w14:paraId="5C9C53A5" w14:textId="77777777" w:rsidR="003C7968" w:rsidRPr="000E7565" w:rsidRDefault="003C7968" w:rsidP="007473B1">
      <w:pPr>
        <w:jc w:val="both"/>
        <w:rPr>
          <w:sz w:val="20"/>
        </w:rPr>
      </w:pPr>
    </w:p>
    <w:p w14:paraId="2EDACBFA" w14:textId="77777777" w:rsidR="000E7565" w:rsidRPr="000E7565" w:rsidRDefault="000E7565" w:rsidP="007473B1">
      <w:pPr>
        <w:jc w:val="both"/>
        <w:rPr>
          <w:sz w:val="20"/>
        </w:rPr>
      </w:pPr>
      <w:r w:rsidRPr="000E7565">
        <w:rPr>
          <w:sz w:val="20"/>
        </w:rPr>
        <w:t>7. Testing and Quality Assurance:</w:t>
      </w:r>
    </w:p>
    <w:p w14:paraId="1AD00386" w14:textId="77777777" w:rsidR="000E7565" w:rsidRDefault="000E7565" w:rsidP="007473B1">
      <w:pPr>
        <w:jc w:val="both"/>
        <w:rPr>
          <w:sz w:val="20"/>
        </w:rPr>
      </w:pPr>
      <w:r w:rsidRPr="000E7565">
        <w:rPr>
          <w:sz w:val="20"/>
        </w:rPr>
        <w:t>Unit Testing: Conduct rigorous testing of individual components and modules using automated testing frameworks to validate functionality and identify any defects or regressions.</w:t>
      </w:r>
    </w:p>
    <w:p w14:paraId="0210ADD0" w14:textId="77777777" w:rsidR="003C7968" w:rsidRDefault="003C7968" w:rsidP="007473B1">
      <w:pPr>
        <w:jc w:val="both"/>
        <w:rPr>
          <w:sz w:val="20"/>
        </w:rPr>
      </w:pPr>
    </w:p>
    <w:p w14:paraId="7E5F2F83" w14:textId="77777777" w:rsidR="003C7968" w:rsidRDefault="003C7968" w:rsidP="007473B1">
      <w:pPr>
        <w:jc w:val="both"/>
        <w:rPr>
          <w:sz w:val="20"/>
        </w:rPr>
      </w:pPr>
    </w:p>
    <w:p w14:paraId="5BE2125C" w14:textId="77777777" w:rsidR="003C7968" w:rsidRDefault="003C7968" w:rsidP="007473B1">
      <w:pPr>
        <w:jc w:val="both"/>
        <w:rPr>
          <w:sz w:val="20"/>
        </w:rPr>
      </w:pPr>
    </w:p>
    <w:p w14:paraId="62195100" w14:textId="77777777" w:rsidR="003C7968" w:rsidRDefault="003C7968" w:rsidP="007473B1">
      <w:pPr>
        <w:jc w:val="both"/>
        <w:rPr>
          <w:sz w:val="20"/>
        </w:rPr>
      </w:pPr>
    </w:p>
    <w:p w14:paraId="00842C33" w14:textId="77777777" w:rsidR="003C7968" w:rsidRDefault="003C7968" w:rsidP="007473B1">
      <w:pPr>
        <w:jc w:val="both"/>
        <w:rPr>
          <w:sz w:val="20"/>
        </w:rPr>
      </w:pPr>
    </w:p>
    <w:p w14:paraId="458A3881" w14:textId="77777777" w:rsidR="003C7968" w:rsidRDefault="003C7968" w:rsidP="007473B1">
      <w:pPr>
        <w:jc w:val="both"/>
        <w:rPr>
          <w:sz w:val="20"/>
        </w:rPr>
      </w:pPr>
    </w:p>
    <w:p w14:paraId="2B1FC6D4" w14:textId="77777777" w:rsidR="003C7968" w:rsidRDefault="003C7968" w:rsidP="007473B1">
      <w:pPr>
        <w:jc w:val="both"/>
        <w:rPr>
          <w:sz w:val="20"/>
        </w:rPr>
      </w:pPr>
    </w:p>
    <w:p w14:paraId="240EA9B5" w14:textId="77777777" w:rsidR="003C7968" w:rsidRDefault="003C7968" w:rsidP="007473B1">
      <w:pPr>
        <w:jc w:val="both"/>
        <w:rPr>
          <w:sz w:val="20"/>
        </w:rPr>
      </w:pPr>
    </w:p>
    <w:p w14:paraId="1F209354" w14:textId="77777777" w:rsidR="003C7968" w:rsidRDefault="003C7968" w:rsidP="007473B1">
      <w:pPr>
        <w:jc w:val="both"/>
        <w:rPr>
          <w:sz w:val="20"/>
        </w:rPr>
      </w:pPr>
    </w:p>
    <w:p w14:paraId="5E195488" w14:textId="77777777" w:rsidR="003C7968" w:rsidRDefault="003C7968" w:rsidP="007473B1">
      <w:pPr>
        <w:jc w:val="both"/>
        <w:rPr>
          <w:sz w:val="20"/>
        </w:rPr>
      </w:pPr>
    </w:p>
    <w:p w14:paraId="07611E07" w14:textId="77777777" w:rsidR="003C7968" w:rsidRPr="000E7565" w:rsidRDefault="003C7968" w:rsidP="007473B1">
      <w:pPr>
        <w:jc w:val="both"/>
        <w:rPr>
          <w:sz w:val="20"/>
        </w:rPr>
      </w:pPr>
    </w:p>
    <w:p w14:paraId="60649A69" w14:textId="5259D1C3" w:rsidR="00206E62" w:rsidRDefault="003C7968" w:rsidP="003C7968">
      <w:pPr>
        <w:pStyle w:val="Heading1"/>
        <w:tabs>
          <w:tab w:val="left" w:pos="2439"/>
        </w:tabs>
        <w:spacing w:before="80"/>
        <w:ind w:firstLine="0"/>
        <w:jc w:val="center"/>
        <w:rPr>
          <w:color w:val="231F20"/>
        </w:rPr>
      </w:pPr>
      <w:r>
        <w:rPr>
          <w:smallCaps/>
          <w:color w:val="231F20"/>
          <w:spacing w:val="-2"/>
        </w:rPr>
        <w:lastRenderedPageBreak/>
        <w:t xml:space="preserve">IV. </w:t>
      </w:r>
      <w:r w:rsidR="00000000">
        <w:rPr>
          <w:smallCaps/>
          <w:color w:val="231F20"/>
          <w:spacing w:val="-2"/>
        </w:rPr>
        <w:t>Prototype</w:t>
      </w:r>
    </w:p>
    <w:p w14:paraId="0E849D57" w14:textId="77777777" w:rsidR="00206E62" w:rsidRDefault="00000000" w:rsidP="003401D5">
      <w:pPr>
        <w:pStyle w:val="BodyText"/>
        <w:spacing w:before="82" w:line="276" w:lineRule="auto"/>
        <w:ind w:left="0"/>
        <w:jc w:val="both"/>
      </w:pPr>
      <w:r>
        <w:rPr>
          <w:color w:val="231F20"/>
        </w:rPr>
        <w:t>In order to develop the interactive book, the following considerations were taken into account. The inputs, the processes computed on those inputs and the outputs.</w:t>
      </w:r>
    </w:p>
    <w:p w14:paraId="1094DB5D" w14:textId="77777777" w:rsidR="00206E62" w:rsidRDefault="00000000" w:rsidP="003401D5">
      <w:pPr>
        <w:pStyle w:val="BodyText"/>
        <w:spacing w:before="201" w:line="276" w:lineRule="auto"/>
        <w:ind w:left="0"/>
        <w:jc w:val="both"/>
      </w:pPr>
      <w:r>
        <w:rPr>
          <w:color w:val="231F20"/>
        </w:rPr>
        <w:t>Following</w:t>
      </w:r>
      <w:r>
        <w:rPr>
          <w:color w:val="231F20"/>
          <w:spacing w:val="26"/>
        </w:rPr>
        <w:t xml:space="preserve"> </w:t>
      </w:r>
      <w:r>
        <w:rPr>
          <w:color w:val="231F20"/>
        </w:rPr>
        <w:t>steps</w:t>
      </w:r>
      <w:r>
        <w:rPr>
          <w:color w:val="231F20"/>
          <w:spacing w:val="30"/>
        </w:rPr>
        <w:t xml:space="preserve"> </w:t>
      </w:r>
      <w:r>
        <w:rPr>
          <w:color w:val="231F20"/>
        </w:rPr>
        <w:t>were</w:t>
      </w:r>
      <w:r>
        <w:rPr>
          <w:color w:val="231F20"/>
          <w:spacing w:val="28"/>
        </w:rPr>
        <w:t xml:space="preserve"> </w:t>
      </w:r>
      <w:r>
        <w:rPr>
          <w:color w:val="231F20"/>
        </w:rPr>
        <w:t>carried</w:t>
      </w:r>
      <w:r>
        <w:rPr>
          <w:color w:val="231F20"/>
          <w:spacing w:val="29"/>
        </w:rPr>
        <w:t xml:space="preserve"> </w:t>
      </w:r>
      <w:r>
        <w:rPr>
          <w:color w:val="231F20"/>
        </w:rPr>
        <w:t>out</w:t>
      </w:r>
      <w:r>
        <w:rPr>
          <w:color w:val="231F20"/>
          <w:spacing w:val="28"/>
        </w:rPr>
        <w:t xml:space="preserve"> </w:t>
      </w:r>
      <w:r>
        <w:rPr>
          <w:color w:val="231F20"/>
        </w:rPr>
        <w:t>to</w:t>
      </w:r>
      <w:r>
        <w:rPr>
          <w:color w:val="231F20"/>
          <w:spacing w:val="28"/>
        </w:rPr>
        <w:t xml:space="preserve"> </w:t>
      </w:r>
      <w:r>
        <w:rPr>
          <w:color w:val="231F20"/>
        </w:rPr>
        <w:t>gather</w:t>
      </w:r>
      <w:r>
        <w:rPr>
          <w:color w:val="231F20"/>
          <w:spacing w:val="28"/>
        </w:rPr>
        <w:t xml:space="preserve"> </w:t>
      </w:r>
      <w:r>
        <w:rPr>
          <w:color w:val="231F20"/>
        </w:rPr>
        <w:t>the</w:t>
      </w:r>
      <w:r>
        <w:rPr>
          <w:color w:val="231F20"/>
          <w:spacing w:val="28"/>
        </w:rPr>
        <w:t xml:space="preserve"> </w:t>
      </w:r>
      <w:r>
        <w:rPr>
          <w:color w:val="231F20"/>
        </w:rPr>
        <w:t>requirements for the Interactive Book.</w:t>
      </w:r>
    </w:p>
    <w:p w14:paraId="39B04093" w14:textId="77777777" w:rsidR="00206E62" w:rsidRDefault="00000000" w:rsidP="003401D5">
      <w:pPr>
        <w:pStyle w:val="ListParagraph"/>
        <w:numPr>
          <w:ilvl w:val="0"/>
          <w:numId w:val="5"/>
        </w:numPr>
        <w:tabs>
          <w:tab w:val="left" w:pos="747"/>
        </w:tabs>
        <w:spacing w:before="201"/>
        <w:jc w:val="both"/>
        <w:rPr>
          <w:sz w:val="20"/>
        </w:rPr>
      </w:pPr>
      <w:r>
        <w:rPr>
          <w:color w:val="231F20"/>
          <w:sz w:val="20"/>
        </w:rPr>
        <w:t>Reading</w:t>
      </w:r>
      <w:r>
        <w:rPr>
          <w:color w:val="231F20"/>
          <w:spacing w:val="-8"/>
          <w:sz w:val="20"/>
        </w:rPr>
        <w:t xml:space="preserve"> </w:t>
      </w:r>
      <w:r>
        <w:rPr>
          <w:color w:val="231F20"/>
          <w:sz w:val="20"/>
        </w:rPr>
        <w:t>related</w:t>
      </w:r>
      <w:r>
        <w:rPr>
          <w:color w:val="231F20"/>
          <w:spacing w:val="-6"/>
          <w:sz w:val="20"/>
        </w:rPr>
        <w:t xml:space="preserve"> </w:t>
      </w:r>
      <w:r>
        <w:rPr>
          <w:color w:val="231F20"/>
          <w:sz w:val="20"/>
        </w:rPr>
        <w:t>research</w:t>
      </w:r>
      <w:r>
        <w:rPr>
          <w:color w:val="231F20"/>
          <w:spacing w:val="-6"/>
          <w:sz w:val="20"/>
        </w:rPr>
        <w:t xml:space="preserve"> </w:t>
      </w:r>
      <w:r>
        <w:rPr>
          <w:color w:val="231F20"/>
          <w:spacing w:val="-2"/>
          <w:sz w:val="20"/>
        </w:rPr>
        <w:t>papers.</w:t>
      </w:r>
    </w:p>
    <w:p w14:paraId="39AA0D50" w14:textId="0DE88D05" w:rsidR="00206E62" w:rsidRDefault="00000000" w:rsidP="003401D5">
      <w:pPr>
        <w:pStyle w:val="ListParagraph"/>
        <w:numPr>
          <w:ilvl w:val="0"/>
          <w:numId w:val="5"/>
        </w:numPr>
        <w:tabs>
          <w:tab w:val="left" w:pos="747"/>
        </w:tabs>
        <w:spacing w:before="33" w:line="273" w:lineRule="auto"/>
        <w:ind w:right="489"/>
        <w:jc w:val="both"/>
        <w:rPr>
          <w:sz w:val="20"/>
        </w:rPr>
      </w:pPr>
      <w:r>
        <w:rPr>
          <w:color w:val="231F20"/>
          <w:sz w:val="20"/>
        </w:rPr>
        <w:t>Evaluating</w:t>
      </w:r>
      <w:r>
        <w:rPr>
          <w:color w:val="231F20"/>
          <w:spacing w:val="-9"/>
          <w:sz w:val="20"/>
        </w:rPr>
        <w:t xml:space="preserve"> </w:t>
      </w:r>
      <w:r>
        <w:rPr>
          <w:color w:val="231F20"/>
          <w:sz w:val="20"/>
        </w:rPr>
        <w:t>current</w:t>
      </w:r>
      <w:r>
        <w:rPr>
          <w:color w:val="231F20"/>
          <w:spacing w:val="-7"/>
          <w:sz w:val="20"/>
        </w:rPr>
        <w:t xml:space="preserve"> </w:t>
      </w:r>
      <w:r>
        <w:rPr>
          <w:color w:val="231F20"/>
          <w:sz w:val="20"/>
        </w:rPr>
        <w:t>interactive</w:t>
      </w:r>
      <w:r>
        <w:rPr>
          <w:color w:val="231F20"/>
          <w:spacing w:val="-4"/>
          <w:sz w:val="20"/>
        </w:rPr>
        <w:t xml:space="preserve"> </w:t>
      </w:r>
      <w:r>
        <w:rPr>
          <w:color w:val="231F20"/>
          <w:sz w:val="20"/>
        </w:rPr>
        <w:t>book</w:t>
      </w:r>
      <w:r>
        <w:rPr>
          <w:color w:val="231F20"/>
          <w:spacing w:val="-9"/>
          <w:sz w:val="20"/>
        </w:rPr>
        <w:t xml:space="preserve"> </w:t>
      </w:r>
      <w:r>
        <w:rPr>
          <w:color w:val="231F20"/>
          <w:sz w:val="20"/>
        </w:rPr>
        <w:t>options</w:t>
      </w:r>
      <w:r>
        <w:rPr>
          <w:color w:val="231F20"/>
          <w:spacing w:val="-8"/>
          <w:sz w:val="20"/>
        </w:rPr>
        <w:t xml:space="preserve"> </w:t>
      </w:r>
      <w:r>
        <w:rPr>
          <w:color w:val="231F20"/>
          <w:sz w:val="20"/>
        </w:rPr>
        <w:t>such</w:t>
      </w:r>
      <w:r>
        <w:rPr>
          <w:color w:val="231F20"/>
          <w:spacing w:val="-9"/>
          <w:sz w:val="20"/>
        </w:rPr>
        <w:t xml:space="preserve"> </w:t>
      </w:r>
      <w:r>
        <w:rPr>
          <w:color w:val="231F20"/>
          <w:sz w:val="20"/>
        </w:rPr>
        <w:t>as</w:t>
      </w:r>
      <w:r>
        <w:rPr>
          <w:color w:val="231F20"/>
          <w:spacing w:val="-2"/>
          <w:sz w:val="20"/>
          <w:u w:val="single" w:color="231F20"/>
        </w:rPr>
        <w:t>https://medium.com/life-learning/2a1841f1335d.</w:t>
      </w:r>
    </w:p>
    <w:p w14:paraId="4BCD7B98" w14:textId="77777777" w:rsidR="00206E62" w:rsidRDefault="00000000" w:rsidP="003401D5">
      <w:pPr>
        <w:pStyle w:val="ListParagraph"/>
        <w:numPr>
          <w:ilvl w:val="0"/>
          <w:numId w:val="5"/>
        </w:numPr>
        <w:tabs>
          <w:tab w:val="left" w:pos="747"/>
        </w:tabs>
        <w:spacing w:before="3" w:line="273" w:lineRule="auto"/>
        <w:ind w:right="1"/>
        <w:jc w:val="both"/>
        <w:rPr>
          <w:sz w:val="20"/>
        </w:rPr>
      </w:pPr>
      <w:r>
        <w:rPr>
          <w:color w:val="231F20"/>
          <w:sz w:val="20"/>
        </w:rPr>
        <w:t xml:space="preserve">Weekly meetings were carried out to judge the changing </w:t>
      </w:r>
      <w:r>
        <w:rPr>
          <w:color w:val="231F20"/>
          <w:spacing w:val="-2"/>
          <w:sz w:val="20"/>
        </w:rPr>
        <w:t>requirements.</w:t>
      </w:r>
    </w:p>
    <w:p w14:paraId="250B65A4" w14:textId="77777777" w:rsidR="00206E62" w:rsidRDefault="00000000" w:rsidP="003401D5">
      <w:pPr>
        <w:pStyle w:val="ListParagraph"/>
        <w:numPr>
          <w:ilvl w:val="0"/>
          <w:numId w:val="5"/>
        </w:numPr>
        <w:tabs>
          <w:tab w:val="left" w:pos="747"/>
        </w:tabs>
        <w:spacing w:before="1" w:line="273" w:lineRule="auto"/>
        <w:ind w:right="1"/>
        <w:jc w:val="both"/>
        <w:rPr>
          <w:sz w:val="20"/>
        </w:rPr>
      </w:pPr>
      <w:r>
        <w:rPr>
          <w:color w:val="231F20"/>
          <w:sz w:val="20"/>
        </w:rPr>
        <w:t>Any</w:t>
      </w:r>
      <w:r>
        <w:rPr>
          <w:color w:val="231F20"/>
          <w:spacing w:val="-5"/>
          <w:sz w:val="20"/>
        </w:rPr>
        <w:t xml:space="preserve"> </w:t>
      </w:r>
      <w:r>
        <w:rPr>
          <w:color w:val="231F20"/>
          <w:sz w:val="20"/>
        </w:rPr>
        <w:t>change</w:t>
      </w:r>
      <w:r>
        <w:rPr>
          <w:color w:val="231F20"/>
          <w:spacing w:val="-4"/>
          <w:sz w:val="20"/>
        </w:rPr>
        <w:t xml:space="preserve"> </w:t>
      </w:r>
      <w:r>
        <w:rPr>
          <w:color w:val="231F20"/>
          <w:sz w:val="20"/>
        </w:rPr>
        <w:t>of</w:t>
      </w:r>
      <w:r>
        <w:rPr>
          <w:color w:val="231F20"/>
          <w:spacing w:val="-6"/>
          <w:sz w:val="20"/>
        </w:rPr>
        <w:t xml:space="preserve"> </w:t>
      </w:r>
      <w:r>
        <w:rPr>
          <w:color w:val="231F20"/>
          <w:sz w:val="20"/>
        </w:rPr>
        <w:t>requirements</w:t>
      </w:r>
      <w:r>
        <w:rPr>
          <w:color w:val="231F20"/>
          <w:spacing w:val="-3"/>
          <w:sz w:val="20"/>
        </w:rPr>
        <w:t xml:space="preserve"> </w:t>
      </w:r>
      <w:r>
        <w:rPr>
          <w:color w:val="231F20"/>
          <w:sz w:val="20"/>
        </w:rPr>
        <w:t>was</w:t>
      </w:r>
      <w:r>
        <w:rPr>
          <w:color w:val="231F20"/>
          <w:spacing w:val="-5"/>
          <w:sz w:val="20"/>
        </w:rPr>
        <w:t xml:space="preserve"> </w:t>
      </w:r>
      <w:r>
        <w:rPr>
          <w:color w:val="231F20"/>
          <w:sz w:val="20"/>
        </w:rPr>
        <w:t>based</w:t>
      </w:r>
      <w:r>
        <w:rPr>
          <w:color w:val="231F20"/>
          <w:spacing w:val="-4"/>
          <w:sz w:val="20"/>
        </w:rPr>
        <w:t xml:space="preserve"> </w:t>
      </w:r>
      <w:r>
        <w:rPr>
          <w:color w:val="231F20"/>
          <w:sz w:val="20"/>
        </w:rPr>
        <w:t>on</w:t>
      </w:r>
      <w:r>
        <w:rPr>
          <w:color w:val="231F20"/>
          <w:spacing w:val="-4"/>
          <w:sz w:val="20"/>
        </w:rPr>
        <w:t xml:space="preserve"> </w:t>
      </w:r>
      <w:r>
        <w:rPr>
          <w:color w:val="231F20"/>
          <w:sz w:val="20"/>
        </w:rPr>
        <w:t>response</w:t>
      </w:r>
      <w:r>
        <w:rPr>
          <w:color w:val="231F20"/>
          <w:spacing w:val="-2"/>
          <w:sz w:val="20"/>
        </w:rPr>
        <w:t xml:space="preserve"> </w:t>
      </w:r>
      <w:r>
        <w:rPr>
          <w:color w:val="231F20"/>
          <w:sz w:val="20"/>
        </w:rPr>
        <w:t>from the supervisors, those being the teachers/instructors for the course.</w:t>
      </w:r>
    </w:p>
    <w:p w14:paraId="4146FBE0" w14:textId="77777777" w:rsidR="00206E62" w:rsidRDefault="00000000" w:rsidP="003401D5">
      <w:pPr>
        <w:pStyle w:val="ListParagraph"/>
        <w:numPr>
          <w:ilvl w:val="0"/>
          <w:numId w:val="5"/>
        </w:numPr>
        <w:tabs>
          <w:tab w:val="left" w:pos="747"/>
        </w:tabs>
        <w:spacing w:before="5" w:line="273" w:lineRule="auto"/>
        <w:ind w:right="1"/>
        <w:jc w:val="both"/>
        <w:rPr>
          <w:sz w:val="20"/>
        </w:rPr>
      </w:pPr>
      <w:r>
        <w:rPr>
          <w:color w:val="231F20"/>
          <w:sz w:val="20"/>
        </w:rPr>
        <w:t>After repeated meetings, a list of requirements was decided which are described later in this section.</w:t>
      </w:r>
    </w:p>
    <w:p w14:paraId="5B399C29" w14:textId="77777777" w:rsidR="00206E62" w:rsidRDefault="00000000" w:rsidP="003401D5">
      <w:pPr>
        <w:pStyle w:val="Heading3"/>
        <w:numPr>
          <w:ilvl w:val="0"/>
          <w:numId w:val="4"/>
        </w:numPr>
        <w:tabs>
          <w:tab w:val="left" w:pos="296"/>
        </w:tabs>
        <w:spacing w:before="199"/>
        <w:ind w:left="90" w:hanging="90"/>
        <w:jc w:val="both"/>
        <w:rPr>
          <w:color w:val="231F20"/>
        </w:rPr>
      </w:pPr>
      <w:r>
        <w:rPr>
          <w:color w:val="231F20"/>
        </w:rPr>
        <w:t>Product</w:t>
      </w:r>
      <w:r>
        <w:rPr>
          <w:color w:val="231F20"/>
          <w:spacing w:val="-2"/>
        </w:rPr>
        <w:t xml:space="preserve"> </w:t>
      </w:r>
      <w:r>
        <w:rPr>
          <w:color w:val="231F20"/>
        </w:rPr>
        <w:t xml:space="preserve">at </w:t>
      </w:r>
      <w:r>
        <w:rPr>
          <w:color w:val="231F20"/>
          <w:spacing w:val="-4"/>
        </w:rPr>
        <w:t>Work</w:t>
      </w:r>
    </w:p>
    <w:p w14:paraId="4C28BE4A" w14:textId="63065C9A" w:rsidR="00206E62" w:rsidRDefault="00000000" w:rsidP="003401D5">
      <w:pPr>
        <w:pStyle w:val="BodyText"/>
        <w:spacing w:before="61"/>
        <w:ind w:left="270"/>
        <w:jc w:val="both"/>
      </w:pPr>
      <w:r>
        <w:rPr>
          <w:color w:val="231F20"/>
        </w:rPr>
        <w:t xml:space="preserve">A new user first </w:t>
      </w:r>
      <w:r w:rsidR="002C6FE0">
        <w:rPr>
          <w:color w:val="231F20"/>
        </w:rPr>
        <w:t>able to see the book store name and different genres like fiction,</w:t>
      </w:r>
      <w:r w:rsidR="003C7968">
        <w:rPr>
          <w:color w:val="231F20"/>
        </w:rPr>
        <w:t xml:space="preserve"> </w:t>
      </w:r>
      <w:r w:rsidR="002C6FE0">
        <w:rPr>
          <w:color w:val="231F20"/>
        </w:rPr>
        <w:t>horror,</w:t>
      </w:r>
      <w:r w:rsidR="003C7968">
        <w:rPr>
          <w:color w:val="231F20"/>
        </w:rPr>
        <w:t xml:space="preserve"> </w:t>
      </w:r>
      <w:r w:rsidR="002C6FE0">
        <w:rPr>
          <w:color w:val="231F20"/>
        </w:rPr>
        <w:t>novels,</w:t>
      </w:r>
      <w:r w:rsidR="003C7968">
        <w:rPr>
          <w:color w:val="231F20"/>
        </w:rPr>
        <w:t xml:space="preserve"> </w:t>
      </w:r>
      <w:r w:rsidR="002C6FE0">
        <w:rPr>
          <w:color w:val="231F20"/>
        </w:rPr>
        <w:t xml:space="preserve">education </w:t>
      </w:r>
      <w:r w:rsidR="003C7968">
        <w:rPr>
          <w:color w:val="231F20"/>
        </w:rPr>
        <w:t>etc.</w:t>
      </w:r>
    </w:p>
    <w:p w14:paraId="5218FE37" w14:textId="07EF72F0" w:rsidR="00206E62" w:rsidRDefault="002C6FE0">
      <w:pPr>
        <w:pStyle w:val="BodyText"/>
        <w:spacing w:before="211"/>
        <w:ind w:left="0"/>
      </w:pPr>
      <w:r>
        <w:rPr>
          <w:noProof/>
        </w:rPr>
        <w:drawing>
          <wp:inline distT="0" distB="0" distL="0" distR="0" wp14:anchorId="0E9FC247" wp14:editId="7B67F27A">
            <wp:extent cx="3287395" cy="3345180"/>
            <wp:effectExtent l="0" t="0" r="8255" b="7620"/>
            <wp:docPr id="1469602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3707" cy="3371954"/>
                    </a:xfrm>
                    <a:prstGeom prst="rect">
                      <a:avLst/>
                    </a:prstGeom>
                    <a:noFill/>
                  </pic:spPr>
                </pic:pic>
              </a:graphicData>
            </a:graphic>
          </wp:inline>
        </w:drawing>
      </w:r>
    </w:p>
    <w:p w14:paraId="23DD5BF3" w14:textId="6A53269E" w:rsidR="00206E62" w:rsidRDefault="00000000">
      <w:pPr>
        <w:spacing w:before="120"/>
        <w:ind w:left="710" w:right="52"/>
        <w:jc w:val="center"/>
        <w:rPr>
          <w:i/>
          <w:sz w:val="20"/>
        </w:rPr>
      </w:pPr>
      <w:r>
        <w:rPr>
          <w:i/>
          <w:color w:val="231F20"/>
          <w:sz w:val="20"/>
        </w:rPr>
        <w:t>Figure1.</w:t>
      </w:r>
      <w:r>
        <w:rPr>
          <w:i/>
          <w:color w:val="231F20"/>
          <w:spacing w:val="-7"/>
          <w:sz w:val="20"/>
        </w:rPr>
        <w:t xml:space="preserve"> </w:t>
      </w:r>
      <w:r w:rsidR="00D74801">
        <w:rPr>
          <w:i/>
          <w:color w:val="231F20"/>
          <w:sz w:val="20"/>
        </w:rPr>
        <w:t>H</w:t>
      </w:r>
      <w:r w:rsidR="002C6FE0">
        <w:rPr>
          <w:i/>
          <w:color w:val="231F20"/>
          <w:sz w:val="20"/>
        </w:rPr>
        <w:t>ome page</w:t>
      </w:r>
    </w:p>
    <w:p w14:paraId="7E1D3631" w14:textId="77777777" w:rsidR="00206E62" w:rsidRDefault="00206E62">
      <w:pPr>
        <w:pStyle w:val="BodyText"/>
        <w:ind w:left="0"/>
        <w:rPr>
          <w:i/>
        </w:rPr>
      </w:pPr>
    </w:p>
    <w:p w14:paraId="41B4E97E" w14:textId="77777777" w:rsidR="00206E62" w:rsidRDefault="00206E62">
      <w:pPr>
        <w:pStyle w:val="BodyText"/>
        <w:spacing w:before="8"/>
        <w:ind w:left="0"/>
        <w:rPr>
          <w:i/>
        </w:rPr>
      </w:pPr>
    </w:p>
    <w:p w14:paraId="26585CEC" w14:textId="77777777" w:rsidR="00206E62" w:rsidRDefault="00000000">
      <w:pPr>
        <w:spacing w:before="6" w:after="24"/>
        <w:rPr>
          <w:sz w:val="5"/>
        </w:rPr>
      </w:pPr>
      <w:r>
        <w:br w:type="column"/>
      </w:r>
    </w:p>
    <w:p w14:paraId="26F17FC2" w14:textId="60A1624F" w:rsidR="00206E62" w:rsidRDefault="002C6FE0" w:rsidP="003C7968">
      <w:pPr>
        <w:pStyle w:val="BodyText"/>
        <w:ind w:left="90"/>
      </w:pPr>
      <w:r>
        <w:rPr>
          <w:noProof/>
        </w:rPr>
        <w:drawing>
          <wp:inline distT="0" distB="0" distL="0" distR="0" wp14:anchorId="15D8D3E3" wp14:editId="3C48307A">
            <wp:extent cx="2941320" cy="1557655"/>
            <wp:effectExtent l="0" t="0" r="0" b="4445"/>
            <wp:docPr id="398415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8474" cy="1572035"/>
                    </a:xfrm>
                    <a:prstGeom prst="rect">
                      <a:avLst/>
                    </a:prstGeom>
                    <a:noFill/>
                  </pic:spPr>
                </pic:pic>
              </a:graphicData>
            </a:graphic>
          </wp:inline>
        </w:drawing>
      </w:r>
    </w:p>
    <w:p w14:paraId="19BF0DE5" w14:textId="1F6AAC6A" w:rsidR="00206E62" w:rsidRDefault="00D74801" w:rsidP="003C7968">
      <w:pPr>
        <w:spacing w:before="101"/>
        <w:ind w:left="520"/>
        <w:jc w:val="center"/>
        <w:rPr>
          <w:i/>
          <w:color w:val="231F20"/>
          <w:spacing w:val="-2"/>
          <w:sz w:val="20"/>
        </w:rPr>
      </w:pPr>
      <w:r>
        <w:rPr>
          <w:i/>
          <w:color w:val="231F20"/>
          <w:sz w:val="20"/>
        </w:rPr>
        <w:t>Figure 2</w:t>
      </w:r>
      <w:r w:rsidR="00000000">
        <w:rPr>
          <w:i/>
          <w:color w:val="231F20"/>
          <w:sz w:val="20"/>
        </w:rPr>
        <w:t>:</w:t>
      </w:r>
      <w:r w:rsidR="00000000">
        <w:rPr>
          <w:i/>
          <w:color w:val="231F20"/>
          <w:spacing w:val="-4"/>
          <w:sz w:val="20"/>
        </w:rPr>
        <w:t xml:space="preserve"> </w:t>
      </w:r>
      <w:r>
        <w:rPr>
          <w:i/>
          <w:color w:val="231F20"/>
          <w:sz w:val="20"/>
        </w:rPr>
        <w:t>H</w:t>
      </w:r>
      <w:r w:rsidR="002C6FE0">
        <w:rPr>
          <w:i/>
          <w:color w:val="231F20"/>
          <w:sz w:val="20"/>
        </w:rPr>
        <w:t>orror books page</w:t>
      </w:r>
    </w:p>
    <w:p w14:paraId="2297938E" w14:textId="0934C929" w:rsidR="002C6FE0" w:rsidRDefault="002C6FE0" w:rsidP="002C6FE0">
      <w:pPr>
        <w:spacing w:before="101"/>
        <w:rPr>
          <w:i/>
          <w:sz w:val="20"/>
        </w:rPr>
      </w:pPr>
      <w:r>
        <w:rPr>
          <w:i/>
          <w:color w:val="231F20"/>
          <w:spacing w:val="-2"/>
          <w:sz w:val="20"/>
        </w:rPr>
        <w:t xml:space="preserve">The users can choose </w:t>
      </w:r>
      <w:r w:rsidR="003C7968">
        <w:rPr>
          <w:i/>
          <w:color w:val="231F20"/>
          <w:spacing w:val="-2"/>
          <w:sz w:val="20"/>
        </w:rPr>
        <w:t>their</w:t>
      </w:r>
      <w:r>
        <w:rPr>
          <w:i/>
          <w:color w:val="231F20"/>
          <w:spacing w:val="-2"/>
          <w:sz w:val="20"/>
        </w:rPr>
        <w:t xml:space="preserve"> desired genres.</w:t>
      </w:r>
      <w:r w:rsidR="003C7968">
        <w:rPr>
          <w:i/>
          <w:color w:val="231F20"/>
          <w:spacing w:val="-2"/>
          <w:sz w:val="20"/>
        </w:rPr>
        <w:t xml:space="preserve"> </w:t>
      </w:r>
      <w:r>
        <w:rPr>
          <w:i/>
          <w:color w:val="231F20"/>
          <w:spacing w:val="-2"/>
          <w:sz w:val="20"/>
        </w:rPr>
        <w:t>So that respective genre books page will display</w:t>
      </w:r>
      <w:r w:rsidR="003C7968">
        <w:rPr>
          <w:i/>
          <w:color w:val="231F20"/>
          <w:spacing w:val="-2"/>
          <w:sz w:val="20"/>
        </w:rPr>
        <w:t>.</w:t>
      </w:r>
    </w:p>
    <w:p w14:paraId="47F8DC54" w14:textId="77022A76" w:rsidR="00206E62" w:rsidRDefault="002C6FE0">
      <w:pPr>
        <w:pStyle w:val="BodyText"/>
        <w:spacing w:before="4"/>
        <w:ind w:left="0"/>
        <w:rPr>
          <w:sz w:val="18"/>
        </w:rPr>
      </w:pPr>
      <w:r>
        <w:rPr>
          <w:noProof/>
          <w:sz w:val="18"/>
        </w:rPr>
        <w:drawing>
          <wp:inline distT="0" distB="0" distL="0" distR="0" wp14:anchorId="0ECDA350" wp14:editId="1ABE65C0">
            <wp:extent cx="3451860" cy="2224681"/>
            <wp:effectExtent l="0" t="0" r="0" b="4445"/>
            <wp:docPr id="102092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3639" cy="2283831"/>
                    </a:xfrm>
                    <a:prstGeom prst="rect">
                      <a:avLst/>
                    </a:prstGeom>
                    <a:noFill/>
                  </pic:spPr>
                </pic:pic>
              </a:graphicData>
            </a:graphic>
          </wp:inline>
        </w:drawing>
      </w:r>
    </w:p>
    <w:p w14:paraId="31296AE4" w14:textId="3B6509E6" w:rsidR="00206E62" w:rsidRDefault="00000000">
      <w:pPr>
        <w:spacing w:before="96"/>
        <w:ind w:left="520"/>
        <w:jc w:val="center"/>
        <w:rPr>
          <w:i/>
          <w:color w:val="231F20"/>
          <w:spacing w:val="-2"/>
          <w:sz w:val="20"/>
        </w:rPr>
      </w:pPr>
      <w:r>
        <w:rPr>
          <w:i/>
          <w:color w:val="231F20"/>
          <w:sz w:val="20"/>
        </w:rPr>
        <w:t>Figure</w:t>
      </w:r>
      <w:r>
        <w:rPr>
          <w:i/>
          <w:color w:val="231F20"/>
          <w:spacing w:val="-7"/>
          <w:sz w:val="20"/>
        </w:rPr>
        <w:t xml:space="preserve"> </w:t>
      </w:r>
      <w:r w:rsidR="00D74801">
        <w:rPr>
          <w:i/>
          <w:color w:val="231F20"/>
          <w:sz w:val="20"/>
        </w:rPr>
        <w:t>3</w:t>
      </w:r>
      <w:r>
        <w:rPr>
          <w:i/>
          <w:color w:val="231F20"/>
          <w:sz w:val="20"/>
        </w:rPr>
        <w:t>.</w:t>
      </w:r>
      <w:r>
        <w:rPr>
          <w:i/>
          <w:color w:val="231F20"/>
          <w:spacing w:val="-5"/>
          <w:sz w:val="20"/>
        </w:rPr>
        <w:t xml:space="preserve"> </w:t>
      </w:r>
      <w:r>
        <w:rPr>
          <w:i/>
          <w:color w:val="231F20"/>
          <w:sz w:val="20"/>
        </w:rPr>
        <w:t>Searching</w:t>
      </w:r>
      <w:r>
        <w:rPr>
          <w:i/>
          <w:color w:val="231F20"/>
          <w:spacing w:val="-9"/>
          <w:sz w:val="20"/>
        </w:rPr>
        <w:t xml:space="preserve"> </w:t>
      </w:r>
      <w:r>
        <w:rPr>
          <w:i/>
          <w:color w:val="231F20"/>
          <w:spacing w:val="-2"/>
          <w:sz w:val="20"/>
        </w:rPr>
        <w:t>Screen</w:t>
      </w:r>
    </w:p>
    <w:p w14:paraId="5591AF18" w14:textId="4915E9CF" w:rsidR="002C6FE0" w:rsidRDefault="002C6FE0" w:rsidP="002C6FE0">
      <w:pPr>
        <w:spacing w:before="96"/>
        <w:ind w:left="520"/>
        <w:rPr>
          <w:i/>
          <w:sz w:val="20"/>
        </w:rPr>
      </w:pPr>
      <w:r>
        <w:rPr>
          <w:i/>
          <w:color w:val="231F20"/>
          <w:spacing w:val="-2"/>
          <w:sz w:val="20"/>
        </w:rPr>
        <w:t xml:space="preserve">Once a word is highlighted </w:t>
      </w:r>
      <w:r w:rsidR="005E4E94">
        <w:rPr>
          <w:i/>
          <w:color w:val="231F20"/>
          <w:spacing w:val="-2"/>
          <w:sz w:val="20"/>
        </w:rPr>
        <w:t>it will give the information of that word like meaning,</w:t>
      </w:r>
      <w:r w:rsidR="003C7968">
        <w:rPr>
          <w:i/>
          <w:color w:val="231F20"/>
          <w:spacing w:val="-2"/>
          <w:sz w:val="20"/>
        </w:rPr>
        <w:t xml:space="preserve"> </w:t>
      </w:r>
      <w:r w:rsidR="005E4E94">
        <w:rPr>
          <w:i/>
          <w:color w:val="231F20"/>
          <w:spacing w:val="-2"/>
          <w:sz w:val="20"/>
        </w:rPr>
        <w:t>synonyms etc.</w:t>
      </w:r>
    </w:p>
    <w:p w14:paraId="1CF687A5" w14:textId="77777777" w:rsidR="00206E62" w:rsidRDefault="00206E62">
      <w:pPr>
        <w:pStyle w:val="BodyText"/>
        <w:spacing w:before="10"/>
        <w:ind w:left="0"/>
        <w:rPr>
          <w:i/>
        </w:rPr>
      </w:pPr>
    </w:p>
    <w:p w14:paraId="7EF8E8B6" w14:textId="42A56104" w:rsidR="00206E62" w:rsidRDefault="005E4E94">
      <w:pPr>
        <w:pStyle w:val="BodyText"/>
        <w:spacing w:before="4"/>
        <w:ind w:left="0"/>
        <w:rPr>
          <w:sz w:val="19"/>
        </w:rPr>
      </w:pPr>
      <w:r>
        <w:rPr>
          <w:noProof/>
          <w:sz w:val="19"/>
        </w:rPr>
        <w:drawing>
          <wp:inline distT="0" distB="0" distL="0" distR="0" wp14:anchorId="051023B3" wp14:editId="293F6396">
            <wp:extent cx="3429000" cy="2552700"/>
            <wp:effectExtent l="0" t="0" r="0" b="0"/>
            <wp:docPr id="520642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358" cy="2568600"/>
                    </a:xfrm>
                    <a:prstGeom prst="rect">
                      <a:avLst/>
                    </a:prstGeom>
                    <a:noFill/>
                  </pic:spPr>
                </pic:pic>
              </a:graphicData>
            </a:graphic>
          </wp:inline>
        </w:drawing>
      </w:r>
    </w:p>
    <w:p w14:paraId="2E048794" w14:textId="77777777" w:rsidR="00206E62" w:rsidRDefault="00206E62">
      <w:pPr>
        <w:pStyle w:val="BodyText"/>
        <w:spacing w:before="14"/>
        <w:ind w:left="0"/>
      </w:pPr>
    </w:p>
    <w:p w14:paraId="35C0B0B7" w14:textId="38B1B8E2" w:rsidR="00206E62" w:rsidRDefault="00000000" w:rsidP="003C7968">
      <w:pPr>
        <w:spacing w:before="1"/>
        <w:ind w:left="520" w:right="74"/>
        <w:jc w:val="center"/>
        <w:rPr>
          <w:i/>
          <w:sz w:val="20"/>
        </w:rPr>
      </w:pPr>
      <w:r>
        <w:rPr>
          <w:i/>
          <w:color w:val="231F20"/>
          <w:sz w:val="20"/>
        </w:rPr>
        <w:t>Figure</w:t>
      </w:r>
      <w:r>
        <w:rPr>
          <w:i/>
          <w:color w:val="231F20"/>
          <w:spacing w:val="-11"/>
          <w:sz w:val="20"/>
        </w:rPr>
        <w:t xml:space="preserve"> </w:t>
      </w:r>
      <w:r w:rsidR="00D74801">
        <w:rPr>
          <w:i/>
          <w:color w:val="231F20"/>
          <w:sz w:val="20"/>
        </w:rPr>
        <w:t>4</w:t>
      </w:r>
      <w:r>
        <w:rPr>
          <w:i/>
          <w:color w:val="231F20"/>
          <w:sz w:val="20"/>
        </w:rPr>
        <w:t>.</w:t>
      </w:r>
      <w:r>
        <w:rPr>
          <w:i/>
          <w:color w:val="231F20"/>
          <w:spacing w:val="32"/>
          <w:sz w:val="20"/>
        </w:rPr>
        <w:t xml:space="preserve"> </w:t>
      </w:r>
      <w:r w:rsidR="00D74801">
        <w:rPr>
          <w:i/>
          <w:color w:val="231F20"/>
          <w:sz w:val="20"/>
        </w:rPr>
        <w:t>D</w:t>
      </w:r>
      <w:r w:rsidR="005E4E94">
        <w:rPr>
          <w:i/>
          <w:color w:val="231F20"/>
          <w:sz w:val="20"/>
        </w:rPr>
        <w:t xml:space="preserve">irecting to a Wikipedia </w:t>
      </w:r>
    </w:p>
    <w:p w14:paraId="299C4343" w14:textId="226EB130" w:rsidR="003C7968" w:rsidRPr="003C7968" w:rsidRDefault="003C7968" w:rsidP="003C7968">
      <w:pPr>
        <w:spacing w:before="1"/>
        <w:ind w:left="520" w:right="74"/>
        <w:jc w:val="center"/>
        <w:rPr>
          <w:i/>
          <w:sz w:val="20"/>
        </w:rPr>
        <w:sectPr w:rsidR="003C7968" w:rsidRPr="003C7968" w:rsidSect="003C7968">
          <w:pgSz w:w="11910" w:h="16840"/>
          <w:pgMar w:top="1170" w:right="600" w:bottom="720" w:left="440" w:header="520" w:footer="523" w:gutter="0"/>
          <w:cols w:num="2" w:space="720" w:equalWidth="0">
            <w:col w:w="5203" w:space="373"/>
            <w:col w:w="5294"/>
          </w:cols>
        </w:sectPr>
      </w:pPr>
    </w:p>
    <w:p w14:paraId="68981560" w14:textId="51431FB2" w:rsidR="005E4E94" w:rsidRDefault="003C7968" w:rsidP="003401D5">
      <w:pPr>
        <w:pStyle w:val="Heading1"/>
        <w:tabs>
          <w:tab w:val="left" w:pos="1718"/>
        </w:tabs>
        <w:spacing w:before="160"/>
        <w:ind w:firstLine="0"/>
        <w:jc w:val="center"/>
        <w:rPr>
          <w:color w:val="231F20"/>
        </w:rPr>
      </w:pPr>
      <w:r>
        <w:rPr>
          <w:smallCaps/>
          <w:color w:val="231F20"/>
          <w:spacing w:val="-2"/>
        </w:rPr>
        <w:lastRenderedPageBreak/>
        <w:t xml:space="preserve">V. </w:t>
      </w:r>
      <w:r w:rsidR="005E4E94">
        <w:rPr>
          <w:smallCaps/>
          <w:color w:val="231F20"/>
          <w:spacing w:val="-2"/>
        </w:rPr>
        <w:t>Computing</w:t>
      </w:r>
      <w:r w:rsidR="005E4E94">
        <w:rPr>
          <w:smallCaps/>
          <w:color w:val="231F20"/>
          <w:spacing w:val="3"/>
        </w:rPr>
        <w:t xml:space="preserve"> </w:t>
      </w:r>
      <w:r w:rsidR="005E4E94">
        <w:rPr>
          <w:smallCaps/>
          <w:color w:val="231F20"/>
          <w:spacing w:val="-2"/>
        </w:rPr>
        <w:t>Components</w:t>
      </w:r>
    </w:p>
    <w:p w14:paraId="2D78E13D" w14:textId="77777777" w:rsidR="005E4E94" w:rsidRDefault="005E4E94" w:rsidP="003401D5">
      <w:pPr>
        <w:pStyle w:val="BodyText"/>
        <w:spacing w:before="78"/>
        <w:ind w:left="-90"/>
        <w:jc w:val="both"/>
      </w:pPr>
      <w:r>
        <w:rPr>
          <w:color w:val="231F20"/>
        </w:rPr>
        <w:t>There</w:t>
      </w:r>
      <w:r>
        <w:rPr>
          <w:color w:val="231F20"/>
          <w:spacing w:val="-5"/>
        </w:rPr>
        <w:t xml:space="preserve"> </w:t>
      </w:r>
      <w:r>
        <w:rPr>
          <w:color w:val="231F20"/>
        </w:rPr>
        <w:t>were</w:t>
      </w:r>
      <w:r>
        <w:rPr>
          <w:color w:val="231F20"/>
          <w:spacing w:val="-5"/>
        </w:rPr>
        <w:t xml:space="preserve"> </w:t>
      </w:r>
      <w:r>
        <w:rPr>
          <w:color w:val="231F20"/>
        </w:rPr>
        <w:t>two</w:t>
      </w:r>
      <w:r>
        <w:rPr>
          <w:color w:val="231F20"/>
          <w:spacing w:val="-3"/>
        </w:rPr>
        <w:t xml:space="preserve"> </w:t>
      </w:r>
      <w:r>
        <w:rPr>
          <w:color w:val="231F20"/>
        </w:rPr>
        <w:t>main</w:t>
      </w:r>
      <w:r>
        <w:rPr>
          <w:color w:val="231F20"/>
          <w:spacing w:val="-6"/>
        </w:rPr>
        <w:t xml:space="preserve"> </w:t>
      </w:r>
      <w:r>
        <w:rPr>
          <w:color w:val="231F20"/>
        </w:rPr>
        <w:t>aspects</w:t>
      </w:r>
      <w:r>
        <w:rPr>
          <w:color w:val="231F20"/>
          <w:spacing w:val="-3"/>
        </w:rPr>
        <w:t xml:space="preserve"> </w:t>
      </w:r>
      <w:r>
        <w:rPr>
          <w:color w:val="231F20"/>
        </w:rPr>
        <w:t>of</w:t>
      </w:r>
      <w:r>
        <w:rPr>
          <w:color w:val="231F20"/>
          <w:spacing w:val="-6"/>
        </w:rPr>
        <w:t xml:space="preserve"> </w:t>
      </w:r>
      <w:r>
        <w:rPr>
          <w:color w:val="231F20"/>
        </w:rPr>
        <w:t>the</w:t>
      </w:r>
      <w:r>
        <w:rPr>
          <w:color w:val="231F20"/>
          <w:spacing w:val="-5"/>
        </w:rPr>
        <w:t xml:space="preserve"> </w:t>
      </w:r>
      <w:r>
        <w:rPr>
          <w:color w:val="231F20"/>
          <w:spacing w:val="-2"/>
        </w:rPr>
        <w:t>system.</w:t>
      </w:r>
    </w:p>
    <w:p w14:paraId="1165A114" w14:textId="0F9CE5B0" w:rsidR="005E4E94" w:rsidRPr="003401D5" w:rsidRDefault="003401D5" w:rsidP="003401D5">
      <w:pPr>
        <w:spacing w:before="3"/>
        <w:jc w:val="both"/>
        <w:rPr>
          <w:color w:val="231F20"/>
          <w:sz w:val="20"/>
        </w:rPr>
      </w:pPr>
      <w:proofErr w:type="spellStart"/>
      <w:r>
        <w:rPr>
          <w:color w:val="231F20"/>
          <w:spacing w:val="-2"/>
          <w:sz w:val="20"/>
        </w:rPr>
        <w:t>i</w:t>
      </w:r>
      <w:proofErr w:type="spellEnd"/>
      <w:r>
        <w:rPr>
          <w:color w:val="231F20"/>
          <w:spacing w:val="-2"/>
          <w:sz w:val="20"/>
        </w:rPr>
        <w:t xml:space="preserve">.  </w:t>
      </w:r>
      <w:r w:rsidR="005E4E94" w:rsidRPr="003401D5">
        <w:rPr>
          <w:color w:val="231F20"/>
          <w:spacing w:val="-2"/>
          <w:sz w:val="20"/>
        </w:rPr>
        <w:t>Programming</w:t>
      </w:r>
    </w:p>
    <w:p w14:paraId="02E12D6C" w14:textId="79ABA050" w:rsidR="005E4E94" w:rsidRPr="003401D5" w:rsidRDefault="003401D5" w:rsidP="003401D5">
      <w:pPr>
        <w:tabs>
          <w:tab w:val="left" w:pos="1015"/>
        </w:tabs>
        <w:spacing w:before="34"/>
        <w:jc w:val="both"/>
        <w:rPr>
          <w:color w:val="231F20"/>
          <w:sz w:val="20"/>
        </w:rPr>
      </w:pPr>
      <w:r>
        <w:rPr>
          <w:color w:val="231F20"/>
          <w:spacing w:val="-2"/>
          <w:sz w:val="20"/>
        </w:rPr>
        <w:t xml:space="preserve">ii. </w:t>
      </w:r>
      <w:r w:rsidR="005E4E94" w:rsidRPr="003401D5">
        <w:rPr>
          <w:color w:val="231F20"/>
          <w:spacing w:val="-2"/>
          <w:sz w:val="20"/>
        </w:rPr>
        <w:t>Connecting to extension</w:t>
      </w:r>
    </w:p>
    <w:p w14:paraId="6ACD1D35" w14:textId="6E64702A" w:rsidR="00206E62" w:rsidRPr="003401D5" w:rsidRDefault="003401D5" w:rsidP="003401D5">
      <w:pPr>
        <w:tabs>
          <w:tab w:val="left" w:pos="718"/>
        </w:tabs>
        <w:spacing w:before="93" w:line="249" w:lineRule="auto"/>
        <w:ind w:right="3"/>
        <w:jc w:val="both"/>
        <w:rPr>
          <w:i/>
          <w:color w:val="231F20"/>
          <w:sz w:val="20"/>
        </w:rPr>
      </w:pPr>
      <w:proofErr w:type="spellStart"/>
      <w:r>
        <w:rPr>
          <w:i/>
          <w:color w:val="231F20"/>
          <w:sz w:val="20"/>
        </w:rPr>
        <w:t>i</w:t>
      </w:r>
      <w:proofErr w:type="spellEnd"/>
      <w:r>
        <w:rPr>
          <w:i/>
          <w:color w:val="231F20"/>
          <w:sz w:val="20"/>
        </w:rPr>
        <w:t xml:space="preserve">. </w:t>
      </w:r>
      <w:r w:rsidR="00000000" w:rsidRPr="003401D5">
        <w:rPr>
          <w:i/>
          <w:color w:val="231F20"/>
          <w:sz w:val="20"/>
        </w:rPr>
        <w:t xml:space="preserve">Programming: </w:t>
      </w:r>
      <w:r w:rsidR="00000000" w:rsidRPr="003401D5">
        <w:rPr>
          <w:color w:val="231F20"/>
          <w:sz w:val="20"/>
        </w:rPr>
        <w:t>The main components that were used to make the project monitoring systems programming and processing unit were primarily</w:t>
      </w:r>
      <w:r w:rsidR="005E4E94" w:rsidRPr="003401D5">
        <w:rPr>
          <w:color w:val="231F20"/>
          <w:sz w:val="20"/>
        </w:rPr>
        <w:t xml:space="preserve"> </w:t>
      </w:r>
      <w:r w:rsidRPr="003401D5">
        <w:rPr>
          <w:color w:val="231F20"/>
          <w:sz w:val="20"/>
        </w:rPr>
        <w:t>HTML, CSS</w:t>
      </w:r>
      <w:r w:rsidR="005E4E94" w:rsidRPr="003401D5">
        <w:rPr>
          <w:color w:val="231F20"/>
          <w:sz w:val="20"/>
        </w:rPr>
        <w:t xml:space="preserve"> and </w:t>
      </w:r>
      <w:r w:rsidRPr="003401D5">
        <w:rPr>
          <w:color w:val="231F20"/>
          <w:sz w:val="20"/>
        </w:rPr>
        <w:t>JavaScript</w:t>
      </w:r>
      <w:r w:rsidR="00000000" w:rsidRPr="003401D5">
        <w:rPr>
          <w:color w:val="231F20"/>
          <w:sz w:val="20"/>
        </w:rPr>
        <w:t xml:space="preserve">. The reason behind usage of </w:t>
      </w:r>
      <w:r w:rsidRPr="003401D5">
        <w:rPr>
          <w:color w:val="231F20"/>
          <w:sz w:val="20"/>
        </w:rPr>
        <w:t>these was</w:t>
      </w:r>
      <w:r w:rsidR="00000000" w:rsidRPr="003401D5">
        <w:rPr>
          <w:color w:val="231F20"/>
          <w:sz w:val="20"/>
        </w:rPr>
        <w:t xml:space="preserve"> its generality with the current </w:t>
      </w:r>
      <w:r w:rsidRPr="003401D5">
        <w:rPr>
          <w:color w:val="231F20"/>
          <w:sz w:val="20"/>
        </w:rPr>
        <w:t>web-based</w:t>
      </w:r>
      <w:r w:rsidR="00000000" w:rsidRPr="003401D5">
        <w:rPr>
          <w:color w:val="231F20"/>
          <w:sz w:val="20"/>
        </w:rPr>
        <w:t xml:space="preserve"> applications.</w:t>
      </w:r>
    </w:p>
    <w:p w14:paraId="0B56C7FA" w14:textId="77777777" w:rsidR="003401D5" w:rsidRDefault="003401D5" w:rsidP="003401D5">
      <w:pPr>
        <w:tabs>
          <w:tab w:val="left" w:pos="926"/>
        </w:tabs>
        <w:ind w:right="2"/>
        <w:jc w:val="both"/>
        <w:rPr>
          <w:i/>
          <w:color w:val="231F20"/>
          <w:sz w:val="20"/>
        </w:rPr>
      </w:pPr>
    </w:p>
    <w:p w14:paraId="74F585DF" w14:textId="461603D5" w:rsidR="00206E62" w:rsidRPr="003401D5" w:rsidRDefault="00000000" w:rsidP="003401D5">
      <w:pPr>
        <w:pStyle w:val="ListParagraph"/>
        <w:numPr>
          <w:ilvl w:val="0"/>
          <w:numId w:val="4"/>
        </w:numPr>
        <w:tabs>
          <w:tab w:val="left" w:pos="926"/>
        </w:tabs>
        <w:ind w:right="2"/>
        <w:jc w:val="both"/>
        <w:rPr>
          <w:i/>
          <w:color w:val="231F20"/>
          <w:sz w:val="20"/>
        </w:rPr>
      </w:pPr>
      <w:r w:rsidRPr="003401D5">
        <w:rPr>
          <w:i/>
          <w:color w:val="231F20"/>
          <w:sz w:val="20"/>
        </w:rPr>
        <w:t xml:space="preserve">Justification: </w:t>
      </w:r>
      <w:r w:rsidR="005E4E94" w:rsidRPr="003401D5">
        <w:rPr>
          <w:color w:val="231F20"/>
          <w:sz w:val="20"/>
        </w:rPr>
        <w:t xml:space="preserve">These </w:t>
      </w:r>
      <w:r w:rsidRPr="003401D5">
        <w:rPr>
          <w:color w:val="231F20"/>
          <w:sz w:val="20"/>
        </w:rPr>
        <w:t>are currently the De</w:t>
      </w:r>
      <w:r w:rsidRPr="003401D5">
        <w:rPr>
          <w:color w:val="231F20"/>
          <w:spacing w:val="40"/>
          <w:sz w:val="20"/>
        </w:rPr>
        <w:t xml:space="preserve"> </w:t>
      </w:r>
      <w:r w:rsidRPr="003401D5">
        <w:rPr>
          <w:color w:val="231F20"/>
          <w:sz w:val="20"/>
        </w:rPr>
        <w:t>facto tools</w:t>
      </w:r>
      <w:r w:rsidR="003401D5">
        <w:rPr>
          <w:color w:val="231F20"/>
          <w:sz w:val="20"/>
        </w:rPr>
        <w:t xml:space="preserve"> </w:t>
      </w:r>
      <w:r w:rsidRPr="003401D5">
        <w:rPr>
          <w:color w:val="231F20"/>
          <w:sz w:val="20"/>
        </w:rPr>
        <w:t xml:space="preserve">used for making </w:t>
      </w:r>
      <w:r w:rsidR="003401D5" w:rsidRPr="003401D5">
        <w:rPr>
          <w:color w:val="231F20"/>
          <w:sz w:val="20"/>
        </w:rPr>
        <w:t>web-based</w:t>
      </w:r>
      <w:r w:rsidRPr="003401D5">
        <w:rPr>
          <w:color w:val="231F20"/>
          <w:sz w:val="20"/>
        </w:rPr>
        <w:t xml:space="preserve"> applications. </w:t>
      </w:r>
      <w:r w:rsidR="003401D5" w:rsidRPr="003401D5">
        <w:rPr>
          <w:color w:val="231F20"/>
          <w:sz w:val="20"/>
        </w:rPr>
        <w:t>Also,</w:t>
      </w:r>
      <w:r w:rsidRPr="003401D5">
        <w:rPr>
          <w:color w:val="231F20"/>
          <w:sz w:val="20"/>
        </w:rPr>
        <w:t xml:space="preserve"> </w:t>
      </w:r>
      <w:r w:rsidR="005E4E94" w:rsidRPr="003401D5">
        <w:rPr>
          <w:color w:val="231F20"/>
          <w:sz w:val="20"/>
        </w:rPr>
        <w:t xml:space="preserve">JS </w:t>
      </w:r>
      <w:r w:rsidRPr="003401D5">
        <w:rPr>
          <w:color w:val="231F20"/>
          <w:sz w:val="20"/>
        </w:rPr>
        <w:t>is</w:t>
      </w:r>
      <w:r w:rsidRPr="003401D5">
        <w:rPr>
          <w:color w:val="231F20"/>
          <w:spacing w:val="-2"/>
          <w:sz w:val="20"/>
        </w:rPr>
        <w:t xml:space="preserve"> </w:t>
      </w:r>
      <w:r w:rsidRPr="003401D5">
        <w:rPr>
          <w:color w:val="231F20"/>
          <w:sz w:val="20"/>
        </w:rPr>
        <w:t>open</w:t>
      </w:r>
      <w:r w:rsidRPr="003401D5">
        <w:rPr>
          <w:color w:val="231F20"/>
          <w:spacing w:val="-2"/>
          <w:sz w:val="20"/>
        </w:rPr>
        <w:t xml:space="preserve"> </w:t>
      </w:r>
      <w:r w:rsidRPr="003401D5">
        <w:rPr>
          <w:color w:val="231F20"/>
          <w:sz w:val="20"/>
        </w:rPr>
        <w:t>source</w:t>
      </w:r>
      <w:r w:rsidRPr="003401D5">
        <w:rPr>
          <w:color w:val="231F20"/>
          <w:spacing w:val="-2"/>
          <w:sz w:val="20"/>
        </w:rPr>
        <w:t xml:space="preserve"> </w:t>
      </w:r>
      <w:r w:rsidRPr="003401D5">
        <w:rPr>
          <w:color w:val="231F20"/>
          <w:sz w:val="20"/>
        </w:rPr>
        <w:t>and</w:t>
      </w:r>
      <w:r w:rsidRPr="003401D5">
        <w:rPr>
          <w:color w:val="231F20"/>
          <w:spacing w:val="-2"/>
          <w:sz w:val="20"/>
        </w:rPr>
        <w:t xml:space="preserve"> </w:t>
      </w:r>
      <w:r w:rsidRPr="003401D5">
        <w:rPr>
          <w:color w:val="231F20"/>
          <w:sz w:val="20"/>
        </w:rPr>
        <w:t>is</w:t>
      </w:r>
      <w:r w:rsidRPr="003401D5">
        <w:rPr>
          <w:color w:val="231F20"/>
          <w:spacing w:val="-2"/>
          <w:sz w:val="20"/>
        </w:rPr>
        <w:t xml:space="preserve"> </w:t>
      </w:r>
      <w:r w:rsidRPr="003401D5">
        <w:rPr>
          <w:color w:val="231F20"/>
          <w:sz w:val="20"/>
        </w:rPr>
        <w:t>platform</w:t>
      </w:r>
      <w:r w:rsidRPr="003401D5">
        <w:rPr>
          <w:color w:val="231F20"/>
          <w:spacing w:val="-2"/>
          <w:sz w:val="20"/>
        </w:rPr>
        <w:t xml:space="preserve"> </w:t>
      </w:r>
      <w:r w:rsidRPr="003401D5">
        <w:rPr>
          <w:color w:val="231F20"/>
          <w:sz w:val="20"/>
        </w:rPr>
        <w:t>independent since</w:t>
      </w:r>
      <w:r w:rsidRPr="003401D5">
        <w:rPr>
          <w:color w:val="231F20"/>
          <w:spacing w:val="-1"/>
          <w:sz w:val="20"/>
        </w:rPr>
        <w:t xml:space="preserve"> </w:t>
      </w:r>
      <w:r w:rsidRPr="003401D5">
        <w:rPr>
          <w:color w:val="231F20"/>
          <w:sz w:val="20"/>
        </w:rPr>
        <w:t>the</w:t>
      </w:r>
      <w:r w:rsidRPr="003401D5">
        <w:rPr>
          <w:color w:val="231F20"/>
          <w:spacing w:val="-1"/>
          <w:sz w:val="20"/>
        </w:rPr>
        <w:t xml:space="preserve"> </w:t>
      </w:r>
      <w:r w:rsidRPr="003401D5">
        <w:rPr>
          <w:color w:val="231F20"/>
          <w:sz w:val="20"/>
        </w:rPr>
        <w:t>code</w:t>
      </w:r>
      <w:r w:rsidRPr="003401D5">
        <w:rPr>
          <w:color w:val="231F20"/>
          <w:spacing w:val="-1"/>
          <w:sz w:val="20"/>
        </w:rPr>
        <w:t xml:space="preserve"> </w:t>
      </w:r>
      <w:r w:rsidRPr="003401D5">
        <w:rPr>
          <w:color w:val="231F20"/>
          <w:sz w:val="20"/>
        </w:rPr>
        <w:t>runs on the server’s side and not the client’s side.</w:t>
      </w:r>
      <w:r w:rsidR="005E4E94" w:rsidRPr="003401D5">
        <w:rPr>
          <w:color w:val="231F20"/>
          <w:sz w:val="20"/>
        </w:rPr>
        <w:t>JS</w:t>
      </w:r>
      <w:r w:rsidRPr="003401D5">
        <w:rPr>
          <w:color w:val="231F20"/>
          <w:sz w:val="20"/>
        </w:rPr>
        <w:t xml:space="preserve"> also enjoys</w:t>
      </w:r>
      <w:r w:rsidRPr="003401D5">
        <w:rPr>
          <w:color w:val="231F20"/>
          <w:spacing w:val="40"/>
          <w:sz w:val="20"/>
        </w:rPr>
        <w:t xml:space="preserve"> </w:t>
      </w:r>
      <w:r w:rsidRPr="003401D5">
        <w:rPr>
          <w:color w:val="231F20"/>
          <w:sz w:val="20"/>
        </w:rPr>
        <w:t>a wide community</w:t>
      </w:r>
      <w:r w:rsidRPr="003401D5">
        <w:rPr>
          <w:color w:val="231F20"/>
          <w:spacing w:val="-2"/>
          <w:sz w:val="20"/>
        </w:rPr>
        <w:t xml:space="preserve"> </w:t>
      </w:r>
      <w:r w:rsidRPr="003401D5">
        <w:rPr>
          <w:color w:val="231F20"/>
          <w:sz w:val="20"/>
        </w:rPr>
        <w:t>and numerous online forums which help to resolve problems if they were encountered on the way.</w:t>
      </w:r>
    </w:p>
    <w:p w14:paraId="0A1DC223" w14:textId="77777777" w:rsidR="00206E62" w:rsidRDefault="00206E62">
      <w:pPr>
        <w:pStyle w:val="BodyText"/>
        <w:spacing w:before="80"/>
        <w:ind w:left="0"/>
      </w:pPr>
    </w:p>
    <w:p w14:paraId="32AD7196" w14:textId="764CF800" w:rsidR="00206E62" w:rsidRDefault="00000000" w:rsidP="003401D5">
      <w:pPr>
        <w:pStyle w:val="ListParagraph"/>
        <w:numPr>
          <w:ilvl w:val="0"/>
          <w:numId w:val="4"/>
        </w:numPr>
        <w:tabs>
          <w:tab w:val="left" w:pos="926"/>
        </w:tabs>
        <w:jc w:val="both"/>
        <w:rPr>
          <w:i/>
          <w:color w:val="231F20"/>
          <w:sz w:val="20"/>
        </w:rPr>
      </w:pPr>
      <w:r>
        <w:rPr>
          <w:i/>
          <w:color w:val="231F20"/>
          <w:sz w:val="20"/>
        </w:rPr>
        <w:t xml:space="preserve">Restrictions: </w:t>
      </w:r>
      <w:r>
        <w:rPr>
          <w:color w:val="231F20"/>
          <w:sz w:val="20"/>
        </w:rPr>
        <w:t xml:space="preserve">The </w:t>
      </w:r>
      <w:r w:rsidR="003401D5">
        <w:rPr>
          <w:color w:val="231F20"/>
          <w:sz w:val="20"/>
        </w:rPr>
        <w:t>object-oriented</w:t>
      </w:r>
      <w:r>
        <w:rPr>
          <w:color w:val="231F20"/>
          <w:sz w:val="20"/>
        </w:rPr>
        <w:t xml:space="preserve"> programming</w:t>
      </w:r>
      <w:r>
        <w:rPr>
          <w:color w:val="231F20"/>
          <w:spacing w:val="40"/>
          <w:sz w:val="20"/>
        </w:rPr>
        <w:t xml:space="preserve"> </w:t>
      </w:r>
      <w:r>
        <w:rPr>
          <w:color w:val="231F20"/>
          <w:sz w:val="20"/>
        </w:rPr>
        <w:t xml:space="preserve">support in </w:t>
      </w:r>
      <w:r w:rsidR="005E4E94">
        <w:rPr>
          <w:color w:val="231F20"/>
          <w:sz w:val="20"/>
        </w:rPr>
        <w:t xml:space="preserve">JS </w:t>
      </w:r>
      <w:r>
        <w:rPr>
          <w:color w:val="231F20"/>
          <w:sz w:val="20"/>
        </w:rPr>
        <w:t xml:space="preserve">is somewhat loose. While on the code- organization level the syntax of </w:t>
      </w:r>
      <w:r w:rsidR="005E4E94">
        <w:rPr>
          <w:color w:val="231F20"/>
          <w:sz w:val="20"/>
        </w:rPr>
        <w:t xml:space="preserve">JS </w:t>
      </w:r>
      <w:r>
        <w:rPr>
          <w:color w:val="231F20"/>
          <w:sz w:val="20"/>
        </w:rPr>
        <w:t>can be a mess</w:t>
      </w:r>
      <w:r>
        <w:rPr>
          <w:color w:val="231F20"/>
          <w:spacing w:val="40"/>
          <w:sz w:val="20"/>
        </w:rPr>
        <w:t xml:space="preserve"> </w:t>
      </w:r>
      <w:r>
        <w:rPr>
          <w:color w:val="231F20"/>
          <w:sz w:val="20"/>
        </w:rPr>
        <w:t>sometimes. Some community responses are late and more complex questions tend to remain unanswered.</w:t>
      </w:r>
    </w:p>
    <w:p w14:paraId="42EB5C29" w14:textId="77777777" w:rsidR="00206E62" w:rsidRDefault="00206E62">
      <w:pPr>
        <w:pStyle w:val="BodyText"/>
        <w:spacing w:before="60"/>
        <w:ind w:left="0"/>
      </w:pPr>
    </w:p>
    <w:p w14:paraId="5A3B7479" w14:textId="0EF78C4B" w:rsidR="00206E62" w:rsidRPr="003401D5" w:rsidRDefault="003401D5" w:rsidP="003401D5">
      <w:pPr>
        <w:tabs>
          <w:tab w:val="left" w:pos="719"/>
        </w:tabs>
        <w:spacing w:before="1" w:line="249" w:lineRule="auto"/>
        <w:ind w:right="2"/>
        <w:jc w:val="both"/>
        <w:rPr>
          <w:color w:val="231F20"/>
          <w:sz w:val="20"/>
        </w:rPr>
      </w:pPr>
      <w:r>
        <w:rPr>
          <w:i/>
          <w:color w:val="231F20"/>
          <w:sz w:val="20"/>
        </w:rPr>
        <w:t xml:space="preserve">ii. </w:t>
      </w:r>
      <w:r w:rsidRPr="003401D5">
        <w:rPr>
          <w:i/>
          <w:color w:val="231F20"/>
          <w:sz w:val="20"/>
        </w:rPr>
        <w:t xml:space="preserve">Connecting to </w:t>
      </w:r>
      <w:r w:rsidR="005E4E94" w:rsidRPr="003401D5">
        <w:rPr>
          <w:i/>
          <w:color w:val="231F20"/>
          <w:sz w:val="20"/>
        </w:rPr>
        <w:t>Extension</w:t>
      </w:r>
      <w:r w:rsidR="005E4E94" w:rsidRPr="003401D5">
        <w:rPr>
          <w:color w:val="231F20"/>
          <w:sz w:val="20"/>
        </w:rPr>
        <w:t>:</w:t>
      </w:r>
      <w:r w:rsidRPr="003401D5">
        <w:rPr>
          <w:color w:val="231F20"/>
          <w:sz w:val="20"/>
        </w:rPr>
        <w:t xml:space="preserve"> </w:t>
      </w:r>
      <w:r w:rsidR="005E4E94" w:rsidRPr="003401D5">
        <w:rPr>
          <w:color w:val="231F20"/>
          <w:sz w:val="20"/>
        </w:rPr>
        <w:t xml:space="preserve">Through connecting this extension to the web page it will take </w:t>
      </w:r>
      <w:r w:rsidRPr="003401D5">
        <w:rPr>
          <w:color w:val="231F20"/>
          <w:sz w:val="20"/>
        </w:rPr>
        <w:t>highlighted</w:t>
      </w:r>
      <w:r w:rsidR="005E4E94" w:rsidRPr="003401D5">
        <w:rPr>
          <w:color w:val="231F20"/>
          <w:sz w:val="20"/>
        </w:rPr>
        <w:t xml:space="preserve"> word as input and display the information of that word</w:t>
      </w:r>
    </w:p>
    <w:p w14:paraId="7A6DEBA1" w14:textId="49CDE1B4" w:rsidR="00206E62" w:rsidRPr="003401D5" w:rsidRDefault="005E4E94" w:rsidP="003401D5">
      <w:pPr>
        <w:tabs>
          <w:tab w:val="left" w:pos="926"/>
        </w:tabs>
        <w:ind w:right="1"/>
        <w:jc w:val="both"/>
        <w:rPr>
          <w:i/>
          <w:color w:val="231F20"/>
          <w:sz w:val="20"/>
        </w:rPr>
      </w:pPr>
      <w:r>
        <w:rPr>
          <w:i/>
          <w:color w:val="231F20"/>
          <w:sz w:val="20"/>
        </w:rPr>
        <w:t xml:space="preserve">   </w:t>
      </w:r>
    </w:p>
    <w:p w14:paraId="65F57426" w14:textId="77777777" w:rsidR="00206E62" w:rsidRDefault="00000000" w:rsidP="003401D5">
      <w:pPr>
        <w:pStyle w:val="Heading3"/>
        <w:numPr>
          <w:ilvl w:val="0"/>
          <w:numId w:val="11"/>
        </w:numPr>
        <w:tabs>
          <w:tab w:val="left" w:pos="624"/>
        </w:tabs>
        <w:spacing w:before="0"/>
        <w:rPr>
          <w:color w:val="231F20"/>
        </w:rPr>
      </w:pPr>
      <w:r>
        <w:rPr>
          <w:color w:val="231F20"/>
          <w:spacing w:val="-2"/>
        </w:rPr>
        <w:t>Architecture</w:t>
      </w:r>
    </w:p>
    <w:p w14:paraId="1475CEF7" w14:textId="40BC90F5" w:rsidR="00206E62" w:rsidRDefault="003401D5" w:rsidP="003401D5">
      <w:pPr>
        <w:pStyle w:val="BodyText"/>
        <w:spacing w:before="59"/>
        <w:ind w:firstLine="283"/>
        <w:jc w:val="both"/>
      </w:pPr>
      <w:r>
        <w:rPr>
          <w:color w:val="231F20"/>
        </w:rPr>
        <w:t>Word Tracker</w:t>
      </w:r>
      <w:r w:rsidR="00000000">
        <w:rPr>
          <w:color w:val="231F20"/>
        </w:rPr>
        <w:t xml:space="preserve"> is a web-based application which has been designed to provide the users the facility of reading or searching the books online, thus its architecture deploys all the modules of the application on the single platform. The system consist</w:t>
      </w:r>
      <w:r>
        <w:rPr>
          <w:color w:val="231F20"/>
        </w:rPr>
        <w:t>s</w:t>
      </w:r>
      <w:r w:rsidR="00000000">
        <w:rPr>
          <w:color w:val="231F20"/>
        </w:rPr>
        <w:t xml:space="preserve"> two main views, one if of user and the other is of administrator. Both</w:t>
      </w:r>
      <w:r w:rsidR="00000000">
        <w:rPr>
          <w:color w:val="231F20"/>
          <w:spacing w:val="-2"/>
        </w:rPr>
        <w:t xml:space="preserve"> </w:t>
      </w:r>
      <w:r w:rsidR="00000000">
        <w:rPr>
          <w:color w:val="231F20"/>
        </w:rPr>
        <w:t>of</w:t>
      </w:r>
      <w:r w:rsidR="00000000">
        <w:rPr>
          <w:color w:val="231F20"/>
          <w:spacing w:val="-2"/>
        </w:rPr>
        <w:t xml:space="preserve"> </w:t>
      </w:r>
      <w:r w:rsidR="00000000">
        <w:rPr>
          <w:color w:val="231F20"/>
        </w:rPr>
        <w:t>the views</w:t>
      </w:r>
      <w:r w:rsidR="00000000">
        <w:rPr>
          <w:color w:val="231F20"/>
          <w:spacing w:val="-2"/>
        </w:rPr>
        <w:t xml:space="preserve"> </w:t>
      </w:r>
      <w:r w:rsidR="00000000">
        <w:rPr>
          <w:color w:val="231F20"/>
        </w:rPr>
        <w:t>are well</w:t>
      </w:r>
      <w:r w:rsidR="00000000">
        <w:rPr>
          <w:color w:val="231F20"/>
          <w:spacing w:val="-2"/>
        </w:rPr>
        <w:t xml:space="preserve"> </w:t>
      </w:r>
      <w:r w:rsidR="00000000">
        <w:rPr>
          <w:color w:val="231F20"/>
        </w:rPr>
        <w:t>defined in</w:t>
      </w:r>
      <w:r w:rsidR="00000000">
        <w:rPr>
          <w:color w:val="231F20"/>
          <w:spacing w:val="-1"/>
        </w:rPr>
        <w:t xml:space="preserve"> </w:t>
      </w:r>
      <w:r w:rsidR="00000000">
        <w:rPr>
          <w:color w:val="231F20"/>
        </w:rPr>
        <w:t>the</w:t>
      </w:r>
      <w:r w:rsidR="00000000">
        <w:rPr>
          <w:color w:val="231F20"/>
          <w:spacing w:val="-2"/>
        </w:rPr>
        <w:t xml:space="preserve"> </w:t>
      </w:r>
      <w:r w:rsidR="00000000">
        <w:rPr>
          <w:color w:val="231F20"/>
        </w:rPr>
        <w:t>architecture</w:t>
      </w:r>
      <w:r w:rsidR="00000000">
        <w:rPr>
          <w:color w:val="231F20"/>
          <w:spacing w:val="-2"/>
        </w:rPr>
        <w:t xml:space="preserve"> </w:t>
      </w:r>
      <w:r w:rsidR="00000000">
        <w:rPr>
          <w:color w:val="231F20"/>
        </w:rPr>
        <w:t>and</w:t>
      </w:r>
      <w:r w:rsidR="00000000">
        <w:rPr>
          <w:color w:val="231F20"/>
          <w:spacing w:val="-2"/>
        </w:rPr>
        <w:t xml:space="preserve"> </w:t>
      </w:r>
      <w:r w:rsidR="00000000">
        <w:rPr>
          <w:color w:val="231F20"/>
        </w:rPr>
        <w:t>their functions are highlighted in the diagram shown below. Apart from the views stated, a data base system has been accomplished with the application which keeps track of the flow of data on the website. The architecture is designed in such a way that both user and administrator have to first register</w:t>
      </w:r>
      <w:r w:rsidR="00000000">
        <w:rPr>
          <w:color w:val="231F20"/>
          <w:spacing w:val="-5"/>
        </w:rPr>
        <w:t xml:space="preserve"> </w:t>
      </w:r>
      <w:r w:rsidR="00000000">
        <w:rPr>
          <w:color w:val="231F20"/>
        </w:rPr>
        <w:t>themselves</w:t>
      </w:r>
      <w:r w:rsidR="00000000">
        <w:rPr>
          <w:color w:val="231F20"/>
          <w:spacing w:val="-5"/>
        </w:rPr>
        <w:t xml:space="preserve"> </w:t>
      </w:r>
      <w:r w:rsidR="00000000">
        <w:rPr>
          <w:color w:val="231F20"/>
        </w:rPr>
        <w:t>on</w:t>
      </w:r>
      <w:r w:rsidR="00000000">
        <w:rPr>
          <w:color w:val="231F20"/>
          <w:spacing w:val="-6"/>
        </w:rPr>
        <w:t xml:space="preserve"> </w:t>
      </w:r>
      <w:r w:rsidR="00000000">
        <w:rPr>
          <w:color w:val="231F20"/>
        </w:rPr>
        <w:t>the</w:t>
      </w:r>
      <w:r w:rsidR="00000000">
        <w:rPr>
          <w:color w:val="231F20"/>
          <w:spacing w:val="-2"/>
        </w:rPr>
        <w:t xml:space="preserve"> </w:t>
      </w:r>
      <w:r w:rsidR="00000000">
        <w:rPr>
          <w:color w:val="231F20"/>
        </w:rPr>
        <w:t>website</w:t>
      </w:r>
      <w:r w:rsidR="00000000">
        <w:rPr>
          <w:color w:val="231F20"/>
          <w:spacing w:val="-5"/>
        </w:rPr>
        <w:t xml:space="preserve"> </w:t>
      </w:r>
      <w:r w:rsidR="00000000">
        <w:rPr>
          <w:color w:val="231F20"/>
        </w:rPr>
        <w:t>before</w:t>
      </w:r>
      <w:r w:rsidR="00000000">
        <w:rPr>
          <w:color w:val="231F20"/>
          <w:spacing w:val="-5"/>
        </w:rPr>
        <w:t xml:space="preserve"> </w:t>
      </w:r>
      <w:r w:rsidR="00000000">
        <w:rPr>
          <w:color w:val="231F20"/>
        </w:rPr>
        <w:t>availing</w:t>
      </w:r>
      <w:r w:rsidR="00000000">
        <w:rPr>
          <w:color w:val="231F20"/>
          <w:spacing w:val="-6"/>
        </w:rPr>
        <w:t xml:space="preserve"> </w:t>
      </w:r>
      <w:r w:rsidR="00000000">
        <w:rPr>
          <w:color w:val="231F20"/>
        </w:rPr>
        <w:t>the</w:t>
      </w:r>
      <w:r w:rsidR="00000000">
        <w:rPr>
          <w:color w:val="231F20"/>
          <w:spacing w:val="-2"/>
        </w:rPr>
        <w:t xml:space="preserve"> </w:t>
      </w:r>
      <w:r w:rsidR="00000000">
        <w:rPr>
          <w:color w:val="231F20"/>
        </w:rPr>
        <w:t xml:space="preserve">facilities provided by the </w:t>
      </w:r>
      <w:r>
        <w:rPr>
          <w:color w:val="231F20"/>
        </w:rPr>
        <w:t>Word Tracker.</w:t>
      </w:r>
    </w:p>
    <w:p w14:paraId="0691A88F" w14:textId="77777777" w:rsidR="00206E62" w:rsidRDefault="00206E62">
      <w:pPr>
        <w:pStyle w:val="BodyText"/>
        <w:spacing w:before="1"/>
        <w:ind w:left="0"/>
      </w:pPr>
    </w:p>
    <w:p w14:paraId="78E9E9D5" w14:textId="77777777" w:rsidR="003401D5" w:rsidRPr="003401D5" w:rsidRDefault="00000000" w:rsidP="003401D5">
      <w:pPr>
        <w:pStyle w:val="ListParagraph"/>
        <w:numPr>
          <w:ilvl w:val="0"/>
          <w:numId w:val="11"/>
        </w:numPr>
        <w:tabs>
          <w:tab w:val="left" w:pos="1015"/>
          <w:tab w:val="left" w:pos="1017"/>
        </w:tabs>
        <w:ind w:right="1"/>
        <w:jc w:val="both"/>
        <w:rPr>
          <w:sz w:val="20"/>
        </w:rPr>
      </w:pPr>
      <w:r w:rsidRPr="003401D5">
        <w:rPr>
          <w:color w:val="231F20"/>
          <w:sz w:val="20"/>
        </w:rPr>
        <w:t>Web Interface</w:t>
      </w:r>
    </w:p>
    <w:p w14:paraId="1CFC2CB9" w14:textId="102BBC77" w:rsidR="00206E62" w:rsidRPr="003401D5" w:rsidRDefault="00000000" w:rsidP="003401D5">
      <w:pPr>
        <w:pStyle w:val="ListParagraph"/>
        <w:tabs>
          <w:tab w:val="left" w:pos="1015"/>
          <w:tab w:val="left" w:pos="1017"/>
        </w:tabs>
        <w:ind w:left="720" w:right="1" w:firstLine="0"/>
        <w:jc w:val="both"/>
        <w:rPr>
          <w:sz w:val="20"/>
        </w:rPr>
      </w:pPr>
      <w:r w:rsidRPr="003401D5">
        <w:rPr>
          <w:color w:val="231F20"/>
          <w:sz w:val="20"/>
        </w:rPr>
        <w:t xml:space="preserve">An online web-based application is designed, so that the user can access the application </w:t>
      </w:r>
      <w:r w:rsidRPr="003401D5">
        <w:rPr>
          <w:color w:val="231F20"/>
          <w:spacing w:val="-2"/>
          <w:sz w:val="20"/>
        </w:rPr>
        <w:t>easily.</w:t>
      </w:r>
    </w:p>
    <w:p w14:paraId="114C8695" w14:textId="77777777" w:rsidR="00206E62" w:rsidRDefault="00000000">
      <w:pPr>
        <w:spacing w:before="6" w:after="24"/>
        <w:rPr>
          <w:sz w:val="5"/>
        </w:rPr>
      </w:pPr>
      <w:r>
        <w:br w:type="column"/>
      </w:r>
    </w:p>
    <w:p w14:paraId="3FD3BFA5" w14:textId="214A59AE" w:rsidR="00206E62" w:rsidRDefault="002C6FE0">
      <w:pPr>
        <w:pStyle w:val="BodyText"/>
        <w:ind w:left="326"/>
      </w:pPr>
      <w:r>
        <w:rPr>
          <w:noProof/>
        </w:rPr>
        <w:drawing>
          <wp:inline distT="0" distB="0" distL="0" distR="0" wp14:anchorId="1886F9EE" wp14:editId="5F1E26C0">
            <wp:extent cx="3369310" cy="2734734"/>
            <wp:effectExtent l="0" t="0" r="2540" b="8890"/>
            <wp:docPr id="12240410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142" cy="2751643"/>
                    </a:xfrm>
                    <a:prstGeom prst="rect">
                      <a:avLst/>
                    </a:prstGeom>
                    <a:noFill/>
                  </pic:spPr>
                </pic:pic>
              </a:graphicData>
            </a:graphic>
          </wp:inline>
        </w:drawing>
      </w:r>
    </w:p>
    <w:p w14:paraId="396BFBA7" w14:textId="76C5504C" w:rsidR="00206E62" w:rsidRDefault="00000000">
      <w:pPr>
        <w:spacing w:before="183"/>
        <w:ind w:left="1917"/>
        <w:rPr>
          <w:i/>
          <w:sz w:val="20"/>
        </w:rPr>
      </w:pPr>
      <w:r>
        <w:rPr>
          <w:i/>
          <w:color w:val="231F20"/>
          <w:sz w:val="20"/>
        </w:rPr>
        <w:t>Figure</w:t>
      </w:r>
      <w:r>
        <w:rPr>
          <w:i/>
          <w:color w:val="231F20"/>
          <w:spacing w:val="-3"/>
          <w:sz w:val="20"/>
        </w:rPr>
        <w:t xml:space="preserve"> </w:t>
      </w:r>
      <w:r w:rsidR="00D74801">
        <w:rPr>
          <w:i/>
          <w:color w:val="231F20"/>
          <w:sz w:val="20"/>
        </w:rPr>
        <w:t>5</w:t>
      </w:r>
      <w:r>
        <w:rPr>
          <w:i/>
          <w:color w:val="231F20"/>
          <w:sz w:val="20"/>
        </w:rPr>
        <w:t>.</w:t>
      </w:r>
      <w:r>
        <w:rPr>
          <w:i/>
          <w:color w:val="231F20"/>
          <w:spacing w:val="-2"/>
          <w:sz w:val="20"/>
        </w:rPr>
        <w:t xml:space="preserve"> Architecture</w:t>
      </w:r>
    </w:p>
    <w:p w14:paraId="7EA1FFEB" w14:textId="77777777" w:rsidR="00206E62" w:rsidRDefault="00206E62">
      <w:pPr>
        <w:pStyle w:val="BodyText"/>
        <w:spacing w:before="160"/>
        <w:ind w:left="0"/>
        <w:rPr>
          <w:i/>
        </w:rPr>
      </w:pPr>
    </w:p>
    <w:p w14:paraId="27E3DACD" w14:textId="3033731C" w:rsidR="00206E62" w:rsidRDefault="003401D5" w:rsidP="003401D5">
      <w:pPr>
        <w:pStyle w:val="Heading1"/>
        <w:tabs>
          <w:tab w:val="left" w:pos="2331"/>
        </w:tabs>
        <w:ind w:firstLine="0"/>
        <w:rPr>
          <w:color w:val="231F20"/>
        </w:rPr>
      </w:pPr>
      <w:r>
        <w:rPr>
          <w:smallCaps/>
          <w:color w:val="231F20"/>
        </w:rPr>
        <w:t xml:space="preserve">                           VI. WORD TRACKER IN USE</w:t>
      </w:r>
    </w:p>
    <w:p w14:paraId="58B44897" w14:textId="77777777" w:rsidR="00206E62" w:rsidRDefault="00206E62">
      <w:pPr>
        <w:jc w:val="both"/>
      </w:pPr>
    </w:p>
    <w:p w14:paraId="292EAE48" w14:textId="60BF4C41" w:rsidR="00C20845" w:rsidRPr="0064381D" w:rsidRDefault="00C20845">
      <w:pPr>
        <w:jc w:val="both"/>
        <w:rPr>
          <w:sz w:val="20"/>
          <w:szCs w:val="20"/>
        </w:rPr>
        <w:sectPr w:rsidR="00C20845" w:rsidRPr="0064381D" w:rsidSect="003401D5">
          <w:pgSz w:w="11910" w:h="16840"/>
          <w:pgMar w:top="1530" w:right="600" w:bottom="720" w:left="440" w:header="520" w:footer="523" w:gutter="0"/>
          <w:cols w:num="2" w:space="720" w:equalWidth="0">
            <w:col w:w="5110" w:space="286"/>
            <w:col w:w="5474"/>
          </w:cols>
        </w:sectPr>
      </w:pPr>
      <w:r w:rsidRPr="0064381D">
        <w:rPr>
          <w:color w:val="0D0D0D"/>
          <w:sz w:val="20"/>
          <w:szCs w:val="20"/>
          <w:shd w:val="clear" w:color="auto" w:fill="FFFFFF"/>
        </w:rPr>
        <w:t xml:space="preserve">In the "Project in Use" phase, users engage with the web-based application for digital reading with instant word definition retrieval, interacting with its features to explore, read, and comprehend books. Upon registering and logging into the application, users are introduced to its functionalities, which may include selecting preferences or customizing the reading environment. They navigate through a diverse collection of books, exploring various genres and authors through browsing and searching capabilities. Once a book is selected, users delve into the reading interface, which offers intuitive controls for page navigation, text customization, and bookmarking. A notable feature is the ability to retrieve word definitions instantly by </w:t>
      </w:r>
      <w:r w:rsidR="003401D5">
        <w:rPr>
          <w:color w:val="0D0D0D"/>
          <w:sz w:val="20"/>
          <w:szCs w:val="20"/>
          <w:shd w:val="clear" w:color="auto" w:fill="FFFFFF"/>
        </w:rPr>
        <w:t>ctrl+ right</w:t>
      </w:r>
      <w:r w:rsidRPr="0064381D">
        <w:rPr>
          <w:color w:val="0D0D0D"/>
          <w:sz w:val="20"/>
          <w:szCs w:val="20"/>
          <w:shd w:val="clear" w:color="auto" w:fill="FFFFFF"/>
        </w:rPr>
        <w:t>-clicking on words within the text, enhancing vocabulary comprehension and facilitating uninterrupted reading. Users interact with the application by highlighting text, adding annotations, and sharing excerpts, contributing to their engagement with the content. Feedback mechanisms allow users to provide input on their experiences, enabling the application to continuously evolve and improve. Through metrics and user testimonials, it becomes apparent that the application positively impacts users' reading habits, vocabulary enhancement, and overall satisfaction with the digital reading experience. Looking ahead, the application's roadmap includes plans for feature enhancements and updates based on user feedback and evolving requirements, ensuring its continued relevance and effectiveness in the digital reading landscape.</w:t>
      </w:r>
    </w:p>
    <w:p w14:paraId="7EE0D3FF" w14:textId="77777777" w:rsidR="00206E62" w:rsidRDefault="00206E62">
      <w:pPr>
        <w:pStyle w:val="BodyText"/>
        <w:spacing w:before="53" w:after="1"/>
        <w:ind w:left="0"/>
      </w:pPr>
    </w:p>
    <w:p w14:paraId="1231E7A8" w14:textId="5ADFE250" w:rsidR="00206E62" w:rsidRDefault="002C6FE0">
      <w:pPr>
        <w:pStyle w:val="BodyText"/>
        <w:ind w:left="100"/>
      </w:pPr>
      <w:r>
        <w:rPr>
          <w:noProof/>
        </w:rPr>
        <w:drawing>
          <wp:inline distT="0" distB="0" distL="0" distR="0" wp14:anchorId="309C0587" wp14:editId="7E250CC3">
            <wp:extent cx="3190934" cy="1896534"/>
            <wp:effectExtent l="0" t="0" r="0" b="8890"/>
            <wp:docPr id="975580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9419" cy="1907520"/>
                    </a:xfrm>
                    <a:prstGeom prst="rect">
                      <a:avLst/>
                    </a:prstGeom>
                    <a:noFill/>
                  </pic:spPr>
                </pic:pic>
              </a:graphicData>
            </a:graphic>
          </wp:inline>
        </w:drawing>
      </w:r>
    </w:p>
    <w:p w14:paraId="143A651B" w14:textId="13E1F715" w:rsidR="00206E62" w:rsidRDefault="00000000">
      <w:pPr>
        <w:spacing w:before="1"/>
        <w:ind w:left="1797"/>
        <w:rPr>
          <w:i/>
          <w:sz w:val="20"/>
        </w:rPr>
      </w:pPr>
      <w:r>
        <w:rPr>
          <w:i/>
          <w:color w:val="231F20"/>
          <w:sz w:val="20"/>
        </w:rPr>
        <w:t>Figure</w:t>
      </w:r>
      <w:r>
        <w:rPr>
          <w:i/>
          <w:color w:val="231F20"/>
          <w:spacing w:val="-6"/>
          <w:sz w:val="20"/>
        </w:rPr>
        <w:t xml:space="preserve"> </w:t>
      </w:r>
      <w:r w:rsidR="00D74801">
        <w:rPr>
          <w:i/>
          <w:color w:val="231F20"/>
          <w:sz w:val="20"/>
        </w:rPr>
        <w:t>6</w:t>
      </w:r>
      <w:r>
        <w:rPr>
          <w:i/>
          <w:color w:val="231F20"/>
          <w:sz w:val="20"/>
        </w:rPr>
        <w:t>.</w:t>
      </w:r>
      <w:r>
        <w:rPr>
          <w:i/>
          <w:color w:val="231F20"/>
          <w:spacing w:val="-4"/>
          <w:sz w:val="20"/>
        </w:rPr>
        <w:t xml:space="preserve"> </w:t>
      </w:r>
      <w:r w:rsidR="00D74801">
        <w:rPr>
          <w:i/>
          <w:color w:val="231F20"/>
          <w:sz w:val="20"/>
        </w:rPr>
        <w:t>C</w:t>
      </w:r>
      <w:r w:rsidR="00C20845">
        <w:rPr>
          <w:i/>
          <w:color w:val="231F20"/>
          <w:sz w:val="20"/>
        </w:rPr>
        <w:t>ontact page</w:t>
      </w:r>
    </w:p>
    <w:p w14:paraId="1F456725" w14:textId="77777777" w:rsidR="00206E62" w:rsidRDefault="00206E62">
      <w:pPr>
        <w:pStyle w:val="BodyText"/>
        <w:spacing w:before="4"/>
        <w:ind w:left="0"/>
        <w:rPr>
          <w:i/>
        </w:rPr>
      </w:pPr>
    </w:p>
    <w:p w14:paraId="4492C1F8" w14:textId="7240086B" w:rsidR="00206E62" w:rsidRDefault="003401D5" w:rsidP="003401D5">
      <w:pPr>
        <w:pStyle w:val="Heading1"/>
        <w:tabs>
          <w:tab w:val="left" w:pos="2394"/>
        </w:tabs>
        <w:spacing w:before="0"/>
        <w:ind w:left="2103" w:firstLine="0"/>
        <w:rPr>
          <w:color w:val="231F20"/>
        </w:rPr>
      </w:pPr>
      <w:r>
        <w:rPr>
          <w:smallCaps/>
          <w:color w:val="231F20"/>
          <w:spacing w:val="-2"/>
        </w:rPr>
        <w:t xml:space="preserve">VII. </w:t>
      </w:r>
      <w:r w:rsidR="00000000">
        <w:rPr>
          <w:smallCaps/>
          <w:color w:val="231F20"/>
          <w:spacing w:val="-2"/>
        </w:rPr>
        <w:t>Limitations</w:t>
      </w:r>
    </w:p>
    <w:p w14:paraId="4D282487" w14:textId="4FFAD2B3" w:rsidR="00206E62" w:rsidRPr="0064381D" w:rsidRDefault="00000000" w:rsidP="00D74801">
      <w:pPr>
        <w:pStyle w:val="BodyText"/>
        <w:spacing w:before="78"/>
        <w:ind w:left="0" w:right="40"/>
        <w:jc w:val="both"/>
        <w:rPr>
          <w:color w:val="231F20"/>
        </w:rPr>
      </w:pPr>
      <w:r w:rsidRPr="0064381D">
        <w:rPr>
          <w:color w:val="231F20"/>
        </w:rPr>
        <w:t xml:space="preserve">Following are the imitations of the </w:t>
      </w:r>
      <w:r w:rsidR="003401D5">
        <w:rPr>
          <w:color w:val="231F20"/>
        </w:rPr>
        <w:t>Word Tracker</w:t>
      </w:r>
      <w:r w:rsidRPr="0064381D">
        <w:rPr>
          <w:color w:val="231F20"/>
        </w:rPr>
        <w:t xml:space="preserve"> application that can</w:t>
      </w:r>
      <w:r w:rsidRPr="0064381D">
        <w:rPr>
          <w:color w:val="231F20"/>
          <w:spacing w:val="-7"/>
        </w:rPr>
        <w:t xml:space="preserve"> </w:t>
      </w:r>
      <w:r w:rsidRPr="0064381D">
        <w:rPr>
          <w:color w:val="231F20"/>
        </w:rPr>
        <w:t>be</w:t>
      </w:r>
      <w:r w:rsidRPr="0064381D">
        <w:rPr>
          <w:color w:val="231F20"/>
          <w:spacing w:val="-5"/>
        </w:rPr>
        <w:t xml:space="preserve"> </w:t>
      </w:r>
      <w:r w:rsidRPr="0064381D">
        <w:rPr>
          <w:color w:val="231F20"/>
        </w:rPr>
        <w:t>kept</w:t>
      </w:r>
      <w:r w:rsidRPr="0064381D">
        <w:rPr>
          <w:color w:val="231F20"/>
          <w:spacing w:val="-6"/>
        </w:rPr>
        <w:t xml:space="preserve"> </w:t>
      </w:r>
      <w:r w:rsidRPr="0064381D">
        <w:rPr>
          <w:color w:val="231F20"/>
        </w:rPr>
        <w:t>in</w:t>
      </w:r>
      <w:r w:rsidRPr="0064381D">
        <w:rPr>
          <w:color w:val="231F20"/>
          <w:spacing w:val="-7"/>
        </w:rPr>
        <w:t xml:space="preserve"> </w:t>
      </w:r>
      <w:r w:rsidRPr="0064381D">
        <w:rPr>
          <w:color w:val="231F20"/>
        </w:rPr>
        <w:t>consideration</w:t>
      </w:r>
      <w:r w:rsidRPr="0064381D">
        <w:rPr>
          <w:color w:val="231F20"/>
          <w:spacing w:val="-4"/>
        </w:rPr>
        <w:t xml:space="preserve"> </w:t>
      </w:r>
      <w:r w:rsidRPr="0064381D">
        <w:rPr>
          <w:color w:val="231F20"/>
        </w:rPr>
        <w:t>while</w:t>
      </w:r>
      <w:r w:rsidRPr="0064381D">
        <w:rPr>
          <w:color w:val="231F20"/>
          <w:spacing w:val="-3"/>
        </w:rPr>
        <w:t xml:space="preserve"> </w:t>
      </w:r>
      <w:r w:rsidRPr="0064381D">
        <w:rPr>
          <w:color w:val="231F20"/>
        </w:rPr>
        <w:t>using</w:t>
      </w:r>
      <w:r w:rsidRPr="0064381D">
        <w:rPr>
          <w:color w:val="231F20"/>
          <w:spacing w:val="-7"/>
        </w:rPr>
        <w:t xml:space="preserve"> </w:t>
      </w:r>
      <w:r w:rsidRPr="0064381D">
        <w:rPr>
          <w:color w:val="231F20"/>
        </w:rPr>
        <w:t>the</w:t>
      </w:r>
      <w:r w:rsidRPr="0064381D">
        <w:rPr>
          <w:color w:val="231F20"/>
          <w:spacing w:val="-3"/>
        </w:rPr>
        <w:t xml:space="preserve"> </w:t>
      </w:r>
      <w:r w:rsidR="00D74801">
        <w:rPr>
          <w:color w:val="231F20"/>
        </w:rPr>
        <w:t>Word Tracker</w:t>
      </w:r>
      <w:r w:rsidRPr="0064381D">
        <w:rPr>
          <w:color w:val="231F20"/>
          <w:spacing w:val="-7"/>
        </w:rPr>
        <w:t xml:space="preserve"> </w:t>
      </w:r>
      <w:r w:rsidRPr="0064381D">
        <w:rPr>
          <w:color w:val="231F20"/>
        </w:rPr>
        <w:t>application.</w:t>
      </w:r>
    </w:p>
    <w:p w14:paraId="04DEC2E7" w14:textId="77777777" w:rsidR="00C20845" w:rsidRPr="0064381D" w:rsidRDefault="00C20845" w:rsidP="00D74801">
      <w:pPr>
        <w:pStyle w:val="BodyText"/>
        <w:numPr>
          <w:ilvl w:val="0"/>
          <w:numId w:val="11"/>
        </w:numPr>
        <w:spacing w:before="78"/>
        <w:ind w:right="40"/>
        <w:jc w:val="both"/>
      </w:pPr>
      <w:r w:rsidRPr="0064381D">
        <w:t>Dependency on External APIs: The application relies on external dictionary APIs for word definition retrieval. Any downtime or changes in the API's availability or functionality could affect the application's performance and user experience.</w:t>
      </w:r>
    </w:p>
    <w:p w14:paraId="0584499C" w14:textId="52EF4430" w:rsidR="00C20845" w:rsidRPr="0064381D" w:rsidRDefault="00C20845" w:rsidP="00D74801">
      <w:pPr>
        <w:pStyle w:val="BodyText"/>
        <w:numPr>
          <w:ilvl w:val="0"/>
          <w:numId w:val="11"/>
        </w:numPr>
        <w:spacing w:before="78"/>
        <w:ind w:right="40"/>
        <w:jc w:val="both"/>
      </w:pPr>
      <w:r w:rsidRPr="0064381D">
        <w:t>Limited</w:t>
      </w:r>
      <w:r w:rsidR="00D74801">
        <w:t xml:space="preserve"> </w:t>
      </w:r>
      <w:r w:rsidRPr="0064381D">
        <w:t>Dictionary</w:t>
      </w:r>
      <w:r w:rsidR="00D74801">
        <w:t xml:space="preserve"> </w:t>
      </w:r>
      <w:r w:rsidRPr="0064381D">
        <w:t>Coverage: The accuracy and comprehensiveness of word definitions are contingent on the quality and coverage of the dictionary API used. Users may encounter words or specialized terminology that are not adequately covered by the API, leading to incomplete or inaccurate definitions.</w:t>
      </w:r>
    </w:p>
    <w:p w14:paraId="0C3BB82F" w14:textId="4A99F970" w:rsidR="00C20845" w:rsidRPr="0064381D" w:rsidRDefault="00C20845" w:rsidP="00D74801">
      <w:pPr>
        <w:pStyle w:val="BodyText"/>
        <w:numPr>
          <w:ilvl w:val="0"/>
          <w:numId w:val="11"/>
        </w:numPr>
        <w:spacing w:before="78"/>
        <w:ind w:right="40"/>
        <w:jc w:val="both"/>
      </w:pPr>
      <w:r w:rsidRPr="0064381D">
        <w:t>Internet Connectivity Requirement: The application requires an internet connection to fetch word definitions in real-time from the dictionary API. Offline access to word definitions is not supported, limiting usability in environments with limited or no internet connectivity.</w:t>
      </w:r>
    </w:p>
    <w:p w14:paraId="180E3C4B" w14:textId="77777777" w:rsidR="00206E62" w:rsidRDefault="00206E62">
      <w:pPr>
        <w:pStyle w:val="BodyText"/>
        <w:spacing w:before="25"/>
        <w:ind w:left="0"/>
      </w:pPr>
    </w:p>
    <w:p w14:paraId="685081C6" w14:textId="3DA88023" w:rsidR="00206E62" w:rsidRPr="00D74801" w:rsidRDefault="00D74801" w:rsidP="00D74801">
      <w:pPr>
        <w:tabs>
          <w:tab w:val="left" w:pos="2014"/>
        </w:tabs>
        <w:spacing w:before="155"/>
        <w:rPr>
          <w:color w:val="231F20"/>
          <w:sz w:val="24"/>
          <w:szCs w:val="24"/>
        </w:rPr>
      </w:pPr>
      <w:r>
        <w:rPr>
          <w:smallCaps/>
          <w:color w:val="231F20"/>
          <w:sz w:val="24"/>
          <w:szCs w:val="24"/>
        </w:rPr>
        <w:t xml:space="preserve">                         </w:t>
      </w:r>
      <w:r w:rsidRPr="00D74801">
        <w:rPr>
          <w:smallCaps/>
          <w:color w:val="231F20"/>
          <w:sz w:val="24"/>
          <w:szCs w:val="24"/>
        </w:rPr>
        <w:t xml:space="preserve">VIII. </w:t>
      </w:r>
      <w:r w:rsidR="00000000" w:rsidRPr="00D74801">
        <w:rPr>
          <w:smallCaps/>
          <w:color w:val="231F20"/>
          <w:sz w:val="24"/>
          <w:szCs w:val="24"/>
        </w:rPr>
        <w:t>Future</w:t>
      </w:r>
      <w:r w:rsidR="00000000" w:rsidRPr="00D74801">
        <w:rPr>
          <w:smallCaps/>
          <w:color w:val="231F20"/>
          <w:spacing w:val="-7"/>
          <w:sz w:val="24"/>
          <w:szCs w:val="24"/>
        </w:rPr>
        <w:t xml:space="preserve"> </w:t>
      </w:r>
      <w:r w:rsidR="00000000" w:rsidRPr="00D74801">
        <w:rPr>
          <w:smallCaps/>
          <w:color w:val="231F20"/>
          <w:spacing w:val="-2"/>
          <w:sz w:val="24"/>
          <w:szCs w:val="24"/>
        </w:rPr>
        <w:t>Enhancements</w:t>
      </w:r>
    </w:p>
    <w:p w14:paraId="22200CF6" w14:textId="1A5BAE1A" w:rsidR="00206E62" w:rsidRPr="0064381D" w:rsidRDefault="002F2D25" w:rsidP="00D74801">
      <w:pPr>
        <w:pStyle w:val="BodyText"/>
        <w:spacing w:before="81"/>
        <w:ind w:left="100" w:right="139"/>
        <w:jc w:val="both"/>
      </w:pPr>
      <w:r>
        <w:br/>
      </w:r>
      <w:r w:rsidRPr="0064381D">
        <w:rPr>
          <w:color w:val="0D0D0D"/>
          <w:shd w:val="clear" w:color="auto" w:fill="FFFFFF"/>
        </w:rPr>
        <w:t>In the future, the web-based application for digital reading with instant word definition retrieval has promising avenues for enhancement. These improvements aim to enrich the user experience, expand functionality, and foster continued engagement. Potential enhancements include features such as personalized learning recommendations based on user habits, interactive reading tools like quizzes and flashcards, and social reading features for community interaction. Additionally, offline access capabilities, multi-language support, and augmented reality integration could broaden accessibility and appeal to a diverse audience. Accessibility enhancements and integration with educational platforms would further support inclusive learning environments, while data analytics could offer valuable insights into user behavior and preferences. Overall, these enhancements position the application as a comprehensive digital reading platform that promotes continuous learning and engagement for users worldwide.</w:t>
      </w:r>
      <w:r w:rsidRPr="0064381D">
        <w:br w:type="column"/>
      </w:r>
    </w:p>
    <w:p w14:paraId="429E0857" w14:textId="1A8E4F69" w:rsidR="00206E62" w:rsidRDefault="00D74801" w:rsidP="00D74801">
      <w:pPr>
        <w:pStyle w:val="Heading1"/>
        <w:tabs>
          <w:tab w:val="left" w:pos="2427"/>
        </w:tabs>
        <w:ind w:left="2103" w:firstLine="0"/>
        <w:rPr>
          <w:color w:val="231F20"/>
        </w:rPr>
      </w:pPr>
      <w:r>
        <w:rPr>
          <w:smallCaps/>
          <w:color w:val="231F20"/>
          <w:spacing w:val="-2"/>
        </w:rPr>
        <w:t xml:space="preserve">IX. </w:t>
      </w:r>
      <w:r w:rsidR="00000000">
        <w:rPr>
          <w:smallCaps/>
          <w:color w:val="231F20"/>
          <w:spacing w:val="-2"/>
        </w:rPr>
        <w:t>Conclusion</w:t>
      </w:r>
    </w:p>
    <w:p w14:paraId="3FC8C857" w14:textId="714B741F" w:rsidR="00206E62" w:rsidRDefault="002F2D25" w:rsidP="00D74801">
      <w:pPr>
        <w:pStyle w:val="BodyText"/>
        <w:spacing w:before="162"/>
        <w:ind w:left="0"/>
        <w:jc w:val="both"/>
        <w:rPr>
          <w:color w:val="0D0D0D"/>
          <w:shd w:val="clear" w:color="auto" w:fill="FFFFFF"/>
        </w:rPr>
      </w:pPr>
      <w:r w:rsidRPr="0064381D">
        <w:rPr>
          <w:color w:val="0D0D0D"/>
          <w:shd w:val="clear" w:color="auto" w:fill="FFFFFF"/>
        </w:rPr>
        <w:t>In brief, the web-based application for digital reading with instant word definition retrieval offers a user-friendly platform for enhancing vocabulary comprehension while reading digital books. Its seamless integration of word definition functionality provides users with a convenient way to deepen their understanding of the text. Future enhancements promise to further enrich the reading experience, offering personalized learning recommendations, interactive tools, and social features. Overall, the application promotes accessibility, engagement, and continuous learning for users worldwide.</w:t>
      </w:r>
    </w:p>
    <w:p w14:paraId="0A15DE84" w14:textId="77777777" w:rsidR="00D74801" w:rsidRPr="0064381D" w:rsidRDefault="00D74801" w:rsidP="00D74801">
      <w:pPr>
        <w:pStyle w:val="BodyText"/>
        <w:spacing w:before="162"/>
        <w:ind w:left="0"/>
        <w:jc w:val="both"/>
      </w:pPr>
    </w:p>
    <w:p w14:paraId="14BA963D" w14:textId="77777777" w:rsidR="00206E62" w:rsidRPr="00D74801" w:rsidRDefault="00000000">
      <w:pPr>
        <w:pStyle w:val="Heading1"/>
        <w:ind w:right="40" w:firstLine="0"/>
        <w:jc w:val="center"/>
        <w:rPr>
          <w:sz w:val="28"/>
          <w:szCs w:val="28"/>
        </w:rPr>
      </w:pPr>
      <w:r w:rsidRPr="00D74801">
        <w:rPr>
          <w:smallCaps/>
          <w:color w:val="231F20"/>
          <w:spacing w:val="-2"/>
          <w:sz w:val="28"/>
          <w:szCs w:val="28"/>
        </w:rPr>
        <w:t>References</w:t>
      </w:r>
    </w:p>
    <w:p w14:paraId="53B56523" w14:textId="77777777" w:rsidR="002F2D25" w:rsidRPr="002F2D25" w:rsidRDefault="002F2D25" w:rsidP="002F2D25">
      <w:pPr>
        <w:widowControl/>
        <w:autoSpaceDE/>
        <w:autoSpaceDN/>
        <w:rPr>
          <w:sz w:val="24"/>
          <w:szCs w:val="24"/>
          <w:lang w:val="en-IN" w:eastAsia="en-IN"/>
        </w:rPr>
      </w:pPr>
    </w:p>
    <w:p w14:paraId="70F5C402" w14:textId="74305B28" w:rsidR="002F2D25" w:rsidRPr="002F2D25" w:rsidRDefault="002F2D25" w:rsidP="002F2D25">
      <w:pPr>
        <w:widowControl/>
        <w:autoSpaceDE/>
        <w:autoSpaceDN/>
        <w:rPr>
          <w:sz w:val="24"/>
          <w:szCs w:val="24"/>
          <w:lang w:val="en-IN" w:eastAsia="en-IN"/>
        </w:rPr>
      </w:pPr>
      <w:r w:rsidRPr="002F2D25">
        <w:rPr>
          <w:color w:val="0D0D0D"/>
          <w:sz w:val="24"/>
          <w:szCs w:val="24"/>
          <w:lang w:val="en-IN" w:eastAsia="en-IN"/>
        </w:rPr>
        <w:t>[1</w:t>
      </w:r>
      <w:r w:rsidR="00D74801" w:rsidRPr="002F2D25">
        <w:rPr>
          <w:color w:val="0D0D0D"/>
          <w:sz w:val="24"/>
          <w:szCs w:val="24"/>
          <w:lang w:val="en-IN" w:eastAsia="en-IN"/>
        </w:rPr>
        <w:t>] National</w:t>
      </w:r>
      <w:r w:rsidRPr="002F2D25">
        <w:rPr>
          <w:color w:val="0D0D0D"/>
          <w:sz w:val="24"/>
          <w:szCs w:val="24"/>
          <w:lang w:val="en-IN" w:eastAsia="en-IN"/>
        </w:rPr>
        <w:t xml:space="preserve"> Reading Panel. (2000). Report of the National Reading Panel:</w:t>
      </w:r>
    </w:p>
    <w:p w14:paraId="1F6D67D5" w14:textId="721B8C8C" w:rsidR="002F2D25" w:rsidRPr="002F2D25" w:rsidRDefault="00D74801" w:rsidP="002F2D25">
      <w:pPr>
        <w:widowControl/>
        <w:autoSpaceDE/>
        <w:autoSpaceDN/>
        <w:rPr>
          <w:sz w:val="24"/>
          <w:szCs w:val="24"/>
          <w:lang w:val="en-IN" w:eastAsia="en-IN"/>
        </w:rPr>
      </w:pPr>
      <w:r w:rsidRPr="002F2D25">
        <w:rPr>
          <w:color w:val="0D0D0D"/>
          <w:sz w:val="24"/>
          <w:szCs w:val="24"/>
          <w:lang w:val="en-IN" w:eastAsia="en-IN"/>
        </w:rPr>
        <w:t>Retrieved</w:t>
      </w:r>
      <w:r>
        <w:rPr>
          <w:color w:val="0D0D0D"/>
          <w:sz w:val="24"/>
          <w:szCs w:val="24"/>
          <w:lang w:val="en-IN" w:eastAsia="en-IN"/>
        </w:rPr>
        <w:t xml:space="preserve"> </w:t>
      </w:r>
      <w:r w:rsidR="002F2D25" w:rsidRPr="002F2D25">
        <w:rPr>
          <w:color w:val="0D0D0D"/>
          <w:sz w:val="24"/>
          <w:szCs w:val="24"/>
          <w:lang w:val="en-IN" w:eastAsia="en-IN"/>
        </w:rPr>
        <w:t xml:space="preserve">from  </w:t>
      </w:r>
      <w:hyperlink r:id="rId15" w:history="1">
        <w:r w:rsidR="002F2D25" w:rsidRPr="002F2D25">
          <w:rPr>
            <w:color w:val="0000FF"/>
            <w:sz w:val="24"/>
            <w:szCs w:val="24"/>
            <w:u w:val="single"/>
            <w:lang w:val="en-IN" w:eastAsia="en-IN"/>
          </w:rPr>
          <w:t>https://www1.nichd.nih.gov/publications/pubs/nrp/Documents/report.pdf</w:t>
        </w:r>
      </w:hyperlink>
    </w:p>
    <w:p w14:paraId="43350775" w14:textId="77777777" w:rsidR="002F2D25" w:rsidRPr="002F2D25" w:rsidRDefault="002F2D25" w:rsidP="002F2D25">
      <w:pPr>
        <w:widowControl/>
        <w:autoSpaceDE/>
        <w:autoSpaceDN/>
        <w:rPr>
          <w:sz w:val="24"/>
          <w:szCs w:val="24"/>
          <w:lang w:val="en-IN" w:eastAsia="en-IN"/>
        </w:rPr>
      </w:pPr>
    </w:p>
    <w:p w14:paraId="646BEC5E" w14:textId="63C0E7B5" w:rsidR="002F2D25" w:rsidRPr="002F2D25" w:rsidRDefault="002F2D25" w:rsidP="002F2D25">
      <w:pPr>
        <w:widowControl/>
        <w:autoSpaceDE/>
        <w:autoSpaceDN/>
        <w:rPr>
          <w:sz w:val="24"/>
          <w:szCs w:val="24"/>
          <w:lang w:val="en-IN" w:eastAsia="en-IN"/>
        </w:rPr>
      </w:pPr>
      <w:r w:rsidRPr="002F2D25">
        <w:rPr>
          <w:color w:val="0D0D0D"/>
          <w:sz w:val="24"/>
          <w:szCs w:val="24"/>
          <w:lang w:val="en-IN" w:eastAsia="en-IN"/>
        </w:rPr>
        <w:t>[2] Reading Rockets. (n.d.). Vocabulary. Retrieved from </w:t>
      </w:r>
    </w:p>
    <w:p w14:paraId="1B57BC53" w14:textId="77777777" w:rsidR="002F2D25" w:rsidRPr="002F2D25" w:rsidRDefault="00000000" w:rsidP="002F2D25">
      <w:pPr>
        <w:widowControl/>
        <w:autoSpaceDE/>
        <w:autoSpaceDN/>
        <w:rPr>
          <w:sz w:val="24"/>
          <w:szCs w:val="24"/>
          <w:lang w:val="en-IN" w:eastAsia="en-IN"/>
        </w:rPr>
      </w:pPr>
      <w:hyperlink r:id="rId16" w:history="1">
        <w:r w:rsidR="002F2D25" w:rsidRPr="002F2D25">
          <w:rPr>
            <w:color w:val="0000FF"/>
            <w:sz w:val="24"/>
            <w:szCs w:val="24"/>
            <w:u w:val="single"/>
            <w:lang w:val="en-IN" w:eastAsia="en-IN"/>
          </w:rPr>
          <w:t>https://www.readingrockets.org/teaching/reading101-course/modules/vocabulary/</w:t>
        </w:r>
      </w:hyperlink>
    </w:p>
    <w:p w14:paraId="0FE07E64" w14:textId="77777777" w:rsidR="002F2D25" w:rsidRPr="002F2D25" w:rsidRDefault="002F2D25" w:rsidP="002F2D25">
      <w:pPr>
        <w:widowControl/>
        <w:autoSpaceDE/>
        <w:autoSpaceDN/>
        <w:rPr>
          <w:sz w:val="24"/>
          <w:szCs w:val="24"/>
          <w:lang w:val="en-IN" w:eastAsia="en-IN"/>
        </w:rPr>
      </w:pPr>
    </w:p>
    <w:p w14:paraId="325D8BAF" w14:textId="573B027D" w:rsidR="002F2D25" w:rsidRPr="002F2D25" w:rsidRDefault="002F2D25" w:rsidP="002F2D25">
      <w:pPr>
        <w:widowControl/>
        <w:autoSpaceDE/>
        <w:autoSpaceDN/>
        <w:rPr>
          <w:sz w:val="24"/>
          <w:szCs w:val="24"/>
          <w:lang w:val="en-IN" w:eastAsia="en-IN"/>
        </w:rPr>
      </w:pPr>
      <w:r w:rsidRPr="002F2D25">
        <w:rPr>
          <w:color w:val="0D0D0D"/>
          <w:sz w:val="24"/>
          <w:szCs w:val="24"/>
          <w:lang w:val="en-IN" w:eastAsia="en-IN"/>
        </w:rPr>
        <w:t xml:space="preserve">[3] </w:t>
      </w:r>
      <w:r w:rsidR="00D74801" w:rsidRPr="002F2D25">
        <w:rPr>
          <w:color w:val="0D0D0D"/>
          <w:sz w:val="24"/>
          <w:szCs w:val="24"/>
          <w:lang w:val="en-IN" w:eastAsia="en-IN"/>
        </w:rPr>
        <w:t>Vocabulary.com. (</w:t>
      </w:r>
      <w:r w:rsidRPr="002F2D25">
        <w:rPr>
          <w:color w:val="0D0D0D"/>
          <w:sz w:val="24"/>
          <w:szCs w:val="24"/>
          <w:lang w:val="en-IN" w:eastAsia="en-IN"/>
        </w:rPr>
        <w:t>n.d.</w:t>
      </w:r>
      <w:r w:rsidR="00D74801" w:rsidRPr="002F2D25">
        <w:rPr>
          <w:color w:val="0D0D0D"/>
          <w:sz w:val="24"/>
          <w:szCs w:val="24"/>
          <w:lang w:val="en-IN" w:eastAsia="en-IN"/>
        </w:rPr>
        <w:t>). Learn</w:t>
      </w:r>
      <w:r w:rsidRPr="002F2D25">
        <w:rPr>
          <w:color w:val="0D0D0D"/>
          <w:sz w:val="24"/>
          <w:szCs w:val="24"/>
          <w:lang w:val="en-IN" w:eastAsia="en-IN"/>
        </w:rPr>
        <w:t xml:space="preserve"> Words-English Dictionary. Retrieved from</w:t>
      </w:r>
    </w:p>
    <w:p w14:paraId="49C48BBF" w14:textId="77777777" w:rsidR="002F2D25" w:rsidRPr="002F2D25" w:rsidRDefault="00000000" w:rsidP="002F2D25">
      <w:pPr>
        <w:widowControl/>
        <w:autoSpaceDE/>
        <w:autoSpaceDN/>
        <w:rPr>
          <w:sz w:val="24"/>
          <w:szCs w:val="24"/>
          <w:lang w:val="en-IN" w:eastAsia="en-IN"/>
        </w:rPr>
      </w:pPr>
      <w:hyperlink r:id="rId17" w:history="1">
        <w:r w:rsidR="002F2D25" w:rsidRPr="002F2D25">
          <w:rPr>
            <w:color w:val="0000FF"/>
            <w:sz w:val="24"/>
            <w:szCs w:val="24"/>
            <w:u w:val="single"/>
            <w:lang w:val="en-IN" w:eastAsia="en-IN"/>
          </w:rPr>
          <w:t>https://www.vocabulary.com/</w:t>
        </w:r>
      </w:hyperlink>
    </w:p>
    <w:p w14:paraId="1431E9B1" w14:textId="77777777" w:rsidR="002F2D25" w:rsidRPr="002F2D25" w:rsidRDefault="002F2D25" w:rsidP="002F2D25">
      <w:pPr>
        <w:widowControl/>
        <w:autoSpaceDE/>
        <w:autoSpaceDN/>
        <w:rPr>
          <w:sz w:val="24"/>
          <w:szCs w:val="24"/>
          <w:lang w:val="en-IN" w:eastAsia="en-IN"/>
        </w:rPr>
      </w:pPr>
    </w:p>
    <w:p w14:paraId="59DEF3D5" w14:textId="2644BF16" w:rsidR="002F2D25" w:rsidRPr="002F2D25" w:rsidRDefault="002F2D25" w:rsidP="002F2D25">
      <w:pPr>
        <w:widowControl/>
        <w:autoSpaceDE/>
        <w:autoSpaceDN/>
        <w:rPr>
          <w:sz w:val="24"/>
          <w:szCs w:val="24"/>
          <w:lang w:val="en-IN" w:eastAsia="en-IN"/>
        </w:rPr>
      </w:pPr>
      <w:r w:rsidRPr="002F2D25">
        <w:rPr>
          <w:color w:val="000000"/>
          <w:sz w:val="24"/>
          <w:szCs w:val="24"/>
          <w:lang w:val="en-IN" w:eastAsia="en-IN"/>
        </w:rPr>
        <w:t xml:space="preserve">[4] </w:t>
      </w:r>
      <w:r w:rsidR="00D74801" w:rsidRPr="002F2D25">
        <w:rPr>
          <w:color w:val="000000"/>
          <w:sz w:val="24"/>
          <w:szCs w:val="24"/>
          <w:lang w:val="en-IN" w:eastAsia="en-IN"/>
        </w:rPr>
        <w:t>Scholastic. (</w:t>
      </w:r>
      <w:r w:rsidRPr="002F2D25">
        <w:rPr>
          <w:color w:val="000000"/>
          <w:sz w:val="24"/>
          <w:szCs w:val="24"/>
          <w:lang w:val="en-IN" w:eastAsia="en-IN"/>
        </w:rPr>
        <w:t>n.d.). Vocabulary and Spelling. Retrieved from </w:t>
      </w:r>
    </w:p>
    <w:p w14:paraId="593D059F" w14:textId="77777777" w:rsidR="002F2D25" w:rsidRPr="002F2D25" w:rsidRDefault="002F2D25" w:rsidP="002F2D25">
      <w:pPr>
        <w:widowControl/>
        <w:autoSpaceDE/>
        <w:autoSpaceDN/>
        <w:jc w:val="both"/>
        <w:rPr>
          <w:sz w:val="24"/>
          <w:szCs w:val="24"/>
          <w:lang w:val="en-IN" w:eastAsia="en-IN"/>
        </w:rPr>
      </w:pPr>
      <w:r w:rsidRPr="002F2D25">
        <w:rPr>
          <w:color w:val="000000"/>
          <w:sz w:val="24"/>
          <w:szCs w:val="24"/>
          <w:lang w:val="en-IN" w:eastAsia="en-IN"/>
        </w:rPr>
        <w:t>https://www.scholastic.com/teachers/teaching-tools/expert-articles/vocabulary-spelling.html</w:t>
      </w:r>
    </w:p>
    <w:p w14:paraId="59EAC9E0" w14:textId="62FAAC85" w:rsidR="00206E62" w:rsidRDefault="00206E62" w:rsidP="002F2D25">
      <w:pPr>
        <w:pStyle w:val="ListParagraph"/>
        <w:tabs>
          <w:tab w:val="left" w:pos="818"/>
          <w:tab w:val="left" w:pos="820"/>
        </w:tabs>
        <w:ind w:left="820" w:right="133" w:firstLine="0"/>
        <w:jc w:val="both"/>
        <w:rPr>
          <w:sz w:val="18"/>
        </w:rPr>
      </w:pPr>
    </w:p>
    <w:sectPr w:rsidR="00206E62">
      <w:pgSz w:w="11910" w:h="16840"/>
      <w:pgMar w:top="980" w:right="600" w:bottom="720" w:left="440" w:header="520" w:footer="523" w:gutter="0"/>
      <w:cols w:num="2" w:space="720" w:equalWidth="0">
        <w:col w:w="5378" w:space="215"/>
        <w:col w:w="527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2E091" w14:textId="77777777" w:rsidR="00AF754B" w:rsidRDefault="00AF754B">
      <w:r>
        <w:separator/>
      </w:r>
    </w:p>
  </w:endnote>
  <w:endnote w:type="continuationSeparator" w:id="0">
    <w:p w14:paraId="571561D6" w14:textId="77777777" w:rsidR="00AF754B" w:rsidRDefault="00AF7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3AD7C" w14:textId="7E5B30E4" w:rsidR="00206E62" w:rsidRDefault="0064381D">
    <w:pPr>
      <w:pStyle w:val="BodyText"/>
      <w:spacing w:line="14" w:lineRule="auto"/>
      <w:ind w:left="0"/>
    </w:pPr>
    <w:r>
      <w:rPr>
        <w:noProof/>
      </w:rPr>
      <mc:AlternateContent>
        <mc:Choice Requires="wps">
          <w:drawing>
            <wp:anchor distT="0" distB="0" distL="0" distR="0" simplePos="0" relativeHeight="251658240" behindDoc="1" locked="0" layoutInCell="1" allowOverlap="1" wp14:anchorId="4248F055" wp14:editId="1B356F2E">
              <wp:simplePos x="0" y="0"/>
              <wp:positionH relativeFrom="page">
                <wp:posOffset>-1012190</wp:posOffset>
              </wp:positionH>
              <wp:positionV relativeFrom="page">
                <wp:posOffset>10152592</wp:posOffset>
              </wp:positionV>
              <wp:extent cx="6918959" cy="22542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8959" cy="225425"/>
                      </a:xfrm>
                      <a:prstGeom prst="rect">
                        <a:avLst/>
                      </a:prstGeom>
                    </wps:spPr>
                    <wps:txbx>
                      <w:txbxContent>
                        <w:p w14:paraId="6BD0C5E4" w14:textId="7B866BD0" w:rsidR="00206E62" w:rsidRDefault="00206E62">
                          <w:pPr>
                            <w:ind w:left="20"/>
                            <w:rPr>
                              <w:rFonts w:ascii="Arial MT"/>
                              <w:sz w:val="14"/>
                            </w:rPr>
                          </w:pPr>
                        </w:p>
                      </w:txbxContent>
                    </wps:txbx>
                    <wps:bodyPr wrap="square" lIns="0" tIns="0" rIns="0" bIns="0" rtlCol="0">
                      <a:noAutofit/>
                    </wps:bodyPr>
                  </wps:wsp>
                </a:graphicData>
              </a:graphic>
            </wp:anchor>
          </w:drawing>
        </mc:Choice>
        <mc:Fallback>
          <w:pict>
            <v:shapetype w14:anchorId="4248F055" id="_x0000_t202" coordsize="21600,21600" o:spt="202" path="m,l,21600r21600,l21600,xe">
              <v:stroke joinstyle="miter"/>
              <v:path gradientshapeok="t" o:connecttype="rect"/>
            </v:shapetype>
            <v:shape id="Textbox 4" o:spid="_x0000_s1027" type="#_x0000_t202" style="position:absolute;margin-left:-79.7pt;margin-top:799.4pt;width:544.8pt;height:17.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" filled="f" stroked="f">
              <v:textbox inset="0,0,0,0">
                <w:txbxContent>
                  <w:p w14:paraId="6BD0C5E4" w14:textId="7B866BD0" w:rsidR="00206E62" w:rsidRDefault="00206E62">
                    <w:pPr>
                      <w:ind w:left="20"/>
                      <w:rPr>
                        <w:rFonts w:ascii="Arial MT"/>
                        <w:sz w:val="14"/>
                      </w:rPr>
                    </w:pP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200854A5" wp14:editId="7AA4111C">
              <wp:simplePos x="0" y="0"/>
              <wp:positionH relativeFrom="page">
                <wp:posOffset>901700</wp:posOffset>
              </wp:positionH>
              <wp:positionV relativeFrom="page">
                <wp:posOffset>10220881</wp:posOffset>
              </wp:positionV>
              <wp:extent cx="1817370"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7370" cy="139065"/>
                      </a:xfrm>
                      <a:prstGeom prst="rect">
                        <a:avLst/>
                      </a:prstGeom>
                    </wps:spPr>
                    <wps:txbx>
                      <w:txbxContent>
                        <w:p w14:paraId="1D3442D1" w14:textId="77777777" w:rsidR="00206E62" w:rsidRDefault="00000000">
                          <w:pPr>
                            <w:spacing w:before="14"/>
                            <w:ind w:left="20"/>
                            <w:rPr>
                              <w:rFonts w:ascii="Arial" w:hAnsi="Arial"/>
                              <w:b/>
                              <w:sz w:val="16"/>
                            </w:rPr>
                          </w:pPr>
                          <w:r>
                            <w:rPr>
                              <w:rFonts w:ascii="Arial" w:hAnsi="Arial"/>
                              <w:b/>
                              <w:color w:val="231F20"/>
                              <w:spacing w:val="-2"/>
                              <w:sz w:val="16"/>
                            </w:rPr>
                            <w:t>978-1-908320-52/0/$31.00</w:t>
                          </w:r>
                          <w:r>
                            <w:rPr>
                              <w:rFonts w:ascii="Arial" w:hAnsi="Arial"/>
                              <w:b/>
                              <w:color w:val="231F20"/>
                              <w:spacing w:val="13"/>
                              <w:sz w:val="16"/>
                            </w:rPr>
                            <w:t xml:space="preserve"> </w:t>
                          </w:r>
                          <w:r>
                            <w:rPr>
                              <w:rFonts w:ascii="Arial" w:hAnsi="Arial"/>
                              <w:b/>
                              <w:color w:val="231F20"/>
                              <w:spacing w:val="-2"/>
                              <w:sz w:val="16"/>
                            </w:rPr>
                            <w:t>©2015</w:t>
                          </w:r>
                          <w:r>
                            <w:rPr>
                              <w:rFonts w:ascii="Arial" w:hAnsi="Arial"/>
                              <w:b/>
                              <w:color w:val="231F20"/>
                              <w:spacing w:val="16"/>
                              <w:sz w:val="16"/>
                            </w:rPr>
                            <w:t xml:space="preserve"> </w:t>
                          </w:r>
                          <w:r>
                            <w:rPr>
                              <w:rFonts w:ascii="Arial" w:hAnsi="Arial"/>
                              <w:b/>
                              <w:color w:val="231F20"/>
                              <w:spacing w:val="-4"/>
                              <w:sz w:val="16"/>
                            </w:rPr>
                            <w:t>IEEE</w:t>
                          </w:r>
                        </w:p>
                      </w:txbxContent>
                    </wps:txbx>
                    <wps:bodyPr wrap="square" lIns="0" tIns="0" rIns="0" bIns="0" rtlCol="0">
                      <a:noAutofit/>
                    </wps:bodyPr>
                  </wps:wsp>
                </a:graphicData>
              </a:graphic>
            </wp:anchor>
          </w:drawing>
        </mc:Choice>
        <mc:Fallback>
          <w:pict>
            <v:shape w14:anchorId="200854A5" id="Textbox 2" o:spid="_x0000_s1028" type="#_x0000_t202" style="position:absolute;margin-left:71pt;margin-top:804.8pt;width:143.1pt;height:10.9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" filled="f" stroked="f">
              <v:textbox inset="0,0,0,0">
                <w:txbxContent>
                  <w:p w14:paraId="1D3442D1" w14:textId="77777777" w:rsidR="00206E62" w:rsidRDefault="00000000">
                    <w:pPr>
                      <w:spacing w:before="14"/>
                      <w:ind w:left="20"/>
                      <w:rPr>
                        <w:rFonts w:ascii="Arial" w:hAnsi="Arial"/>
                        <w:b/>
                        <w:sz w:val="16"/>
                      </w:rPr>
                    </w:pPr>
                    <w:r>
                      <w:rPr>
                        <w:rFonts w:ascii="Arial" w:hAnsi="Arial"/>
                        <w:b/>
                        <w:color w:val="231F20"/>
                        <w:spacing w:val="-2"/>
                        <w:sz w:val="16"/>
                      </w:rPr>
                      <w:t>978-1-908320-52/0/$31.00</w:t>
                    </w:r>
                    <w:r>
                      <w:rPr>
                        <w:rFonts w:ascii="Arial" w:hAnsi="Arial"/>
                        <w:b/>
                        <w:color w:val="231F20"/>
                        <w:spacing w:val="13"/>
                        <w:sz w:val="16"/>
                      </w:rPr>
                      <w:t xml:space="preserve"> </w:t>
                    </w:r>
                    <w:r>
                      <w:rPr>
                        <w:rFonts w:ascii="Arial" w:hAnsi="Arial"/>
                        <w:b/>
                        <w:color w:val="231F20"/>
                        <w:spacing w:val="-2"/>
                        <w:sz w:val="16"/>
                      </w:rPr>
                      <w:t>©2015</w:t>
                    </w:r>
                    <w:r>
                      <w:rPr>
                        <w:rFonts w:ascii="Arial" w:hAnsi="Arial"/>
                        <w:b/>
                        <w:color w:val="231F20"/>
                        <w:spacing w:val="16"/>
                        <w:sz w:val="16"/>
                      </w:rPr>
                      <w:t xml:space="preserve"> </w:t>
                    </w:r>
                    <w:r>
                      <w:rPr>
                        <w:rFonts w:ascii="Arial" w:hAnsi="Arial"/>
                        <w:b/>
                        <w:color w:val="231F20"/>
                        <w:spacing w:val="-4"/>
                        <w:sz w:val="16"/>
                      </w:rPr>
                      <w:t>IEEE</w:t>
                    </w:r>
                  </w:p>
                </w:txbxContent>
              </v:textbox>
              <w10:wrap anchorx="page" anchory="page"/>
            </v:shape>
          </w:pict>
        </mc:Fallback>
      </mc:AlternateContent>
    </w:r>
    <w:r>
      <w:rPr>
        <w:noProof/>
      </w:rPr>
      <mc:AlternateContent>
        <mc:Choice Requires="wps">
          <w:drawing>
            <wp:anchor distT="0" distB="0" distL="0" distR="0" simplePos="0" relativeHeight="251656192" behindDoc="1" locked="0" layoutInCell="1" allowOverlap="1" wp14:anchorId="033150D8" wp14:editId="3B94EDBB">
              <wp:simplePos x="0" y="0"/>
              <wp:positionH relativeFrom="page">
                <wp:posOffset>6438544</wp:posOffset>
              </wp:positionH>
              <wp:positionV relativeFrom="page">
                <wp:posOffset>10220881</wp:posOffset>
              </wp:positionV>
              <wp:extent cx="25844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39065"/>
                      </a:xfrm>
                      <a:prstGeom prst="rect">
                        <a:avLst/>
                      </a:prstGeom>
                    </wps:spPr>
                    <wps:txbx>
                      <w:txbxContent>
                        <w:p w14:paraId="46AD80A8" w14:textId="77777777" w:rsidR="00206E62" w:rsidRDefault="00000000">
                          <w:pPr>
                            <w:spacing w:before="14"/>
                            <w:ind w:left="60"/>
                            <w:rPr>
                              <w:rFonts w:ascii="Arial"/>
                              <w:b/>
                              <w:sz w:val="16"/>
                            </w:rPr>
                          </w:pPr>
                          <w:r>
                            <w:rPr>
                              <w:rFonts w:ascii="Arial"/>
                              <w:b/>
                              <w:color w:val="231F20"/>
                              <w:spacing w:val="-5"/>
                              <w:sz w:val="16"/>
                            </w:rPr>
                            <w:fldChar w:fldCharType="begin"/>
                          </w:r>
                          <w:r>
                            <w:rPr>
                              <w:rFonts w:ascii="Arial"/>
                              <w:b/>
                              <w:color w:val="231F20"/>
                              <w:spacing w:val="-5"/>
                              <w:sz w:val="16"/>
                            </w:rPr>
                            <w:instrText xml:space="preserve"> PAGE </w:instrText>
                          </w:r>
                          <w:r>
                            <w:rPr>
                              <w:rFonts w:ascii="Arial"/>
                              <w:b/>
                              <w:color w:val="231F20"/>
                              <w:spacing w:val="-5"/>
                              <w:sz w:val="16"/>
                            </w:rPr>
                            <w:fldChar w:fldCharType="separate"/>
                          </w:r>
                          <w:r>
                            <w:rPr>
                              <w:rFonts w:ascii="Arial"/>
                              <w:b/>
                              <w:color w:val="231F20"/>
                              <w:spacing w:val="-5"/>
                              <w:sz w:val="16"/>
                            </w:rPr>
                            <w:t>233</w:t>
                          </w:r>
                          <w:r>
                            <w:rPr>
                              <w:rFonts w:ascii="Arial"/>
                              <w:b/>
                              <w:color w:val="231F20"/>
                              <w:spacing w:val="-5"/>
                              <w:sz w:val="16"/>
                            </w:rPr>
                            <w:fldChar w:fldCharType="end"/>
                          </w:r>
                        </w:p>
                      </w:txbxContent>
                    </wps:txbx>
                    <wps:bodyPr wrap="square" lIns="0" tIns="0" rIns="0" bIns="0" rtlCol="0">
                      <a:noAutofit/>
                    </wps:bodyPr>
                  </wps:wsp>
                </a:graphicData>
              </a:graphic>
            </wp:anchor>
          </w:drawing>
        </mc:Choice>
        <mc:Fallback>
          <w:pict>
            <v:shape w14:anchorId="033150D8" id="Textbox 3" o:spid="_x0000_s1029" type="#_x0000_t202" style="position:absolute;margin-left:506.95pt;margin-top:804.8pt;width:20.35pt;height:10.9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" filled="f" stroked="f">
              <v:textbox inset="0,0,0,0">
                <w:txbxContent>
                  <w:p w14:paraId="46AD80A8" w14:textId="77777777" w:rsidR="00206E62" w:rsidRDefault="00000000">
                    <w:pPr>
                      <w:spacing w:before="14"/>
                      <w:ind w:left="60"/>
                      <w:rPr>
                        <w:rFonts w:ascii="Arial"/>
                        <w:b/>
                        <w:sz w:val="16"/>
                      </w:rPr>
                    </w:pPr>
                    <w:r>
                      <w:rPr>
                        <w:rFonts w:ascii="Arial"/>
                        <w:b/>
                        <w:color w:val="231F20"/>
                        <w:spacing w:val="-5"/>
                        <w:sz w:val="16"/>
                      </w:rPr>
                      <w:fldChar w:fldCharType="begin"/>
                    </w:r>
                    <w:r>
                      <w:rPr>
                        <w:rFonts w:ascii="Arial"/>
                        <w:b/>
                        <w:color w:val="231F20"/>
                        <w:spacing w:val="-5"/>
                        <w:sz w:val="16"/>
                      </w:rPr>
                      <w:instrText xml:space="preserve"> PAGE </w:instrText>
                    </w:r>
                    <w:r>
                      <w:rPr>
                        <w:rFonts w:ascii="Arial"/>
                        <w:b/>
                        <w:color w:val="231F20"/>
                        <w:spacing w:val="-5"/>
                        <w:sz w:val="16"/>
                      </w:rPr>
                      <w:fldChar w:fldCharType="separate"/>
                    </w:r>
                    <w:r>
                      <w:rPr>
                        <w:rFonts w:ascii="Arial"/>
                        <w:b/>
                        <w:color w:val="231F20"/>
                        <w:spacing w:val="-5"/>
                        <w:sz w:val="16"/>
                      </w:rPr>
                      <w:t>233</w:t>
                    </w:r>
                    <w:r>
                      <w:rPr>
                        <w:rFonts w:ascii="Arial"/>
                        <w:b/>
                        <w:color w:val="231F20"/>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B0BEE" w14:textId="77777777" w:rsidR="00AF754B" w:rsidRDefault="00AF754B">
      <w:r>
        <w:separator/>
      </w:r>
    </w:p>
  </w:footnote>
  <w:footnote w:type="continuationSeparator" w:id="0">
    <w:p w14:paraId="405AA7ED" w14:textId="77777777" w:rsidR="00AF754B" w:rsidRDefault="00AF7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3C7C0" w14:textId="77777777" w:rsidR="00206E62" w:rsidRDefault="00000000">
    <w:pPr>
      <w:pStyle w:val="BodyText"/>
      <w:spacing w:line="14" w:lineRule="auto"/>
      <w:ind w:left="0"/>
    </w:pPr>
    <w:r>
      <w:rPr>
        <w:noProof/>
      </w:rPr>
      <mc:AlternateContent>
        <mc:Choice Requires="wps">
          <w:drawing>
            <wp:anchor distT="0" distB="0" distL="0" distR="0" simplePos="0" relativeHeight="251661312" behindDoc="1" locked="0" layoutInCell="1" allowOverlap="1" wp14:anchorId="054F8099" wp14:editId="56052FD1">
              <wp:simplePos x="0" y="0"/>
              <wp:positionH relativeFrom="page">
                <wp:posOffset>1376730</wp:posOffset>
              </wp:positionH>
              <wp:positionV relativeFrom="page">
                <wp:posOffset>331137</wp:posOffset>
              </wp:positionV>
              <wp:extent cx="480758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7585" cy="139065"/>
                      </a:xfrm>
                      <a:prstGeom prst="rect">
                        <a:avLst/>
                      </a:prstGeom>
                    </wps:spPr>
                    <wps:txbx>
                      <w:txbxContent>
                        <w:p w14:paraId="35DE5EFD" w14:textId="77777777" w:rsidR="00206E62" w:rsidRDefault="00000000">
                          <w:pPr>
                            <w:spacing w:before="14"/>
                            <w:ind w:left="20"/>
                            <w:rPr>
                              <w:rFonts w:ascii="Arial"/>
                              <w:b/>
                              <w:sz w:val="16"/>
                            </w:rPr>
                          </w:pPr>
                          <w:r>
                            <w:rPr>
                              <w:rFonts w:ascii="Arial"/>
                              <w:b/>
                              <w:color w:val="231F20"/>
                              <w:sz w:val="16"/>
                            </w:rPr>
                            <w:t>The</w:t>
                          </w:r>
                          <w:r>
                            <w:rPr>
                              <w:rFonts w:ascii="Arial"/>
                              <w:b/>
                              <w:color w:val="231F20"/>
                              <w:spacing w:val="-4"/>
                              <w:sz w:val="16"/>
                            </w:rPr>
                            <w:t xml:space="preserve"> </w:t>
                          </w:r>
                          <w:r>
                            <w:rPr>
                              <w:rFonts w:ascii="Arial"/>
                              <w:b/>
                              <w:color w:val="231F20"/>
                              <w:sz w:val="16"/>
                            </w:rPr>
                            <w:t>10th</w:t>
                          </w:r>
                          <w:r>
                            <w:rPr>
                              <w:rFonts w:ascii="Arial"/>
                              <w:b/>
                              <w:color w:val="231F20"/>
                              <w:spacing w:val="-3"/>
                              <w:sz w:val="16"/>
                            </w:rPr>
                            <w:t xml:space="preserve"> </w:t>
                          </w:r>
                          <w:r>
                            <w:rPr>
                              <w:rFonts w:ascii="Arial"/>
                              <w:b/>
                              <w:color w:val="231F20"/>
                              <w:sz w:val="16"/>
                            </w:rPr>
                            <w:t>International</w:t>
                          </w:r>
                          <w:r>
                            <w:rPr>
                              <w:rFonts w:ascii="Arial"/>
                              <w:b/>
                              <w:color w:val="231F20"/>
                              <w:spacing w:val="-3"/>
                              <w:sz w:val="16"/>
                            </w:rPr>
                            <w:t xml:space="preserve"> </w:t>
                          </w:r>
                          <w:r>
                            <w:rPr>
                              <w:rFonts w:ascii="Arial"/>
                              <w:b/>
                              <w:color w:val="231F20"/>
                              <w:sz w:val="16"/>
                            </w:rPr>
                            <w:t>Conference</w:t>
                          </w:r>
                          <w:r>
                            <w:rPr>
                              <w:rFonts w:ascii="Arial"/>
                              <w:b/>
                              <w:color w:val="231F20"/>
                              <w:spacing w:val="-4"/>
                              <w:sz w:val="16"/>
                            </w:rPr>
                            <w:t xml:space="preserve"> </w:t>
                          </w:r>
                          <w:r>
                            <w:rPr>
                              <w:rFonts w:ascii="Arial"/>
                              <w:b/>
                              <w:color w:val="231F20"/>
                              <w:sz w:val="16"/>
                            </w:rPr>
                            <w:t>for</w:t>
                          </w:r>
                          <w:r>
                            <w:rPr>
                              <w:rFonts w:ascii="Arial"/>
                              <w:b/>
                              <w:color w:val="231F20"/>
                              <w:spacing w:val="-3"/>
                              <w:sz w:val="16"/>
                            </w:rPr>
                            <w:t xml:space="preserve"> </w:t>
                          </w:r>
                          <w:r>
                            <w:rPr>
                              <w:rFonts w:ascii="Arial"/>
                              <w:b/>
                              <w:color w:val="231F20"/>
                              <w:sz w:val="16"/>
                            </w:rPr>
                            <w:t>Internet</w:t>
                          </w:r>
                          <w:r>
                            <w:rPr>
                              <w:rFonts w:ascii="Arial"/>
                              <w:b/>
                              <w:color w:val="231F20"/>
                              <w:spacing w:val="-3"/>
                              <w:sz w:val="16"/>
                            </w:rPr>
                            <w:t xml:space="preserve"> </w:t>
                          </w:r>
                          <w:r>
                            <w:rPr>
                              <w:rFonts w:ascii="Arial"/>
                              <w:b/>
                              <w:color w:val="231F20"/>
                              <w:sz w:val="16"/>
                            </w:rPr>
                            <w:t>Technology</w:t>
                          </w:r>
                          <w:r>
                            <w:rPr>
                              <w:rFonts w:ascii="Arial"/>
                              <w:b/>
                              <w:color w:val="231F20"/>
                              <w:spacing w:val="-4"/>
                              <w:sz w:val="16"/>
                            </w:rPr>
                            <w:t xml:space="preserve"> </w:t>
                          </w:r>
                          <w:r>
                            <w:rPr>
                              <w:rFonts w:ascii="Arial"/>
                              <w:b/>
                              <w:color w:val="231F20"/>
                              <w:sz w:val="16"/>
                            </w:rPr>
                            <w:t>and</w:t>
                          </w:r>
                          <w:r>
                            <w:rPr>
                              <w:rFonts w:ascii="Arial"/>
                              <w:b/>
                              <w:color w:val="231F20"/>
                              <w:spacing w:val="-3"/>
                              <w:sz w:val="16"/>
                            </w:rPr>
                            <w:t xml:space="preserve"> </w:t>
                          </w:r>
                          <w:r>
                            <w:rPr>
                              <w:rFonts w:ascii="Arial"/>
                              <w:b/>
                              <w:color w:val="231F20"/>
                              <w:sz w:val="16"/>
                            </w:rPr>
                            <w:t>Secured</w:t>
                          </w:r>
                          <w:r>
                            <w:rPr>
                              <w:rFonts w:ascii="Arial"/>
                              <w:b/>
                              <w:color w:val="231F20"/>
                              <w:spacing w:val="-3"/>
                              <w:sz w:val="16"/>
                            </w:rPr>
                            <w:t xml:space="preserve"> </w:t>
                          </w:r>
                          <w:r>
                            <w:rPr>
                              <w:rFonts w:ascii="Arial"/>
                              <w:b/>
                              <w:color w:val="231F20"/>
                              <w:sz w:val="16"/>
                            </w:rPr>
                            <w:t>Transactions</w:t>
                          </w:r>
                          <w:r>
                            <w:rPr>
                              <w:rFonts w:ascii="Arial"/>
                              <w:b/>
                              <w:color w:val="231F20"/>
                              <w:spacing w:val="-3"/>
                              <w:sz w:val="16"/>
                            </w:rPr>
                            <w:t xml:space="preserve"> </w:t>
                          </w:r>
                          <w:r>
                            <w:rPr>
                              <w:rFonts w:ascii="Arial"/>
                              <w:b/>
                              <w:color w:val="231F20"/>
                              <w:sz w:val="16"/>
                            </w:rPr>
                            <w:t>(ICITST-</w:t>
                          </w:r>
                          <w:r>
                            <w:rPr>
                              <w:rFonts w:ascii="Arial"/>
                              <w:b/>
                              <w:color w:val="231F20"/>
                              <w:spacing w:val="-2"/>
                              <w:sz w:val="16"/>
                            </w:rPr>
                            <w:t>2015)</w:t>
                          </w:r>
                        </w:p>
                      </w:txbxContent>
                    </wps:txbx>
                    <wps:bodyPr wrap="square" lIns="0" tIns="0" rIns="0" bIns="0" rtlCol="0">
                      <a:noAutofit/>
                    </wps:bodyPr>
                  </wps:wsp>
                </a:graphicData>
              </a:graphic>
            </wp:anchor>
          </w:drawing>
        </mc:Choice>
        <mc:Fallback>
          <w:pict>
            <v:shapetype w14:anchorId="054F8099" id="_x0000_t202" coordsize="21600,21600" o:spt="202" path="m,l,21600r21600,l21600,xe">
              <v:stroke joinstyle="miter"/>
              <v:path gradientshapeok="t" o:connecttype="rect"/>
            </v:shapetype>
            <v:shape id="Textbox 1" o:spid="_x0000_s1026" type="#_x0000_t202" style="position:absolute;margin-left:108.4pt;margin-top:26.05pt;width:378.55pt;height:10.9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" filled="f" stroked="f">
              <v:textbox inset="0,0,0,0">
                <w:txbxContent>
                  <w:p w14:paraId="35DE5EFD" w14:textId="77777777" w:rsidR="00206E62" w:rsidRDefault="00000000">
                    <w:pPr>
                      <w:spacing w:before="14"/>
                      <w:ind w:left="20"/>
                      <w:rPr>
                        <w:rFonts w:ascii="Arial"/>
                        <w:b/>
                        <w:sz w:val="16"/>
                      </w:rPr>
                    </w:pPr>
                    <w:r>
                      <w:rPr>
                        <w:rFonts w:ascii="Arial"/>
                        <w:b/>
                        <w:color w:val="231F20"/>
                        <w:sz w:val="16"/>
                      </w:rPr>
                      <w:t>The</w:t>
                    </w:r>
                    <w:r>
                      <w:rPr>
                        <w:rFonts w:ascii="Arial"/>
                        <w:b/>
                        <w:color w:val="231F20"/>
                        <w:spacing w:val="-4"/>
                        <w:sz w:val="16"/>
                      </w:rPr>
                      <w:t xml:space="preserve"> </w:t>
                    </w:r>
                    <w:r>
                      <w:rPr>
                        <w:rFonts w:ascii="Arial"/>
                        <w:b/>
                        <w:color w:val="231F20"/>
                        <w:sz w:val="16"/>
                      </w:rPr>
                      <w:t>10th</w:t>
                    </w:r>
                    <w:r>
                      <w:rPr>
                        <w:rFonts w:ascii="Arial"/>
                        <w:b/>
                        <w:color w:val="231F20"/>
                        <w:spacing w:val="-3"/>
                        <w:sz w:val="16"/>
                      </w:rPr>
                      <w:t xml:space="preserve"> </w:t>
                    </w:r>
                    <w:r>
                      <w:rPr>
                        <w:rFonts w:ascii="Arial"/>
                        <w:b/>
                        <w:color w:val="231F20"/>
                        <w:sz w:val="16"/>
                      </w:rPr>
                      <w:t>International</w:t>
                    </w:r>
                    <w:r>
                      <w:rPr>
                        <w:rFonts w:ascii="Arial"/>
                        <w:b/>
                        <w:color w:val="231F20"/>
                        <w:spacing w:val="-3"/>
                        <w:sz w:val="16"/>
                      </w:rPr>
                      <w:t xml:space="preserve"> </w:t>
                    </w:r>
                    <w:r>
                      <w:rPr>
                        <w:rFonts w:ascii="Arial"/>
                        <w:b/>
                        <w:color w:val="231F20"/>
                        <w:sz w:val="16"/>
                      </w:rPr>
                      <w:t>Conference</w:t>
                    </w:r>
                    <w:r>
                      <w:rPr>
                        <w:rFonts w:ascii="Arial"/>
                        <w:b/>
                        <w:color w:val="231F20"/>
                        <w:spacing w:val="-4"/>
                        <w:sz w:val="16"/>
                      </w:rPr>
                      <w:t xml:space="preserve"> </w:t>
                    </w:r>
                    <w:r>
                      <w:rPr>
                        <w:rFonts w:ascii="Arial"/>
                        <w:b/>
                        <w:color w:val="231F20"/>
                        <w:sz w:val="16"/>
                      </w:rPr>
                      <w:t>for</w:t>
                    </w:r>
                    <w:r>
                      <w:rPr>
                        <w:rFonts w:ascii="Arial"/>
                        <w:b/>
                        <w:color w:val="231F20"/>
                        <w:spacing w:val="-3"/>
                        <w:sz w:val="16"/>
                      </w:rPr>
                      <w:t xml:space="preserve"> </w:t>
                    </w:r>
                    <w:r>
                      <w:rPr>
                        <w:rFonts w:ascii="Arial"/>
                        <w:b/>
                        <w:color w:val="231F20"/>
                        <w:sz w:val="16"/>
                      </w:rPr>
                      <w:t>Internet</w:t>
                    </w:r>
                    <w:r>
                      <w:rPr>
                        <w:rFonts w:ascii="Arial"/>
                        <w:b/>
                        <w:color w:val="231F20"/>
                        <w:spacing w:val="-3"/>
                        <w:sz w:val="16"/>
                      </w:rPr>
                      <w:t xml:space="preserve"> </w:t>
                    </w:r>
                    <w:r>
                      <w:rPr>
                        <w:rFonts w:ascii="Arial"/>
                        <w:b/>
                        <w:color w:val="231F20"/>
                        <w:sz w:val="16"/>
                      </w:rPr>
                      <w:t>Technology</w:t>
                    </w:r>
                    <w:r>
                      <w:rPr>
                        <w:rFonts w:ascii="Arial"/>
                        <w:b/>
                        <w:color w:val="231F20"/>
                        <w:spacing w:val="-4"/>
                        <w:sz w:val="16"/>
                      </w:rPr>
                      <w:t xml:space="preserve"> </w:t>
                    </w:r>
                    <w:r>
                      <w:rPr>
                        <w:rFonts w:ascii="Arial"/>
                        <w:b/>
                        <w:color w:val="231F20"/>
                        <w:sz w:val="16"/>
                      </w:rPr>
                      <w:t>and</w:t>
                    </w:r>
                    <w:r>
                      <w:rPr>
                        <w:rFonts w:ascii="Arial"/>
                        <w:b/>
                        <w:color w:val="231F20"/>
                        <w:spacing w:val="-3"/>
                        <w:sz w:val="16"/>
                      </w:rPr>
                      <w:t xml:space="preserve"> </w:t>
                    </w:r>
                    <w:r>
                      <w:rPr>
                        <w:rFonts w:ascii="Arial"/>
                        <w:b/>
                        <w:color w:val="231F20"/>
                        <w:sz w:val="16"/>
                      </w:rPr>
                      <w:t>Secured</w:t>
                    </w:r>
                    <w:r>
                      <w:rPr>
                        <w:rFonts w:ascii="Arial"/>
                        <w:b/>
                        <w:color w:val="231F20"/>
                        <w:spacing w:val="-3"/>
                        <w:sz w:val="16"/>
                      </w:rPr>
                      <w:t xml:space="preserve"> </w:t>
                    </w:r>
                    <w:r>
                      <w:rPr>
                        <w:rFonts w:ascii="Arial"/>
                        <w:b/>
                        <w:color w:val="231F20"/>
                        <w:sz w:val="16"/>
                      </w:rPr>
                      <w:t>Transactions</w:t>
                    </w:r>
                    <w:r>
                      <w:rPr>
                        <w:rFonts w:ascii="Arial"/>
                        <w:b/>
                        <w:color w:val="231F20"/>
                        <w:spacing w:val="-3"/>
                        <w:sz w:val="16"/>
                      </w:rPr>
                      <w:t xml:space="preserve"> </w:t>
                    </w:r>
                    <w:r>
                      <w:rPr>
                        <w:rFonts w:ascii="Arial"/>
                        <w:b/>
                        <w:color w:val="231F20"/>
                        <w:sz w:val="16"/>
                      </w:rPr>
                      <w:t>(ICITST-</w:t>
                    </w:r>
                    <w:r>
                      <w:rPr>
                        <w:rFonts w:ascii="Arial"/>
                        <w:b/>
                        <w:color w:val="231F20"/>
                        <w:spacing w:val="-2"/>
                        <w:sz w:val="16"/>
                      </w:rPr>
                      <w:t>2015)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5536A"/>
    <w:multiLevelType w:val="hybridMultilevel"/>
    <w:tmpl w:val="927291EA"/>
    <w:lvl w:ilvl="0" w:tplc="32683C34">
      <w:start w:val="1"/>
      <w:numFmt w:val="lowerLetter"/>
      <w:lvlText w:val="%1)"/>
      <w:lvlJc w:val="left"/>
      <w:pPr>
        <w:ind w:left="503" w:hanging="207"/>
      </w:pPr>
      <w:rPr>
        <w:rFonts w:hint="default"/>
        <w:spacing w:val="0"/>
        <w:w w:val="99"/>
        <w:lang w:val="en-US" w:eastAsia="en-US" w:bidi="ar-SA"/>
      </w:rPr>
    </w:lvl>
    <w:lvl w:ilvl="1" w:tplc="EF121E66">
      <w:numFmt w:val="bullet"/>
      <w:lvlText w:val="•"/>
      <w:lvlJc w:val="left"/>
      <w:pPr>
        <w:ind w:left="983" w:hanging="207"/>
      </w:pPr>
      <w:rPr>
        <w:rFonts w:hint="default"/>
        <w:lang w:val="en-US" w:eastAsia="en-US" w:bidi="ar-SA"/>
      </w:rPr>
    </w:lvl>
    <w:lvl w:ilvl="2" w:tplc="A6569E2C">
      <w:numFmt w:val="bullet"/>
      <w:lvlText w:val="•"/>
      <w:lvlJc w:val="left"/>
      <w:pPr>
        <w:ind w:left="1467" w:hanging="207"/>
      </w:pPr>
      <w:rPr>
        <w:rFonts w:hint="default"/>
        <w:lang w:val="en-US" w:eastAsia="en-US" w:bidi="ar-SA"/>
      </w:rPr>
    </w:lvl>
    <w:lvl w:ilvl="3" w:tplc="9F864A10">
      <w:numFmt w:val="bullet"/>
      <w:lvlText w:val="•"/>
      <w:lvlJc w:val="left"/>
      <w:pPr>
        <w:ind w:left="1951" w:hanging="207"/>
      </w:pPr>
      <w:rPr>
        <w:rFonts w:hint="default"/>
        <w:lang w:val="en-US" w:eastAsia="en-US" w:bidi="ar-SA"/>
      </w:rPr>
    </w:lvl>
    <w:lvl w:ilvl="4" w:tplc="D3C49E3E">
      <w:numFmt w:val="bullet"/>
      <w:lvlText w:val="•"/>
      <w:lvlJc w:val="left"/>
      <w:pPr>
        <w:ind w:left="2434" w:hanging="207"/>
      </w:pPr>
      <w:rPr>
        <w:rFonts w:hint="default"/>
        <w:lang w:val="en-US" w:eastAsia="en-US" w:bidi="ar-SA"/>
      </w:rPr>
    </w:lvl>
    <w:lvl w:ilvl="5" w:tplc="2F4861F8">
      <w:numFmt w:val="bullet"/>
      <w:lvlText w:val="•"/>
      <w:lvlJc w:val="left"/>
      <w:pPr>
        <w:ind w:left="2918" w:hanging="207"/>
      </w:pPr>
      <w:rPr>
        <w:rFonts w:hint="default"/>
        <w:lang w:val="en-US" w:eastAsia="en-US" w:bidi="ar-SA"/>
      </w:rPr>
    </w:lvl>
    <w:lvl w:ilvl="6" w:tplc="03AA02B2">
      <w:numFmt w:val="bullet"/>
      <w:lvlText w:val="•"/>
      <w:lvlJc w:val="left"/>
      <w:pPr>
        <w:ind w:left="3402" w:hanging="207"/>
      </w:pPr>
      <w:rPr>
        <w:rFonts w:hint="default"/>
        <w:lang w:val="en-US" w:eastAsia="en-US" w:bidi="ar-SA"/>
      </w:rPr>
    </w:lvl>
    <w:lvl w:ilvl="7" w:tplc="A560BB88">
      <w:numFmt w:val="bullet"/>
      <w:lvlText w:val="•"/>
      <w:lvlJc w:val="left"/>
      <w:pPr>
        <w:ind w:left="3885" w:hanging="207"/>
      </w:pPr>
      <w:rPr>
        <w:rFonts w:hint="default"/>
        <w:lang w:val="en-US" w:eastAsia="en-US" w:bidi="ar-SA"/>
      </w:rPr>
    </w:lvl>
    <w:lvl w:ilvl="8" w:tplc="E98C2FE0">
      <w:numFmt w:val="bullet"/>
      <w:lvlText w:val="•"/>
      <w:lvlJc w:val="left"/>
      <w:pPr>
        <w:ind w:left="4369" w:hanging="207"/>
      </w:pPr>
      <w:rPr>
        <w:rFonts w:hint="default"/>
        <w:lang w:val="en-US" w:eastAsia="en-US" w:bidi="ar-SA"/>
      </w:rPr>
    </w:lvl>
  </w:abstractNum>
  <w:abstractNum w:abstractNumId="1" w15:restartNumberingAfterBreak="0">
    <w:nsid w:val="162373F4"/>
    <w:multiLevelType w:val="hybridMultilevel"/>
    <w:tmpl w:val="5A140A50"/>
    <w:lvl w:ilvl="0" w:tplc="FC420E20">
      <w:numFmt w:val="bullet"/>
      <w:lvlText w:val=""/>
      <w:lvlJc w:val="left"/>
      <w:pPr>
        <w:ind w:left="747" w:hanging="360"/>
      </w:pPr>
      <w:rPr>
        <w:rFonts w:ascii="Symbol" w:eastAsia="Symbol" w:hAnsi="Symbol" w:cs="Symbol" w:hint="default"/>
        <w:b w:val="0"/>
        <w:bCs w:val="0"/>
        <w:i w:val="0"/>
        <w:iCs w:val="0"/>
        <w:color w:val="231F20"/>
        <w:spacing w:val="0"/>
        <w:w w:val="99"/>
        <w:sz w:val="20"/>
        <w:szCs w:val="20"/>
        <w:lang w:val="en-US" w:eastAsia="en-US" w:bidi="ar-SA"/>
      </w:rPr>
    </w:lvl>
    <w:lvl w:ilvl="1" w:tplc="65B8B78C">
      <w:numFmt w:val="bullet"/>
      <w:lvlText w:val="•"/>
      <w:lvlJc w:val="left"/>
      <w:pPr>
        <w:ind w:left="1199" w:hanging="360"/>
      </w:pPr>
      <w:rPr>
        <w:rFonts w:hint="default"/>
        <w:lang w:val="en-US" w:eastAsia="en-US" w:bidi="ar-SA"/>
      </w:rPr>
    </w:lvl>
    <w:lvl w:ilvl="2" w:tplc="EE6083A2">
      <w:numFmt w:val="bullet"/>
      <w:lvlText w:val="•"/>
      <w:lvlJc w:val="left"/>
      <w:pPr>
        <w:ind w:left="1658" w:hanging="360"/>
      </w:pPr>
      <w:rPr>
        <w:rFonts w:hint="default"/>
        <w:lang w:val="en-US" w:eastAsia="en-US" w:bidi="ar-SA"/>
      </w:rPr>
    </w:lvl>
    <w:lvl w:ilvl="3" w:tplc="77DCD6A2">
      <w:numFmt w:val="bullet"/>
      <w:lvlText w:val="•"/>
      <w:lvlJc w:val="left"/>
      <w:pPr>
        <w:ind w:left="2117" w:hanging="360"/>
      </w:pPr>
      <w:rPr>
        <w:rFonts w:hint="default"/>
        <w:lang w:val="en-US" w:eastAsia="en-US" w:bidi="ar-SA"/>
      </w:rPr>
    </w:lvl>
    <w:lvl w:ilvl="4" w:tplc="B726C13C">
      <w:numFmt w:val="bullet"/>
      <w:lvlText w:val="•"/>
      <w:lvlJc w:val="left"/>
      <w:pPr>
        <w:ind w:left="2576" w:hanging="360"/>
      </w:pPr>
      <w:rPr>
        <w:rFonts w:hint="default"/>
        <w:lang w:val="en-US" w:eastAsia="en-US" w:bidi="ar-SA"/>
      </w:rPr>
    </w:lvl>
    <w:lvl w:ilvl="5" w:tplc="CB26EF6C">
      <w:numFmt w:val="bullet"/>
      <w:lvlText w:val="•"/>
      <w:lvlJc w:val="left"/>
      <w:pPr>
        <w:ind w:left="3036" w:hanging="360"/>
      </w:pPr>
      <w:rPr>
        <w:rFonts w:hint="default"/>
        <w:lang w:val="en-US" w:eastAsia="en-US" w:bidi="ar-SA"/>
      </w:rPr>
    </w:lvl>
    <w:lvl w:ilvl="6" w:tplc="83A83220">
      <w:numFmt w:val="bullet"/>
      <w:lvlText w:val="•"/>
      <w:lvlJc w:val="left"/>
      <w:pPr>
        <w:ind w:left="3495" w:hanging="360"/>
      </w:pPr>
      <w:rPr>
        <w:rFonts w:hint="default"/>
        <w:lang w:val="en-US" w:eastAsia="en-US" w:bidi="ar-SA"/>
      </w:rPr>
    </w:lvl>
    <w:lvl w:ilvl="7" w:tplc="848EDD8E">
      <w:numFmt w:val="bullet"/>
      <w:lvlText w:val="•"/>
      <w:lvlJc w:val="left"/>
      <w:pPr>
        <w:ind w:left="3954" w:hanging="360"/>
      </w:pPr>
      <w:rPr>
        <w:rFonts w:hint="default"/>
        <w:lang w:val="en-US" w:eastAsia="en-US" w:bidi="ar-SA"/>
      </w:rPr>
    </w:lvl>
    <w:lvl w:ilvl="8" w:tplc="262A6DDE">
      <w:numFmt w:val="bullet"/>
      <w:lvlText w:val="•"/>
      <w:lvlJc w:val="left"/>
      <w:pPr>
        <w:ind w:left="4413" w:hanging="360"/>
      </w:pPr>
      <w:rPr>
        <w:rFonts w:hint="default"/>
        <w:lang w:val="en-US" w:eastAsia="en-US" w:bidi="ar-SA"/>
      </w:rPr>
    </w:lvl>
  </w:abstractNum>
  <w:abstractNum w:abstractNumId="2" w15:restartNumberingAfterBreak="0">
    <w:nsid w:val="18760D8E"/>
    <w:multiLevelType w:val="hybridMultilevel"/>
    <w:tmpl w:val="63C861E6"/>
    <w:lvl w:ilvl="0" w:tplc="04090001">
      <w:start w:val="1"/>
      <w:numFmt w:val="bullet"/>
      <w:lvlText w:val=""/>
      <w:lvlJc w:val="left"/>
      <w:pPr>
        <w:ind w:left="534" w:hanging="238"/>
        <w:jc w:val="right"/>
      </w:pPr>
      <w:rPr>
        <w:rFonts w:ascii="Symbol" w:hAnsi="Symbol" w:hint="default"/>
        <w:spacing w:val="0"/>
        <w:w w:val="100"/>
        <w:lang w:val="en-US" w:eastAsia="en-US" w:bidi="ar-SA"/>
      </w:rPr>
    </w:lvl>
    <w:lvl w:ilvl="1" w:tplc="B782AEB0">
      <w:start w:val="1"/>
      <w:numFmt w:val="decimal"/>
      <w:lvlText w:val="%2)"/>
      <w:lvlJc w:val="left"/>
      <w:pPr>
        <w:ind w:left="1017" w:hanging="360"/>
      </w:pPr>
      <w:rPr>
        <w:rFonts w:hint="default"/>
        <w:spacing w:val="0"/>
        <w:w w:val="99"/>
        <w:lang w:val="en-US" w:eastAsia="en-US" w:bidi="ar-SA"/>
      </w:rPr>
    </w:lvl>
    <w:lvl w:ilvl="2" w:tplc="0576F830">
      <w:numFmt w:val="bullet"/>
      <w:lvlText w:val="•"/>
      <w:lvlJc w:val="left"/>
      <w:pPr>
        <w:ind w:left="899" w:hanging="360"/>
      </w:pPr>
      <w:rPr>
        <w:rFonts w:hint="default"/>
        <w:lang w:val="en-US" w:eastAsia="en-US" w:bidi="ar-SA"/>
      </w:rPr>
    </w:lvl>
    <w:lvl w:ilvl="3" w:tplc="DA42AEB6">
      <w:numFmt w:val="bullet"/>
      <w:lvlText w:val="•"/>
      <w:lvlJc w:val="left"/>
      <w:pPr>
        <w:ind w:left="779" w:hanging="360"/>
      </w:pPr>
      <w:rPr>
        <w:rFonts w:hint="default"/>
        <w:lang w:val="en-US" w:eastAsia="en-US" w:bidi="ar-SA"/>
      </w:rPr>
    </w:lvl>
    <w:lvl w:ilvl="4" w:tplc="06BA6BA8">
      <w:numFmt w:val="bullet"/>
      <w:lvlText w:val="•"/>
      <w:lvlJc w:val="left"/>
      <w:pPr>
        <w:ind w:left="658" w:hanging="360"/>
      </w:pPr>
      <w:rPr>
        <w:rFonts w:hint="default"/>
        <w:lang w:val="en-US" w:eastAsia="en-US" w:bidi="ar-SA"/>
      </w:rPr>
    </w:lvl>
    <w:lvl w:ilvl="5" w:tplc="71DA1636">
      <w:numFmt w:val="bullet"/>
      <w:lvlText w:val="•"/>
      <w:lvlJc w:val="left"/>
      <w:pPr>
        <w:ind w:left="538" w:hanging="360"/>
      </w:pPr>
      <w:rPr>
        <w:rFonts w:hint="default"/>
        <w:lang w:val="en-US" w:eastAsia="en-US" w:bidi="ar-SA"/>
      </w:rPr>
    </w:lvl>
    <w:lvl w:ilvl="6" w:tplc="9EFEF96E">
      <w:numFmt w:val="bullet"/>
      <w:lvlText w:val="•"/>
      <w:lvlJc w:val="left"/>
      <w:pPr>
        <w:ind w:left="417" w:hanging="360"/>
      </w:pPr>
      <w:rPr>
        <w:rFonts w:hint="default"/>
        <w:lang w:val="en-US" w:eastAsia="en-US" w:bidi="ar-SA"/>
      </w:rPr>
    </w:lvl>
    <w:lvl w:ilvl="7" w:tplc="736C54DC">
      <w:numFmt w:val="bullet"/>
      <w:lvlText w:val="•"/>
      <w:lvlJc w:val="left"/>
      <w:pPr>
        <w:ind w:left="297" w:hanging="360"/>
      </w:pPr>
      <w:rPr>
        <w:rFonts w:hint="default"/>
        <w:lang w:val="en-US" w:eastAsia="en-US" w:bidi="ar-SA"/>
      </w:rPr>
    </w:lvl>
    <w:lvl w:ilvl="8" w:tplc="045CAED0">
      <w:numFmt w:val="bullet"/>
      <w:lvlText w:val="•"/>
      <w:lvlJc w:val="left"/>
      <w:pPr>
        <w:ind w:left="176" w:hanging="360"/>
      </w:pPr>
      <w:rPr>
        <w:rFonts w:hint="default"/>
        <w:lang w:val="en-US" w:eastAsia="en-US" w:bidi="ar-SA"/>
      </w:rPr>
    </w:lvl>
  </w:abstractNum>
  <w:abstractNum w:abstractNumId="3" w15:restartNumberingAfterBreak="0">
    <w:nsid w:val="1DE758A1"/>
    <w:multiLevelType w:val="hybridMultilevel"/>
    <w:tmpl w:val="E0A016D6"/>
    <w:lvl w:ilvl="0" w:tplc="965CCC5E">
      <w:start w:val="1"/>
      <w:numFmt w:val="upperRoman"/>
      <w:lvlText w:val="%1."/>
      <w:lvlJc w:val="left"/>
      <w:pPr>
        <w:ind w:left="2291" w:hanging="188"/>
        <w:jc w:val="right"/>
      </w:pPr>
      <w:rPr>
        <w:rFonts w:hint="default"/>
        <w:spacing w:val="-4"/>
        <w:w w:val="100"/>
        <w:lang w:val="en-US" w:eastAsia="en-US" w:bidi="ar-SA"/>
      </w:rPr>
    </w:lvl>
    <w:lvl w:ilvl="1" w:tplc="ED12751C">
      <w:numFmt w:val="bullet"/>
      <w:lvlText w:val="•"/>
      <w:lvlJc w:val="left"/>
      <w:pPr>
        <w:ind w:left="2603" w:hanging="188"/>
      </w:pPr>
      <w:rPr>
        <w:rFonts w:hint="default"/>
        <w:lang w:val="en-US" w:eastAsia="en-US" w:bidi="ar-SA"/>
      </w:rPr>
    </w:lvl>
    <w:lvl w:ilvl="2" w:tplc="3F1C8C2E">
      <w:numFmt w:val="bullet"/>
      <w:lvlText w:val="•"/>
      <w:lvlJc w:val="left"/>
      <w:pPr>
        <w:ind w:left="2907" w:hanging="188"/>
      </w:pPr>
      <w:rPr>
        <w:rFonts w:hint="default"/>
        <w:lang w:val="en-US" w:eastAsia="en-US" w:bidi="ar-SA"/>
      </w:rPr>
    </w:lvl>
    <w:lvl w:ilvl="3" w:tplc="4E6E63F2">
      <w:numFmt w:val="bullet"/>
      <w:lvlText w:val="•"/>
      <w:lvlJc w:val="left"/>
      <w:pPr>
        <w:ind w:left="3211" w:hanging="188"/>
      </w:pPr>
      <w:rPr>
        <w:rFonts w:hint="default"/>
        <w:lang w:val="en-US" w:eastAsia="en-US" w:bidi="ar-SA"/>
      </w:rPr>
    </w:lvl>
    <w:lvl w:ilvl="4" w:tplc="AB320CA8">
      <w:numFmt w:val="bullet"/>
      <w:lvlText w:val="•"/>
      <w:lvlJc w:val="left"/>
      <w:pPr>
        <w:ind w:left="3514" w:hanging="188"/>
      </w:pPr>
      <w:rPr>
        <w:rFonts w:hint="default"/>
        <w:lang w:val="en-US" w:eastAsia="en-US" w:bidi="ar-SA"/>
      </w:rPr>
    </w:lvl>
    <w:lvl w:ilvl="5" w:tplc="FF285522">
      <w:numFmt w:val="bullet"/>
      <w:lvlText w:val="•"/>
      <w:lvlJc w:val="left"/>
      <w:pPr>
        <w:ind w:left="3818" w:hanging="188"/>
      </w:pPr>
      <w:rPr>
        <w:rFonts w:hint="default"/>
        <w:lang w:val="en-US" w:eastAsia="en-US" w:bidi="ar-SA"/>
      </w:rPr>
    </w:lvl>
    <w:lvl w:ilvl="6" w:tplc="7CC87CB2">
      <w:numFmt w:val="bullet"/>
      <w:lvlText w:val="•"/>
      <w:lvlJc w:val="left"/>
      <w:pPr>
        <w:ind w:left="4122" w:hanging="188"/>
      </w:pPr>
      <w:rPr>
        <w:rFonts w:hint="default"/>
        <w:lang w:val="en-US" w:eastAsia="en-US" w:bidi="ar-SA"/>
      </w:rPr>
    </w:lvl>
    <w:lvl w:ilvl="7" w:tplc="269A6AFE">
      <w:numFmt w:val="bullet"/>
      <w:lvlText w:val="•"/>
      <w:lvlJc w:val="left"/>
      <w:pPr>
        <w:ind w:left="4425" w:hanging="188"/>
      </w:pPr>
      <w:rPr>
        <w:rFonts w:hint="default"/>
        <w:lang w:val="en-US" w:eastAsia="en-US" w:bidi="ar-SA"/>
      </w:rPr>
    </w:lvl>
    <w:lvl w:ilvl="8" w:tplc="2CC011C0">
      <w:numFmt w:val="bullet"/>
      <w:lvlText w:val="•"/>
      <w:lvlJc w:val="left"/>
      <w:pPr>
        <w:ind w:left="4729" w:hanging="188"/>
      </w:pPr>
      <w:rPr>
        <w:rFonts w:hint="default"/>
        <w:lang w:val="en-US" w:eastAsia="en-US" w:bidi="ar-SA"/>
      </w:rPr>
    </w:lvl>
  </w:abstractNum>
  <w:abstractNum w:abstractNumId="4" w15:restartNumberingAfterBreak="0">
    <w:nsid w:val="2A274A8A"/>
    <w:multiLevelType w:val="hybridMultilevel"/>
    <w:tmpl w:val="AAEE00C6"/>
    <w:lvl w:ilvl="0" w:tplc="2A8A6F6E">
      <w:numFmt w:val="bullet"/>
      <w:lvlText w:val=""/>
      <w:lvlJc w:val="left"/>
      <w:pPr>
        <w:ind w:left="656" w:hanging="360"/>
      </w:pPr>
      <w:rPr>
        <w:rFonts w:ascii="Symbol" w:eastAsia="Symbol" w:hAnsi="Symbol" w:cs="Symbol" w:hint="default"/>
        <w:b w:val="0"/>
        <w:bCs w:val="0"/>
        <w:i w:val="0"/>
        <w:iCs w:val="0"/>
        <w:color w:val="231F20"/>
        <w:spacing w:val="0"/>
        <w:w w:val="99"/>
        <w:sz w:val="20"/>
        <w:szCs w:val="20"/>
        <w:lang w:val="en-US" w:eastAsia="en-US" w:bidi="ar-SA"/>
      </w:rPr>
    </w:lvl>
    <w:lvl w:ilvl="1" w:tplc="6ED43932">
      <w:numFmt w:val="bullet"/>
      <w:lvlText w:val=""/>
      <w:lvlJc w:val="left"/>
      <w:pPr>
        <w:ind w:left="748" w:hanging="361"/>
      </w:pPr>
      <w:rPr>
        <w:rFonts w:ascii="Symbol" w:eastAsia="Symbol" w:hAnsi="Symbol" w:cs="Symbol" w:hint="default"/>
        <w:b w:val="0"/>
        <w:bCs w:val="0"/>
        <w:i w:val="0"/>
        <w:iCs w:val="0"/>
        <w:color w:val="231F20"/>
        <w:spacing w:val="0"/>
        <w:w w:val="99"/>
        <w:sz w:val="20"/>
        <w:szCs w:val="20"/>
        <w:lang w:val="en-US" w:eastAsia="en-US" w:bidi="ar-SA"/>
      </w:rPr>
    </w:lvl>
    <w:lvl w:ilvl="2" w:tplc="AC3E588E">
      <w:numFmt w:val="bullet"/>
      <w:lvlText w:val="•"/>
      <w:lvlJc w:val="left"/>
      <w:pPr>
        <w:ind w:left="1020" w:hanging="361"/>
      </w:pPr>
      <w:rPr>
        <w:rFonts w:hint="default"/>
        <w:lang w:val="en-US" w:eastAsia="en-US" w:bidi="ar-SA"/>
      </w:rPr>
    </w:lvl>
    <w:lvl w:ilvl="3" w:tplc="B5E48254">
      <w:numFmt w:val="bullet"/>
      <w:lvlText w:val="•"/>
      <w:lvlJc w:val="left"/>
      <w:pPr>
        <w:ind w:left="884" w:hanging="361"/>
      </w:pPr>
      <w:rPr>
        <w:rFonts w:hint="default"/>
        <w:lang w:val="en-US" w:eastAsia="en-US" w:bidi="ar-SA"/>
      </w:rPr>
    </w:lvl>
    <w:lvl w:ilvl="4" w:tplc="63CE5F32">
      <w:numFmt w:val="bullet"/>
      <w:lvlText w:val="•"/>
      <w:lvlJc w:val="left"/>
      <w:pPr>
        <w:ind w:left="749" w:hanging="361"/>
      </w:pPr>
      <w:rPr>
        <w:rFonts w:hint="default"/>
        <w:lang w:val="en-US" w:eastAsia="en-US" w:bidi="ar-SA"/>
      </w:rPr>
    </w:lvl>
    <w:lvl w:ilvl="5" w:tplc="7600458A">
      <w:numFmt w:val="bullet"/>
      <w:lvlText w:val="•"/>
      <w:lvlJc w:val="left"/>
      <w:pPr>
        <w:ind w:left="613" w:hanging="361"/>
      </w:pPr>
      <w:rPr>
        <w:rFonts w:hint="default"/>
        <w:lang w:val="en-US" w:eastAsia="en-US" w:bidi="ar-SA"/>
      </w:rPr>
    </w:lvl>
    <w:lvl w:ilvl="6" w:tplc="55C49A34">
      <w:numFmt w:val="bullet"/>
      <w:lvlText w:val="•"/>
      <w:lvlJc w:val="left"/>
      <w:pPr>
        <w:ind w:left="478" w:hanging="361"/>
      </w:pPr>
      <w:rPr>
        <w:rFonts w:hint="default"/>
        <w:lang w:val="en-US" w:eastAsia="en-US" w:bidi="ar-SA"/>
      </w:rPr>
    </w:lvl>
    <w:lvl w:ilvl="7" w:tplc="25685BF8">
      <w:numFmt w:val="bullet"/>
      <w:lvlText w:val="•"/>
      <w:lvlJc w:val="left"/>
      <w:pPr>
        <w:ind w:left="343" w:hanging="361"/>
      </w:pPr>
      <w:rPr>
        <w:rFonts w:hint="default"/>
        <w:lang w:val="en-US" w:eastAsia="en-US" w:bidi="ar-SA"/>
      </w:rPr>
    </w:lvl>
    <w:lvl w:ilvl="8" w:tplc="C0F2B99E">
      <w:numFmt w:val="bullet"/>
      <w:lvlText w:val="•"/>
      <w:lvlJc w:val="left"/>
      <w:pPr>
        <w:ind w:left="207" w:hanging="361"/>
      </w:pPr>
      <w:rPr>
        <w:rFonts w:hint="default"/>
        <w:lang w:val="en-US" w:eastAsia="en-US" w:bidi="ar-SA"/>
      </w:rPr>
    </w:lvl>
  </w:abstractNum>
  <w:abstractNum w:abstractNumId="5" w15:restartNumberingAfterBreak="0">
    <w:nsid w:val="38DD2B04"/>
    <w:multiLevelType w:val="hybridMultilevel"/>
    <w:tmpl w:val="E50C8B9A"/>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6" w15:restartNumberingAfterBreak="0">
    <w:nsid w:val="472E7E50"/>
    <w:multiLevelType w:val="hybridMultilevel"/>
    <w:tmpl w:val="0D167174"/>
    <w:lvl w:ilvl="0" w:tplc="0BF2921A">
      <w:start w:val="1"/>
      <w:numFmt w:val="upperLetter"/>
      <w:lvlText w:val="%1."/>
      <w:lvlJc w:val="left"/>
      <w:pPr>
        <w:ind w:left="525" w:hanging="229"/>
      </w:pPr>
      <w:rPr>
        <w:rFonts w:ascii="Times New Roman" w:eastAsia="Times New Roman" w:hAnsi="Times New Roman" w:cs="Times New Roman" w:hint="default"/>
        <w:b w:val="0"/>
        <w:bCs w:val="0"/>
        <w:i/>
        <w:iCs/>
        <w:color w:val="231F20"/>
        <w:spacing w:val="0"/>
        <w:w w:val="100"/>
        <w:sz w:val="22"/>
        <w:szCs w:val="22"/>
        <w:lang w:val="en-US" w:eastAsia="en-US" w:bidi="ar-SA"/>
      </w:rPr>
    </w:lvl>
    <w:lvl w:ilvl="1" w:tplc="849A6882">
      <w:start w:val="1"/>
      <w:numFmt w:val="lowerLetter"/>
      <w:lvlText w:val="%2)"/>
      <w:lvlJc w:val="left"/>
      <w:pPr>
        <w:ind w:left="1197" w:hanging="361"/>
        <w:jc w:val="right"/>
      </w:pPr>
      <w:rPr>
        <w:rFonts w:hint="default"/>
        <w:spacing w:val="0"/>
        <w:w w:val="100"/>
        <w:lang w:val="en-US" w:eastAsia="en-US" w:bidi="ar-SA"/>
      </w:rPr>
    </w:lvl>
    <w:lvl w:ilvl="2" w:tplc="E0B402C8">
      <w:numFmt w:val="bullet"/>
      <w:lvlText w:val="•"/>
      <w:lvlJc w:val="left"/>
      <w:pPr>
        <w:ind w:left="1200" w:hanging="361"/>
      </w:pPr>
      <w:rPr>
        <w:rFonts w:hint="default"/>
        <w:lang w:val="en-US" w:eastAsia="en-US" w:bidi="ar-SA"/>
      </w:rPr>
    </w:lvl>
    <w:lvl w:ilvl="3" w:tplc="FDCC1AD8">
      <w:numFmt w:val="bullet"/>
      <w:lvlText w:val="•"/>
      <w:lvlJc w:val="left"/>
      <w:pPr>
        <w:ind w:left="1716" w:hanging="361"/>
      </w:pPr>
      <w:rPr>
        <w:rFonts w:hint="default"/>
        <w:lang w:val="en-US" w:eastAsia="en-US" w:bidi="ar-SA"/>
      </w:rPr>
    </w:lvl>
    <w:lvl w:ilvl="4" w:tplc="23D04DC8">
      <w:numFmt w:val="bullet"/>
      <w:lvlText w:val="•"/>
      <w:lvlJc w:val="left"/>
      <w:pPr>
        <w:ind w:left="2233" w:hanging="361"/>
      </w:pPr>
      <w:rPr>
        <w:rFonts w:hint="default"/>
        <w:lang w:val="en-US" w:eastAsia="en-US" w:bidi="ar-SA"/>
      </w:rPr>
    </w:lvl>
    <w:lvl w:ilvl="5" w:tplc="62A2469C">
      <w:numFmt w:val="bullet"/>
      <w:lvlText w:val="•"/>
      <w:lvlJc w:val="left"/>
      <w:pPr>
        <w:ind w:left="2749" w:hanging="361"/>
      </w:pPr>
      <w:rPr>
        <w:rFonts w:hint="default"/>
        <w:lang w:val="en-US" w:eastAsia="en-US" w:bidi="ar-SA"/>
      </w:rPr>
    </w:lvl>
    <w:lvl w:ilvl="6" w:tplc="4CE426AC">
      <w:numFmt w:val="bullet"/>
      <w:lvlText w:val="•"/>
      <w:lvlJc w:val="left"/>
      <w:pPr>
        <w:ind w:left="3266" w:hanging="361"/>
      </w:pPr>
      <w:rPr>
        <w:rFonts w:hint="default"/>
        <w:lang w:val="en-US" w:eastAsia="en-US" w:bidi="ar-SA"/>
      </w:rPr>
    </w:lvl>
    <w:lvl w:ilvl="7" w:tplc="DE9C8CE4">
      <w:numFmt w:val="bullet"/>
      <w:lvlText w:val="•"/>
      <w:lvlJc w:val="left"/>
      <w:pPr>
        <w:ind w:left="3783" w:hanging="361"/>
      </w:pPr>
      <w:rPr>
        <w:rFonts w:hint="default"/>
        <w:lang w:val="en-US" w:eastAsia="en-US" w:bidi="ar-SA"/>
      </w:rPr>
    </w:lvl>
    <w:lvl w:ilvl="8" w:tplc="9020B44C">
      <w:numFmt w:val="bullet"/>
      <w:lvlText w:val="•"/>
      <w:lvlJc w:val="left"/>
      <w:pPr>
        <w:ind w:left="4299" w:hanging="361"/>
      </w:pPr>
      <w:rPr>
        <w:rFonts w:hint="default"/>
        <w:lang w:val="en-US" w:eastAsia="en-US" w:bidi="ar-SA"/>
      </w:rPr>
    </w:lvl>
  </w:abstractNum>
  <w:abstractNum w:abstractNumId="7" w15:restartNumberingAfterBreak="0">
    <w:nsid w:val="532B6E02"/>
    <w:multiLevelType w:val="hybridMultilevel"/>
    <w:tmpl w:val="2182CF56"/>
    <w:lvl w:ilvl="0" w:tplc="8FFA13DA">
      <w:start w:val="1"/>
      <w:numFmt w:val="decimal"/>
      <w:lvlText w:val="[%1]"/>
      <w:lvlJc w:val="left"/>
      <w:pPr>
        <w:ind w:left="820" w:hanging="360"/>
      </w:pPr>
      <w:rPr>
        <w:rFonts w:ascii="Times New Roman" w:eastAsia="Times New Roman" w:hAnsi="Times New Roman" w:cs="Times New Roman" w:hint="default"/>
        <w:b w:val="0"/>
        <w:bCs w:val="0"/>
        <w:i w:val="0"/>
        <w:iCs w:val="0"/>
        <w:color w:val="231F20"/>
        <w:spacing w:val="-2"/>
        <w:w w:val="100"/>
        <w:sz w:val="18"/>
        <w:szCs w:val="18"/>
        <w:lang w:val="en-US" w:eastAsia="en-US" w:bidi="ar-SA"/>
      </w:rPr>
    </w:lvl>
    <w:lvl w:ilvl="1" w:tplc="E9EEEA30">
      <w:numFmt w:val="bullet"/>
      <w:lvlText w:val="•"/>
      <w:lvlJc w:val="left"/>
      <w:pPr>
        <w:ind w:left="1265" w:hanging="360"/>
      </w:pPr>
      <w:rPr>
        <w:rFonts w:hint="default"/>
        <w:lang w:val="en-US" w:eastAsia="en-US" w:bidi="ar-SA"/>
      </w:rPr>
    </w:lvl>
    <w:lvl w:ilvl="2" w:tplc="BB30B31C">
      <w:numFmt w:val="bullet"/>
      <w:lvlText w:val="•"/>
      <w:lvlJc w:val="left"/>
      <w:pPr>
        <w:ind w:left="1710" w:hanging="360"/>
      </w:pPr>
      <w:rPr>
        <w:rFonts w:hint="default"/>
        <w:lang w:val="en-US" w:eastAsia="en-US" w:bidi="ar-SA"/>
      </w:rPr>
    </w:lvl>
    <w:lvl w:ilvl="3" w:tplc="B498ACE0">
      <w:numFmt w:val="bullet"/>
      <w:lvlText w:val="•"/>
      <w:lvlJc w:val="left"/>
      <w:pPr>
        <w:ind w:left="2156" w:hanging="360"/>
      </w:pPr>
      <w:rPr>
        <w:rFonts w:hint="default"/>
        <w:lang w:val="en-US" w:eastAsia="en-US" w:bidi="ar-SA"/>
      </w:rPr>
    </w:lvl>
    <w:lvl w:ilvl="4" w:tplc="92A0725A">
      <w:numFmt w:val="bullet"/>
      <w:lvlText w:val="•"/>
      <w:lvlJc w:val="left"/>
      <w:pPr>
        <w:ind w:left="2601" w:hanging="360"/>
      </w:pPr>
      <w:rPr>
        <w:rFonts w:hint="default"/>
        <w:lang w:val="en-US" w:eastAsia="en-US" w:bidi="ar-SA"/>
      </w:rPr>
    </w:lvl>
    <w:lvl w:ilvl="5" w:tplc="631E0A68">
      <w:numFmt w:val="bullet"/>
      <w:lvlText w:val="•"/>
      <w:lvlJc w:val="left"/>
      <w:pPr>
        <w:ind w:left="3046" w:hanging="360"/>
      </w:pPr>
      <w:rPr>
        <w:rFonts w:hint="default"/>
        <w:lang w:val="en-US" w:eastAsia="en-US" w:bidi="ar-SA"/>
      </w:rPr>
    </w:lvl>
    <w:lvl w:ilvl="6" w:tplc="7BB66E4A">
      <w:numFmt w:val="bullet"/>
      <w:lvlText w:val="•"/>
      <w:lvlJc w:val="left"/>
      <w:pPr>
        <w:ind w:left="3492" w:hanging="360"/>
      </w:pPr>
      <w:rPr>
        <w:rFonts w:hint="default"/>
        <w:lang w:val="en-US" w:eastAsia="en-US" w:bidi="ar-SA"/>
      </w:rPr>
    </w:lvl>
    <w:lvl w:ilvl="7" w:tplc="A05EC00C">
      <w:numFmt w:val="bullet"/>
      <w:lvlText w:val="•"/>
      <w:lvlJc w:val="left"/>
      <w:pPr>
        <w:ind w:left="3937" w:hanging="360"/>
      </w:pPr>
      <w:rPr>
        <w:rFonts w:hint="default"/>
        <w:lang w:val="en-US" w:eastAsia="en-US" w:bidi="ar-SA"/>
      </w:rPr>
    </w:lvl>
    <w:lvl w:ilvl="8" w:tplc="FE5A57E8">
      <w:numFmt w:val="bullet"/>
      <w:lvlText w:val="•"/>
      <w:lvlJc w:val="left"/>
      <w:pPr>
        <w:ind w:left="4382" w:hanging="360"/>
      </w:pPr>
      <w:rPr>
        <w:rFonts w:hint="default"/>
        <w:lang w:val="en-US" w:eastAsia="en-US" w:bidi="ar-SA"/>
      </w:rPr>
    </w:lvl>
  </w:abstractNum>
  <w:abstractNum w:abstractNumId="8" w15:restartNumberingAfterBreak="0">
    <w:nsid w:val="58CC4118"/>
    <w:multiLevelType w:val="hybridMultilevel"/>
    <w:tmpl w:val="F70E8E42"/>
    <w:lvl w:ilvl="0" w:tplc="E1B8CC8A">
      <w:start w:val="1"/>
      <w:numFmt w:val="decimal"/>
      <w:lvlText w:val="%1)"/>
      <w:lvlJc w:val="left"/>
      <w:pPr>
        <w:ind w:left="296" w:hanging="245"/>
      </w:pPr>
      <w:rPr>
        <w:rFonts w:hint="default"/>
        <w:spacing w:val="0"/>
        <w:w w:val="99"/>
        <w:lang w:val="en-US" w:eastAsia="en-US" w:bidi="ar-SA"/>
      </w:rPr>
    </w:lvl>
    <w:lvl w:ilvl="1" w:tplc="772EA026">
      <w:start w:val="1"/>
      <w:numFmt w:val="lowerLetter"/>
      <w:lvlText w:val="%2)"/>
      <w:lvlJc w:val="left"/>
      <w:pPr>
        <w:ind w:left="296" w:hanging="272"/>
        <w:jc w:val="right"/>
      </w:pPr>
      <w:rPr>
        <w:rFonts w:hint="default"/>
        <w:spacing w:val="0"/>
        <w:w w:val="99"/>
        <w:lang w:val="en-US" w:eastAsia="en-US" w:bidi="ar-SA"/>
      </w:rPr>
    </w:lvl>
    <w:lvl w:ilvl="2" w:tplc="3AB0BB38">
      <w:numFmt w:val="bullet"/>
      <w:lvlText w:val=""/>
      <w:lvlJc w:val="left"/>
      <w:pPr>
        <w:ind w:left="1017" w:hanging="361"/>
      </w:pPr>
      <w:rPr>
        <w:rFonts w:ascii="Symbol" w:eastAsia="Symbol" w:hAnsi="Symbol" w:cs="Symbol" w:hint="default"/>
        <w:b w:val="0"/>
        <w:bCs w:val="0"/>
        <w:i w:val="0"/>
        <w:iCs w:val="0"/>
        <w:color w:val="231F20"/>
        <w:spacing w:val="0"/>
        <w:w w:val="99"/>
        <w:sz w:val="20"/>
        <w:szCs w:val="20"/>
        <w:lang w:val="en-US" w:eastAsia="en-US" w:bidi="ar-SA"/>
      </w:rPr>
    </w:lvl>
    <w:lvl w:ilvl="3" w:tplc="D33ADB9E">
      <w:numFmt w:val="bullet"/>
      <w:lvlText w:val="•"/>
      <w:lvlJc w:val="left"/>
      <w:pPr>
        <w:ind w:left="1978" w:hanging="361"/>
      </w:pPr>
      <w:rPr>
        <w:rFonts w:hint="default"/>
        <w:lang w:val="en-US" w:eastAsia="en-US" w:bidi="ar-SA"/>
      </w:rPr>
    </w:lvl>
    <w:lvl w:ilvl="4" w:tplc="C4A69EA8">
      <w:numFmt w:val="bullet"/>
      <w:lvlText w:val="•"/>
      <w:lvlJc w:val="left"/>
      <w:pPr>
        <w:ind w:left="2458" w:hanging="361"/>
      </w:pPr>
      <w:rPr>
        <w:rFonts w:hint="default"/>
        <w:lang w:val="en-US" w:eastAsia="en-US" w:bidi="ar-SA"/>
      </w:rPr>
    </w:lvl>
    <w:lvl w:ilvl="5" w:tplc="1F9AA2D8">
      <w:numFmt w:val="bullet"/>
      <w:lvlText w:val="•"/>
      <w:lvlJc w:val="left"/>
      <w:pPr>
        <w:ind w:left="2937" w:hanging="361"/>
      </w:pPr>
      <w:rPr>
        <w:rFonts w:hint="default"/>
        <w:lang w:val="en-US" w:eastAsia="en-US" w:bidi="ar-SA"/>
      </w:rPr>
    </w:lvl>
    <w:lvl w:ilvl="6" w:tplc="C930E33E">
      <w:numFmt w:val="bullet"/>
      <w:lvlText w:val="•"/>
      <w:lvlJc w:val="left"/>
      <w:pPr>
        <w:ind w:left="3416" w:hanging="361"/>
      </w:pPr>
      <w:rPr>
        <w:rFonts w:hint="default"/>
        <w:lang w:val="en-US" w:eastAsia="en-US" w:bidi="ar-SA"/>
      </w:rPr>
    </w:lvl>
    <w:lvl w:ilvl="7" w:tplc="575A95A4">
      <w:numFmt w:val="bullet"/>
      <w:lvlText w:val="•"/>
      <w:lvlJc w:val="left"/>
      <w:pPr>
        <w:ind w:left="3896" w:hanging="361"/>
      </w:pPr>
      <w:rPr>
        <w:rFonts w:hint="default"/>
        <w:lang w:val="en-US" w:eastAsia="en-US" w:bidi="ar-SA"/>
      </w:rPr>
    </w:lvl>
    <w:lvl w:ilvl="8" w:tplc="4AA6548A">
      <w:numFmt w:val="bullet"/>
      <w:lvlText w:val="•"/>
      <w:lvlJc w:val="left"/>
      <w:pPr>
        <w:ind w:left="4375" w:hanging="361"/>
      </w:pPr>
      <w:rPr>
        <w:rFonts w:hint="default"/>
        <w:lang w:val="en-US" w:eastAsia="en-US" w:bidi="ar-SA"/>
      </w:rPr>
    </w:lvl>
  </w:abstractNum>
  <w:abstractNum w:abstractNumId="9" w15:restartNumberingAfterBreak="0">
    <w:nsid w:val="6045096D"/>
    <w:multiLevelType w:val="hybridMultilevel"/>
    <w:tmpl w:val="A01A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FF10C5"/>
    <w:multiLevelType w:val="hybridMultilevel"/>
    <w:tmpl w:val="1DC8E84C"/>
    <w:lvl w:ilvl="0" w:tplc="592C44F6">
      <w:start w:val="1"/>
      <w:numFmt w:val="decimal"/>
      <w:lvlText w:val="%1)"/>
      <w:lvlJc w:val="left"/>
      <w:pPr>
        <w:ind w:left="296" w:hanging="245"/>
      </w:pPr>
      <w:rPr>
        <w:rFonts w:ascii="Times New Roman" w:eastAsia="Times New Roman" w:hAnsi="Times New Roman" w:cs="Times New Roman" w:hint="default"/>
        <w:b w:val="0"/>
        <w:bCs w:val="0"/>
        <w:i w:val="0"/>
        <w:iCs w:val="0"/>
        <w:color w:val="231F20"/>
        <w:spacing w:val="0"/>
        <w:w w:val="99"/>
        <w:sz w:val="20"/>
        <w:szCs w:val="20"/>
        <w:lang w:val="en-US" w:eastAsia="en-US" w:bidi="ar-SA"/>
      </w:rPr>
    </w:lvl>
    <w:lvl w:ilvl="1" w:tplc="0D0618FA">
      <w:numFmt w:val="bullet"/>
      <w:lvlText w:val="•"/>
      <w:lvlJc w:val="left"/>
      <w:pPr>
        <w:ind w:left="807" w:hanging="245"/>
      </w:pPr>
      <w:rPr>
        <w:rFonts w:hint="default"/>
        <w:lang w:val="en-US" w:eastAsia="en-US" w:bidi="ar-SA"/>
      </w:rPr>
    </w:lvl>
    <w:lvl w:ilvl="2" w:tplc="AC2A37B8">
      <w:numFmt w:val="bullet"/>
      <w:lvlText w:val="•"/>
      <w:lvlJc w:val="left"/>
      <w:pPr>
        <w:ind w:left="1315" w:hanging="245"/>
      </w:pPr>
      <w:rPr>
        <w:rFonts w:hint="default"/>
        <w:lang w:val="en-US" w:eastAsia="en-US" w:bidi="ar-SA"/>
      </w:rPr>
    </w:lvl>
    <w:lvl w:ilvl="3" w:tplc="16507072">
      <w:numFmt w:val="bullet"/>
      <w:lvlText w:val="•"/>
      <w:lvlJc w:val="left"/>
      <w:pPr>
        <w:ind w:left="1823" w:hanging="245"/>
      </w:pPr>
      <w:rPr>
        <w:rFonts w:hint="default"/>
        <w:lang w:val="en-US" w:eastAsia="en-US" w:bidi="ar-SA"/>
      </w:rPr>
    </w:lvl>
    <w:lvl w:ilvl="4" w:tplc="403A4DEA">
      <w:numFmt w:val="bullet"/>
      <w:lvlText w:val="•"/>
      <w:lvlJc w:val="left"/>
      <w:pPr>
        <w:ind w:left="2330" w:hanging="245"/>
      </w:pPr>
      <w:rPr>
        <w:rFonts w:hint="default"/>
        <w:lang w:val="en-US" w:eastAsia="en-US" w:bidi="ar-SA"/>
      </w:rPr>
    </w:lvl>
    <w:lvl w:ilvl="5" w:tplc="9F0AC6B6">
      <w:numFmt w:val="bullet"/>
      <w:lvlText w:val="•"/>
      <w:lvlJc w:val="left"/>
      <w:pPr>
        <w:ind w:left="2838" w:hanging="245"/>
      </w:pPr>
      <w:rPr>
        <w:rFonts w:hint="default"/>
        <w:lang w:val="en-US" w:eastAsia="en-US" w:bidi="ar-SA"/>
      </w:rPr>
    </w:lvl>
    <w:lvl w:ilvl="6" w:tplc="E9EA3F0A">
      <w:numFmt w:val="bullet"/>
      <w:lvlText w:val="•"/>
      <w:lvlJc w:val="left"/>
      <w:pPr>
        <w:ind w:left="3346" w:hanging="245"/>
      </w:pPr>
      <w:rPr>
        <w:rFonts w:hint="default"/>
        <w:lang w:val="en-US" w:eastAsia="en-US" w:bidi="ar-SA"/>
      </w:rPr>
    </w:lvl>
    <w:lvl w:ilvl="7" w:tplc="BD760874">
      <w:numFmt w:val="bullet"/>
      <w:lvlText w:val="•"/>
      <w:lvlJc w:val="left"/>
      <w:pPr>
        <w:ind w:left="3854" w:hanging="245"/>
      </w:pPr>
      <w:rPr>
        <w:rFonts w:hint="default"/>
        <w:lang w:val="en-US" w:eastAsia="en-US" w:bidi="ar-SA"/>
      </w:rPr>
    </w:lvl>
    <w:lvl w:ilvl="8" w:tplc="B6349B38">
      <w:numFmt w:val="bullet"/>
      <w:lvlText w:val="•"/>
      <w:lvlJc w:val="left"/>
      <w:pPr>
        <w:ind w:left="4361" w:hanging="245"/>
      </w:pPr>
      <w:rPr>
        <w:rFonts w:hint="default"/>
        <w:lang w:val="en-US" w:eastAsia="en-US" w:bidi="ar-SA"/>
      </w:rPr>
    </w:lvl>
  </w:abstractNum>
  <w:num w:numId="1" w16cid:durableId="1938908063">
    <w:abstractNumId w:val="7"/>
  </w:num>
  <w:num w:numId="2" w16cid:durableId="1321884815">
    <w:abstractNumId w:val="10"/>
  </w:num>
  <w:num w:numId="3" w16cid:durableId="1439718663">
    <w:abstractNumId w:val="8"/>
  </w:num>
  <w:num w:numId="4" w16cid:durableId="1772165595">
    <w:abstractNumId w:val="2"/>
  </w:num>
  <w:num w:numId="5" w16cid:durableId="1779368184">
    <w:abstractNumId w:val="1"/>
  </w:num>
  <w:num w:numId="6" w16cid:durableId="179586771">
    <w:abstractNumId w:val="4"/>
  </w:num>
  <w:num w:numId="7" w16cid:durableId="1855916262">
    <w:abstractNumId w:val="6"/>
  </w:num>
  <w:num w:numId="8" w16cid:durableId="879173708">
    <w:abstractNumId w:val="0"/>
  </w:num>
  <w:num w:numId="9" w16cid:durableId="1725130504">
    <w:abstractNumId w:val="3"/>
  </w:num>
  <w:num w:numId="10" w16cid:durableId="858734627">
    <w:abstractNumId w:val="5"/>
  </w:num>
  <w:num w:numId="11" w16cid:durableId="3233629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E62"/>
    <w:rsid w:val="000E7565"/>
    <w:rsid w:val="00206E62"/>
    <w:rsid w:val="002C6FE0"/>
    <w:rsid w:val="002F2D25"/>
    <w:rsid w:val="002F36E5"/>
    <w:rsid w:val="003401D5"/>
    <w:rsid w:val="00380071"/>
    <w:rsid w:val="003C7968"/>
    <w:rsid w:val="00584BBD"/>
    <w:rsid w:val="005E4E94"/>
    <w:rsid w:val="00642F07"/>
    <w:rsid w:val="0064381D"/>
    <w:rsid w:val="00660C8D"/>
    <w:rsid w:val="00672273"/>
    <w:rsid w:val="007473B1"/>
    <w:rsid w:val="00AF754B"/>
    <w:rsid w:val="00C20845"/>
    <w:rsid w:val="00C60FA6"/>
    <w:rsid w:val="00D74801"/>
    <w:rsid w:val="00F11537"/>
    <w:rsid w:val="00F3136D"/>
    <w:rsid w:val="00FF1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A40CF"/>
  <w15:docId w15:val="{92F743A0-7203-4604-8B13-B2415AF31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hanging="364"/>
      <w:outlineLvl w:val="0"/>
    </w:pPr>
    <w:rPr>
      <w:sz w:val="24"/>
      <w:szCs w:val="24"/>
    </w:rPr>
  </w:style>
  <w:style w:type="paragraph" w:styleId="Heading2">
    <w:name w:val="heading 2"/>
    <w:basedOn w:val="Normal"/>
    <w:uiPriority w:val="9"/>
    <w:unhideWhenUsed/>
    <w:qFormat/>
    <w:pPr>
      <w:ind w:left="506" w:hanging="359"/>
      <w:outlineLvl w:val="1"/>
    </w:pPr>
  </w:style>
  <w:style w:type="paragraph" w:styleId="Heading3">
    <w:name w:val="heading 3"/>
    <w:basedOn w:val="Normal"/>
    <w:uiPriority w:val="9"/>
    <w:unhideWhenUsed/>
    <w:qFormat/>
    <w:pPr>
      <w:spacing w:before="1"/>
      <w:ind w:left="927" w:hanging="270"/>
      <w:jc w:val="both"/>
      <w:outlineLvl w:val="2"/>
    </w:pPr>
    <w:rPr>
      <w:i/>
      <w:iCs/>
    </w:rPr>
  </w:style>
  <w:style w:type="paragraph" w:styleId="Heading4">
    <w:name w:val="heading 4"/>
    <w:basedOn w:val="Normal"/>
    <w:next w:val="Normal"/>
    <w:link w:val="Heading4Char"/>
    <w:uiPriority w:val="9"/>
    <w:semiHidden/>
    <w:unhideWhenUsed/>
    <w:qFormat/>
    <w:rsid w:val="000E756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96"/>
    </w:pPr>
    <w:rPr>
      <w:sz w:val="20"/>
      <w:szCs w:val="20"/>
    </w:rPr>
  </w:style>
  <w:style w:type="paragraph" w:styleId="Title">
    <w:name w:val="Title"/>
    <w:basedOn w:val="Normal"/>
    <w:uiPriority w:val="10"/>
    <w:qFormat/>
    <w:pPr>
      <w:spacing w:before="81"/>
      <w:ind w:left="506"/>
      <w:jc w:val="center"/>
    </w:pPr>
    <w:rPr>
      <w:b/>
      <w:bCs/>
      <w:sz w:val="48"/>
      <w:szCs w:val="48"/>
    </w:rPr>
  </w:style>
  <w:style w:type="paragraph" w:styleId="ListParagraph">
    <w:name w:val="List Paragraph"/>
    <w:basedOn w:val="Normal"/>
    <w:uiPriority w:val="1"/>
    <w:qFormat/>
    <w:pPr>
      <w:ind w:left="656"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0E7565"/>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5E4E94"/>
    <w:pPr>
      <w:tabs>
        <w:tab w:val="center" w:pos="4513"/>
        <w:tab w:val="right" w:pos="9026"/>
      </w:tabs>
    </w:pPr>
  </w:style>
  <w:style w:type="character" w:customStyle="1" w:styleId="HeaderChar">
    <w:name w:val="Header Char"/>
    <w:basedOn w:val="DefaultParagraphFont"/>
    <w:link w:val="Header"/>
    <w:uiPriority w:val="99"/>
    <w:rsid w:val="005E4E94"/>
    <w:rPr>
      <w:rFonts w:ascii="Times New Roman" w:eastAsia="Times New Roman" w:hAnsi="Times New Roman" w:cs="Times New Roman"/>
    </w:rPr>
  </w:style>
  <w:style w:type="paragraph" w:styleId="Footer">
    <w:name w:val="footer"/>
    <w:basedOn w:val="Normal"/>
    <w:link w:val="FooterChar"/>
    <w:uiPriority w:val="99"/>
    <w:unhideWhenUsed/>
    <w:rsid w:val="005E4E94"/>
    <w:pPr>
      <w:tabs>
        <w:tab w:val="center" w:pos="4513"/>
        <w:tab w:val="right" w:pos="9026"/>
      </w:tabs>
    </w:pPr>
  </w:style>
  <w:style w:type="character" w:customStyle="1" w:styleId="FooterChar">
    <w:name w:val="Footer Char"/>
    <w:basedOn w:val="DefaultParagraphFont"/>
    <w:link w:val="Footer"/>
    <w:uiPriority w:val="99"/>
    <w:rsid w:val="005E4E94"/>
    <w:rPr>
      <w:rFonts w:ascii="Times New Roman" w:eastAsia="Times New Roman" w:hAnsi="Times New Roman" w:cs="Times New Roman"/>
    </w:rPr>
  </w:style>
  <w:style w:type="paragraph" w:styleId="NormalWeb">
    <w:name w:val="Normal (Web)"/>
    <w:basedOn w:val="Normal"/>
    <w:uiPriority w:val="99"/>
    <w:semiHidden/>
    <w:unhideWhenUsed/>
    <w:rsid w:val="002F2D2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2F2D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04751">
      <w:bodyDiv w:val="1"/>
      <w:marLeft w:val="0"/>
      <w:marRight w:val="0"/>
      <w:marTop w:val="0"/>
      <w:marBottom w:val="0"/>
      <w:divBdr>
        <w:top w:val="none" w:sz="0" w:space="0" w:color="auto"/>
        <w:left w:val="none" w:sz="0" w:space="0" w:color="auto"/>
        <w:bottom w:val="none" w:sz="0" w:space="0" w:color="auto"/>
        <w:right w:val="none" w:sz="0" w:space="0" w:color="auto"/>
      </w:divBdr>
    </w:div>
    <w:div w:id="1126200205">
      <w:bodyDiv w:val="1"/>
      <w:marLeft w:val="0"/>
      <w:marRight w:val="0"/>
      <w:marTop w:val="0"/>
      <w:marBottom w:val="0"/>
      <w:divBdr>
        <w:top w:val="none" w:sz="0" w:space="0" w:color="auto"/>
        <w:left w:val="none" w:sz="0" w:space="0" w:color="auto"/>
        <w:bottom w:val="none" w:sz="0" w:space="0" w:color="auto"/>
        <w:right w:val="none" w:sz="0" w:space="0" w:color="auto"/>
      </w:divBdr>
    </w:div>
    <w:div w:id="1639333447">
      <w:bodyDiv w:val="1"/>
      <w:marLeft w:val="0"/>
      <w:marRight w:val="0"/>
      <w:marTop w:val="0"/>
      <w:marBottom w:val="0"/>
      <w:divBdr>
        <w:top w:val="none" w:sz="0" w:space="0" w:color="auto"/>
        <w:left w:val="none" w:sz="0" w:space="0" w:color="auto"/>
        <w:bottom w:val="none" w:sz="0" w:space="0" w:color="auto"/>
        <w:right w:val="none" w:sz="0" w:space="0" w:color="auto"/>
      </w:divBdr>
    </w:div>
    <w:div w:id="1657951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www.vocabulary.com/" TargetMode="External"/><Relationship Id="rId2" Type="http://schemas.openxmlformats.org/officeDocument/2006/relationships/styles" Target="styles.xml"/><Relationship Id="rId16" Type="http://schemas.openxmlformats.org/officeDocument/2006/relationships/hyperlink" Target="https://www.readingrockets.org/teaching/reading101-course/modules/vocabul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1.nichd.nih.gov/publications/pubs/nrp/Documents/report.pdf"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2802</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iBook: An interactive book system</vt:lpstr>
    </vt:vector>
  </TitlesOfParts>
  <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iBook: An interactive book system</dc:title>
  <dc:subject>2015 10th International Conference for Internet Technology and Secured Transactions (ICITST);2015; ; ;10.1109/ICITST.2015.7412096</dc:subject>
  <dc:creator>Shafiq ur Rehman</dc:creator>
  <cp:lastModifiedBy>Maroju Shivani</cp:lastModifiedBy>
  <cp:revision>4</cp:revision>
  <dcterms:created xsi:type="dcterms:W3CDTF">2024-05-16T09:31:00Z</dcterms:created>
  <dcterms:modified xsi:type="dcterms:W3CDTF">2024-05-16T09:33:00Z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2016-02-12T00:00:00Z</vt:filetime>
  </property>
  <property fmtid="{D5CDD505-2E9C-101B-9397-08002B2CF9AE}" pid="3" name="Creator">
    <vt:lpwstr>Microsoft® Office Word 2007</vt:lpwstr>
  </property>
  <property fmtid="{D5CDD505-2E9C-101B-9397-08002B2CF9AE}" pid="4" name="IEEE Article ID">
    <vt:lpwstr>7412096</vt:lpwstr>
  </property>
  <property fmtid="{D5CDD505-2E9C-101B-9397-08002B2CF9AE}" pid="5" name="IEEE Issue ID">
    <vt:lpwstr>7412034</vt:lpwstr>
  </property>
  <property fmtid="{D5CDD505-2E9C-101B-9397-08002B2CF9AE}" pid="6" name="IEEE Publication ID">
    <vt:lpwstr>7400833</vt:lpwstr>
  </property>
  <property fmtid="{D5CDD505-2E9C-101B-9397-08002B2CF9AE}" pid="7" name="LastSaved">
    <vt:filetime>2024-05-16T00:00:00Z</vt:filetime>
  </property>
  <property fmtid="{D5CDD505-2E9C-101B-9397-08002B2CF9AE}" pid="8" name="Meeting Ending Date">
    <vt:lpwstr>16 Dec. 2015</vt:lpwstr>
  </property>
  <property fmtid="{D5CDD505-2E9C-101B-9397-08002B2CF9AE}" pid="9" name="Meeting Starting Date">
    <vt:lpwstr>14 Dec. 2015</vt:lpwstr>
  </property>
  <property fmtid="{D5CDD505-2E9C-101B-9397-08002B2CF9AE}" pid="10" name="Producer">
    <vt:lpwstr>Acrobat Distiller 9.0.0 (Windows); modified using iText® 7.1.1 ©2000-2018 iText Group NV (AGPL-version)</vt:lpwstr>
  </property>
</Properties>
</file>