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C1BE" w14:textId="48B88FF4" w:rsidR="009C4AE6" w:rsidRDefault="00FE7659" w:rsidP="00FE7659">
      <w:pPr>
        <w:spacing w:line="192" w:lineRule="auto"/>
        <w:rPr>
          <w:rFonts w:ascii="Georgia" w:eastAsia="Georgia" w:hAnsi="Georgia" w:cs="Georgia"/>
          <w:b/>
          <w:color w:val="000000" w:themeColor="text1"/>
          <w:sz w:val="28"/>
          <w:szCs w:val="28"/>
          <w:lang w:val="en-US"/>
        </w:rPr>
      </w:pPr>
      <w:r>
        <w:rPr>
          <w:rFonts w:ascii="Georgia" w:eastAsia="Georgia" w:hAnsi="Georgia" w:cs="Georgia"/>
          <w:b/>
          <w:color w:val="000000" w:themeColor="text1"/>
          <w:sz w:val="28"/>
          <w:szCs w:val="28"/>
          <w:lang w:val="en-US"/>
        </w:rPr>
        <w:t xml:space="preserve">                      </w:t>
      </w:r>
      <w:r w:rsidR="002623CD">
        <w:rPr>
          <w:rFonts w:ascii="Georgia" w:eastAsia="Georgia" w:hAnsi="Georgia" w:cs="Georgia"/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Georgia" w:eastAsia="Georgia" w:hAnsi="Georgia" w:cs="Georgia"/>
          <w:b/>
          <w:color w:val="000000" w:themeColor="text1"/>
          <w:sz w:val="28"/>
          <w:szCs w:val="28"/>
          <w:lang w:val="en-US"/>
        </w:rPr>
        <w:t xml:space="preserve"> </w:t>
      </w:r>
      <w:r w:rsidR="00535BF4">
        <w:rPr>
          <w:rFonts w:ascii="Georgia" w:eastAsia="Georgia" w:hAnsi="Georgia" w:cs="Georgia"/>
          <w:b/>
          <w:color w:val="000000" w:themeColor="text1"/>
          <w:sz w:val="28"/>
          <w:szCs w:val="28"/>
          <w:lang w:val="en-US"/>
        </w:rPr>
        <w:t>Sai Prakash Reddy Pamireddy</w:t>
      </w:r>
    </w:p>
    <w:p w14:paraId="70D7C1BF" w14:textId="77777777" w:rsidR="009C4AE6" w:rsidRDefault="009C4AE6">
      <w:pPr>
        <w:spacing w:line="192" w:lineRule="auto"/>
        <w:ind w:left="-720"/>
        <w:rPr>
          <w:sz w:val="20"/>
          <w:szCs w:val="20"/>
        </w:rPr>
      </w:pPr>
    </w:p>
    <w:p w14:paraId="0BE9E07A" w14:textId="77777777" w:rsidR="00FE7659" w:rsidRDefault="00FE7659" w:rsidP="002623CD">
      <w:pPr>
        <w:spacing w:line="192" w:lineRule="auto"/>
        <w:rPr>
          <w:sz w:val="20"/>
          <w:szCs w:val="20"/>
        </w:rPr>
      </w:pPr>
    </w:p>
    <w:p w14:paraId="70D7C1C0" w14:textId="2D23FBF2" w:rsidR="009C4AE6" w:rsidRDefault="00535BF4">
      <w:pPr>
        <w:spacing w:line="192" w:lineRule="auto"/>
        <w:ind w:left="-720"/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</w:pPr>
      <w:r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                                                           </w:t>
      </w:r>
      <w:r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                               </w:t>
      </w:r>
      <w:r w:rsidR="0071739F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           </w:t>
      </w:r>
      <w:r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    </w:t>
      </w:r>
      <w:r w:rsidR="00C97E84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</w:t>
      </w:r>
      <w:r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                 </w:t>
      </w:r>
      <w:r w:rsidR="00F260E2">
        <w:rPr>
          <w:rFonts w:ascii="Raleway" w:eastAsia="Raleway" w:hAnsi="Raleway" w:cs="Raleway"/>
          <w:b/>
          <w:color w:val="666666"/>
          <w:sz w:val="20"/>
          <w:szCs w:val="20"/>
        </w:rPr>
        <w:t xml:space="preserve"> </w:t>
      </w:r>
      <w:r>
        <w:rPr>
          <w:rFonts w:ascii="Raleway" w:eastAsia="Raleway" w:hAnsi="Raleway" w:cs="Raleway"/>
          <w:b/>
          <w:color w:val="666666"/>
          <w:sz w:val="20"/>
          <w:szCs w:val="20"/>
        </w:rPr>
        <w:t>Mobile: +91-</w:t>
      </w:r>
      <w:r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>8688764166</w:t>
      </w:r>
    </w:p>
    <w:p w14:paraId="70D7C1C5" w14:textId="6D2FA3FC" w:rsidR="009C4AE6" w:rsidRPr="00497AF7" w:rsidRDefault="0071739F" w:rsidP="00497AF7">
      <w:pPr>
        <w:spacing w:line="192" w:lineRule="auto"/>
        <w:ind w:left="-720"/>
        <w:rPr>
          <w:rFonts w:ascii="Raleway" w:eastAsia="Raleway" w:hAnsi="Raleway" w:cs="Raleway"/>
          <w:b/>
          <w:color w:val="000000" w:themeColor="text1"/>
          <w:sz w:val="20"/>
          <w:szCs w:val="20"/>
        </w:rPr>
      </w:pPr>
      <w:r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>Audit Senior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</w:t>
      </w:r>
      <w:r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                                                                      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                             </w:t>
      </w:r>
      <w:r w:rsidR="00C97E84"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  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</w:t>
      </w:r>
      <w:r w:rsidR="00C97E84"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</w:t>
      </w:r>
      <w:r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>E</w:t>
      </w:r>
      <w:r>
        <w:rPr>
          <w:rFonts w:ascii="Raleway" w:eastAsia="Raleway" w:hAnsi="Raleway" w:cs="Raleway"/>
          <w:b/>
          <w:color w:val="666666"/>
          <w:sz w:val="20"/>
          <w:szCs w:val="20"/>
        </w:rPr>
        <w:t>mail:</w:t>
      </w:r>
      <w:r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>saiprakashreddy519</w:t>
      </w:r>
      <w:r>
        <w:rPr>
          <w:rFonts w:ascii="Raleway" w:eastAsia="Raleway" w:hAnsi="Raleway" w:cs="Raleway"/>
          <w:b/>
          <w:color w:val="666666"/>
          <w:sz w:val="20"/>
          <w:szCs w:val="20"/>
        </w:rPr>
        <w:t>@gmail.com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  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 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 xml:space="preserve">       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               </w:t>
      </w:r>
      <w:r w:rsidR="00F260E2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</w:t>
      </w:r>
      <w:r>
        <w:rPr>
          <w:rFonts w:ascii="Raleway" w:eastAsia="Raleway" w:hAnsi="Raleway" w:cs="Raleway"/>
          <w:b/>
          <w:color w:val="666666"/>
          <w:sz w:val="20"/>
          <w:szCs w:val="20"/>
          <w:lang w:val="en-US"/>
        </w:rPr>
        <w:t>KPMG KRC Private Limited | KPMG Global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              </w:t>
      </w:r>
      <w:r w:rsidR="00F260E2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</w:t>
      </w:r>
      <w:r w:rsidR="00C97E84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</w:t>
      </w:r>
      <w:r w:rsidR="00F260E2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</w:t>
      </w:r>
      <w:r w:rsidR="00535BF4">
        <w:rPr>
          <w:rFonts w:ascii="Raleway" w:eastAsia="Raleway" w:hAnsi="Raleway" w:cs="Raleway"/>
          <w:b/>
          <w:color w:val="666666"/>
          <w:sz w:val="20"/>
          <w:szCs w:val="20"/>
        </w:rPr>
        <w:t xml:space="preserve"> </w:t>
      </w:r>
      <w:r w:rsidR="00F260E2">
        <w:rPr>
          <w:rFonts w:ascii="Raleway" w:eastAsia="Raleway" w:hAnsi="Raleway" w:cs="Raleway"/>
          <w:b/>
          <w:color w:val="666666"/>
          <w:sz w:val="20"/>
          <w:szCs w:val="20"/>
        </w:rPr>
        <w:t>LinkedIn:</w:t>
      </w:r>
      <w:hyperlink r:id="rId7" w:history="1">
        <w:r w:rsidR="00F260E2">
          <w:rPr>
            <w:rStyle w:val="Hyperlink"/>
            <w:rFonts w:ascii="Helvetica Neue" w:eastAsia="Helvetica Neue" w:hAnsi="Helvetica Neue" w:cs="Helvetica Neue"/>
            <w:b/>
            <w:bCs/>
            <w:sz w:val="18"/>
            <w:szCs w:val="18"/>
          </w:rPr>
          <w:t>linkedin.com/in/saiprakashreddy-pamireddy</w:t>
        </w:r>
      </w:hyperlink>
      <w:r w:rsidR="00535BF4">
        <w:rPr>
          <w:rFonts w:ascii="Raleway" w:eastAsia="Raleway" w:hAnsi="Raleway" w:cs="Raleway"/>
          <w:b/>
          <w:color w:val="666666"/>
          <w:sz w:val="20"/>
          <w:szCs w:val="20"/>
        </w:rPr>
        <w:t xml:space="preserve">                                               </w:t>
      </w:r>
    </w:p>
    <w:bookmarkStart w:id="0" w:name="_pmetre6kjl2n" w:colFirst="0" w:colLast="0"/>
    <w:bookmarkEnd w:id="0"/>
    <w:p w14:paraId="36A090E6" w14:textId="57B2F0B5" w:rsidR="00FE7659" w:rsidRDefault="00FE7659" w:rsidP="007D2B61">
      <w:pPr>
        <w:pStyle w:val="Heading2"/>
        <w:widowControl w:val="0"/>
        <w:spacing w:before="0" w:after="0"/>
        <w:ind w:left="-720"/>
        <w:rPr>
          <w:rFonts w:ascii="Google Sans" w:eastAsia="Google Sans" w:hAnsi="Google Sans" w:cs="Google Sans"/>
          <w:b/>
          <w:bCs/>
          <w:i/>
          <w:color w:val="666666"/>
          <w:sz w:val="16"/>
          <w:szCs w:val="16"/>
        </w:rPr>
      </w:pPr>
      <w:r>
        <w:rPr>
          <w:rFonts w:ascii="Raleway" w:eastAsia="Raleway" w:hAnsi="Raleway" w:cs="Raleway"/>
          <w:b/>
          <w:noProof/>
          <w:color w:val="666666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684D3A" wp14:editId="45254F55">
                <wp:simplePos x="0" y="0"/>
                <wp:positionH relativeFrom="column">
                  <wp:posOffset>-500743</wp:posOffset>
                </wp:positionH>
                <wp:positionV relativeFrom="paragraph">
                  <wp:posOffset>27850</wp:posOffset>
                </wp:positionV>
                <wp:extent cx="6428014" cy="0"/>
                <wp:effectExtent l="38100" t="38100" r="68580" b="95250"/>
                <wp:wrapNone/>
                <wp:docPr id="11014982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8014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CEEBBD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45pt,2.2pt" to="466.7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IMJpAEAAJkDAAAOAAAAZHJzL2Uyb0RvYy54bWysU01P4zAQvSPxHyzfqZMIsShqygEEF8Si&#10;BX6AccaNhb9kmyb99zt22xSxqx5We5nYnnlv5s1MljeT0WQDISpnO1ovKkrACtcru+7o2+v9xTUl&#10;MXHbc+0sdHQLkd6szs+Wo2+hcYPTPQSCJDa2o+/okJJvGYtiAMPjwnmw6JQuGJ7wGtasD3xEdqNZ&#10;U1VXbHSh98EJiBFf73ZOuir8UoJIP6WMkIjuKNaWig3FvmfLVkvergP3gxL7Mvg/VGG4sph0prrj&#10;iZPPoP6gMkoEF51MC+EMc1IqAUUDqqmrb2peBu6haMHmRD+3Kf4/WvG0ubXPAdsw+thG/xyyikkG&#10;k79YH5lKs7Zzs2BKRODj1WVzXdWXlIiDjx2BPsT0AM6QfOioVjbr4C3fPMaEyTD0EJKftSUjbk/z&#10;oyoTYcdayiltNezCfoEkqsfsTaErawK3OpANxwH3H3UeKJJri5EZIpXWM6g6DdrHZhiU1ZmB9Wng&#10;HF0yOptmoFHWhb+B03QoVe7isewvWvPx3fXbMpniwPkXZftdzQv29V7gxz9q9RsAAP//AwBQSwME&#10;FAAGAAgAAAAhAOHGrd3bAAAABwEAAA8AAABkcnMvZG93bnJldi54bWxMjsFOwzAQRO9I/IO1SFxQ&#10;60CjNg1xKoSEuMCBlt63sUlC7XWw3Tb9exYucJvRjGZetRqdFUcTYu9Jwe00A2Go8bqnVsH75mlS&#10;gIgJSaP1ZBScTYRVfXlRYan9id7McZ1awSMUS1TQpTSUUsamMw7j1A+GOPvwwWFiG1qpA5543Fl5&#10;l2Vz6bAnfuhwMI+dafbrg1Ow+Zw/h/br/Lr3ocBwYwufb1+Uur4aH+5BJDOmvzL84DM61My08wfS&#10;UVgFk0Wx5KqCPAfB+XI2Y7H79bKu5H/++hsAAP//AwBQSwECLQAUAAYACAAAACEAtoM4kv4AAADh&#10;AQAAEwAAAAAAAAAAAAAAAAAAAAAAW0NvbnRlbnRfVHlwZXNdLnhtbFBLAQItABQABgAIAAAAIQA4&#10;/SH/1gAAAJQBAAALAAAAAAAAAAAAAAAAAC8BAABfcmVscy8ucmVsc1BLAQItABQABgAIAAAAIQCh&#10;qIMJpAEAAJkDAAAOAAAAAAAAAAAAAAAAAC4CAABkcnMvZTJvRG9jLnhtbFBLAQItABQABgAIAAAA&#10;IQDhxq3d2wAAAAcBAAAPAAAAAAAAAAAAAAAAAP4DAABkcnMvZG93bnJldi54bWxQSwUGAAAAAAQA&#10;BADzAAAABgUAAAAA&#10;" strokecolor="black [3200]" strokeweight="1pt">
                <v:shadow on="t" color="black" opacity="24903f" origin=",.5" offset="0,.55556mm"/>
              </v:line>
            </w:pict>
          </mc:Fallback>
        </mc:AlternateContent>
      </w:r>
    </w:p>
    <w:p w14:paraId="70D7C1C8" w14:textId="52CB3901" w:rsidR="009C4AE6" w:rsidRPr="007D2B61" w:rsidRDefault="00535BF4" w:rsidP="007D2B61">
      <w:pPr>
        <w:pStyle w:val="Heading2"/>
        <w:widowControl w:val="0"/>
        <w:spacing w:before="0" w:after="0"/>
        <w:ind w:left="-720"/>
        <w:rPr>
          <w:rFonts w:ascii="Trebuchet MS" w:eastAsia="Trebuchet MS" w:hAnsi="Trebuchet MS" w:cs="Trebuchet MS"/>
          <w:b/>
          <w:color w:val="38761D"/>
          <w:sz w:val="28"/>
          <w:szCs w:val="28"/>
        </w:rPr>
      </w:pPr>
      <w:bookmarkStart w:id="1" w:name="_78f3kho4972u" w:colFirst="0" w:colLast="0"/>
      <w:bookmarkEnd w:id="1"/>
      <w:r w:rsidRPr="004335F1">
        <w:rPr>
          <w:rFonts w:ascii="Google Sans" w:eastAsia="Google Sans" w:hAnsi="Google Sans" w:cs="Google Sans"/>
          <w:b/>
          <w:bCs/>
          <w:i/>
          <w:color w:val="666666"/>
          <w:sz w:val="16"/>
          <w:szCs w:val="16"/>
        </w:rPr>
        <w:t>Professional Summary:</w:t>
      </w:r>
      <w:r>
        <w:rPr>
          <w:rFonts w:ascii="Google Sans" w:eastAsia="Google Sans" w:hAnsi="Google Sans" w:cs="Google Sans"/>
          <w:i/>
          <w:color w:val="666666"/>
          <w:sz w:val="16"/>
          <w:szCs w:val="16"/>
        </w:rPr>
        <w:t xml:space="preserve"> </w:t>
      </w:r>
      <w:r w:rsidR="004335F1" w:rsidRPr="007D2B61">
        <w:rPr>
          <w:rFonts w:ascii="Google Sans" w:eastAsia="Google Sans" w:hAnsi="Google Sans" w:cs="Google Sans"/>
          <w:i/>
          <w:color w:val="666666"/>
          <w:sz w:val="16"/>
          <w:szCs w:val="16"/>
          <w:lang w:val="en-US"/>
        </w:rPr>
        <w:t xml:space="preserve">Highly skilled Chartered accountant with </w:t>
      </w:r>
      <w:r w:rsidR="0010089F">
        <w:rPr>
          <w:rFonts w:ascii="Google Sans" w:eastAsia="Google Sans" w:hAnsi="Google Sans" w:cs="Google Sans"/>
          <w:i/>
          <w:color w:val="666666"/>
          <w:sz w:val="16"/>
          <w:szCs w:val="16"/>
          <w:lang w:val="en-US"/>
        </w:rPr>
        <w:t>3</w:t>
      </w:r>
      <w:r w:rsidR="004335F1" w:rsidRPr="007D2B61">
        <w:rPr>
          <w:rFonts w:ascii="Google Sans" w:eastAsia="Google Sans" w:hAnsi="Google Sans" w:cs="Google Sans"/>
          <w:i/>
          <w:color w:val="666666"/>
          <w:sz w:val="16"/>
          <w:szCs w:val="16"/>
          <w:lang w:val="en-US"/>
        </w:rPr>
        <w:t xml:space="preserve"> years of experience in Auditing. Expertise in </w:t>
      </w:r>
      <w:r w:rsidR="004335F1" w:rsidRPr="004335F1">
        <w:rPr>
          <w:rFonts w:ascii="Google Sans" w:eastAsia="Google Sans" w:hAnsi="Google Sans" w:cs="Google Sans"/>
          <w:i/>
          <w:color w:val="666666"/>
          <w:sz w:val="16"/>
          <w:szCs w:val="16"/>
          <w:lang w:val="en-US"/>
        </w:rPr>
        <w:t>analyzing the financial data. Strong Communication, leadership abilities and expertise in working closely with the higher</w:t>
      </w:r>
      <w:r w:rsidR="004335F1" w:rsidRPr="007D2B61">
        <w:rPr>
          <w:rFonts w:ascii="Google Sans" w:eastAsia="Google Sans" w:hAnsi="Google Sans" w:cs="Google Sans"/>
          <w:i/>
          <w:color w:val="666666"/>
          <w:sz w:val="16"/>
          <w:szCs w:val="16"/>
          <w:lang w:val="en-US"/>
        </w:rPr>
        <w:t xml:space="preserve"> </w:t>
      </w:r>
      <w:r w:rsidR="004335F1" w:rsidRPr="004335F1">
        <w:rPr>
          <w:rFonts w:ascii="Google Sans" w:eastAsia="Google Sans" w:hAnsi="Google Sans" w:cs="Google Sans"/>
          <w:i/>
          <w:color w:val="666666"/>
          <w:sz w:val="16"/>
          <w:szCs w:val="16"/>
          <w:lang w:val="en-US"/>
        </w:rPr>
        <w:t>professionals. seeking to leverage comprehensive expertise to Support the financial objectives of a dynamic organization</w:t>
      </w:r>
      <w:r w:rsidR="004335F1" w:rsidRPr="007D2B61">
        <w:rPr>
          <w:rFonts w:ascii="Google Sans" w:eastAsia="Google Sans" w:hAnsi="Google Sans" w:cs="Google Sans"/>
          <w:i/>
          <w:color w:val="666666"/>
          <w:sz w:val="16"/>
          <w:szCs w:val="16"/>
          <w:lang w:val="en-US"/>
        </w:rPr>
        <w:t xml:space="preserve"> and contribute to its success.</w:t>
      </w:r>
    </w:p>
    <w:p w14:paraId="42A3C0AE" w14:textId="77777777" w:rsidR="005842C3" w:rsidRPr="005842C3" w:rsidRDefault="005842C3" w:rsidP="005842C3">
      <w:pPr>
        <w:rPr>
          <w:lang w:val="en-US"/>
        </w:rPr>
      </w:pPr>
    </w:p>
    <w:p w14:paraId="70D7C1CA" w14:textId="1F0392F0" w:rsidR="009C4AE6" w:rsidRPr="0032798B" w:rsidRDefault="00535BF4" w:rsidP="0032798B">
      <w:pPr>
        <w:pStyle w:val="Heading2"/>
        <w:widowControl w:val="0"/>
        <w:spacing w:before="0" w:after="0"/>
        <w:ind w:left="-720"/>
        <w:rPr>
          <w:rFonts w:ascii="Google Sans" w:eastAsia="Google Sans" w:hAnsi="Google Sans" w:cs="Google Sans"/>
          <w:b/>
          <w:color w:val="666666"/>
          <w:sz w:val="18"/>
          <w:szCs w:val="18"/>
        </w:rPr>
      </w:pPr>
      <w:bookmarkStart w:id="2" w:name="_9vn4z8gmdmjm" w:colFirst="0" w:colLast="0"/>
      <w:bookmarkEnd w:id="2"/>
      <w:r>
        <w:rPr>
          <w:rFonts w:ascii="Google Sans" w:eastAsia="Google Sans" w:hAnsi="Google Sans" w:cs="Google Sans"/>
          <w:b/>
          <w:color w:val="666666"/>
          <w:sz w:val="24"/>
          <w:szCs w:val="24"/>
        </w:rPr>
        <w:t xml:space="preserve">Work Experience </w:t>
      </w:r>
      <w:r>
        <w:rPr>
          <w:rFonts w:ascii="Google Sans" w:eastAsia="Google Sans" w:hAnsi="Google Sans" w:cs="Google Sans"/>
          <w:b/>
          <w:color w:val="666666"/>
          <w:sz w:val="18"/>
          <w:szCs w:val="18"/>
        </w:rPr>
        <w:t xml:space="preserve">  </w:t>
      </w:r>
      <w:bookmarkStart w:id="3" w:name="_4skhmf4e7bqe" w:colFirst="0" w:colLast="0"/>
      <w:bookmarkEnd w:id="3"/>
      <w:r>
        <w:rPr>
          <w:rFonts w:ascii="Georgia" w:eastAsia="Georgia" w:hAnsi="Georgia" w:cs="Georgia"/>
          <w:b/>
          <w:color w:val="666666"/>
          <w:sz w:val="18"/>
          <w:szCs w:val="18"/>
        </w:rPr>
        <w:t xml:space="preserve"> </w:t>
      </w:r>
      <w:r>
        <w:rPr>
          <w:rFonts w:ascii="Georgia" w:eastAsia="Georgia" w:hAnsi="Georgia" w:cs="Georgia"/>
          <w:b/>
          <w:color w:val="38761D"/>
          <w:sz w:val="18"/>
          <w:szCs w:val="18"/>
        </w:rPr>
        <w:t xml:space="preserve">                                                                                    </w:t>
      </w:r>
    </w:p>
    <w:p w14:paraId="70D7C1CB" w14:textId="7F7CC089" w:rsidR="009C4AE6" w:rsidRPr="00E11C48" w:rsidRDefault="00FA4135">
      <w:pPr>
        <w:widowControl w:val="0"/>
        <w:ind w:left="-720"/>
        <w:rPr>
          <w:rFonts w:ascii="Droid Sans" w:eastAsia="Droid Sans" w:hAnsi="Droid Sans" w:cs="Droid Sans"/>
          <w:i/>
          <w:color w:val="000000" w:themeColor="text1"/>
          <w:sz w:val="18"/>
          <w:szCs w:val="18"/>
          <w:u w:val="single"/>
        </w:rPr>
      </w:pPr>
      <w:r w:rsidRPr="00E11C48">
        <w:rPr>
          <w:rFonts w:ascii="Droid Sans" w:eastAsia="Droid Sans" w:hAnsi="Droid Sans" w:cs="Droid Sans"/>
          <w:b/>
          <w:color w:val="000000" w:themeColor="text1"/>
          <w:sz w:val="18"/>
          <w:szCs w:val="18"/>
        </w:rPr>
        <w:t xml:space="preserve">Audit Senior, - KPMG KRC Private Limited </w:t>
      </w:r>
      <w:r w:rsidR="00E11C48" w:rsidRPr="00E11C48">
        <w:rPr>
          <w:rFonts w:ascii="Droid Sans" w:eastAsia="Droid Sans" w:hAnsi="Droid Sans" w:cs="Droid Sans"/>
          <w:b/>
          <w:color w:val="000000" w:themeColor="text1"/>
          <w:sz w:val="18"/>
          <w:szCs w:val="18"/>
        </w:rPr>
        <w:t xml:space="preserve">(KPMG Global) Bangalore           </w:t>
      </w:r>
      <w:r w:rsidR="00535BF4" w:rsidRPr="00E11C48">
        <w:rPr>
          <w:rFonts w:ascii="Droid Sans" w:eastAsia="Droid Sans" w:hAnsi="Droid Sans" w:cs="Droid Sans"/>
          <w:b/>
          <w:i/>
          <w:color w:val="000000" w:themeColor="text1"/>
          <w:sz w:val="18"/>
          <w:szCs w:val="18"/>
        </w:rPr>
        <w:t xml:space="preserve">                                   </w:t>
      </w:r>
      <w:proofErr w:type="gramStart"/>
      <w:r w:rsidR="00535BF4" w:rsidRPr="00E11C48">
        <w:rPr>
          <w:rFonts w:ascii="Droid Sans" w:eastAsia="Droid Sans" w:hAnsi="Droid Sans" w:cs="Droid Sans"/>
          <w:b/>
          <w:i/>
          <w:color w:val="000000" w:themeColor="text1"/>
          <w:sz w:val="18"/>
          <w:szCs w:val="18"/>
        </w:rPr>
        <w:t xml:space="preserve">   (</w:t>
      </w:r>
      <w:proofErr w:type="gramEnd"/>
      <w:r w:rsidR="00BD1BF6">
        <w:rPr>
          <w:rFonts w:ascii="Droid Sans" w:eastAsia="Droid Sans" w:hAnsi="Droid Sans" w:cs="Droid Sans"/>
          <w:b/>
          <w:i/>
          <w:color w:val="000000" w:themeColor="text1"/>
          <w:sz w:val="18"/>
          <w:szCs w:val="18"/>
        </w:rPr>
        <w:t>Sep</w:t>
      </w:r>
      <w:r w:rsidR="00535BF4" w:rsidRPr="00E11C48">
        <w:rPr>
          <w:rFonts w:ascii="Droid Sans" w:eastAsia="Droid Sans" w:hAnsi="Droid Sans" w:cs="Droid Sans"/>
          <w:b/>
          <w:i/>
          <w:color w:val="000000" w:themeColor="text1"/>
          <w:sz w:val="18"/>
          <w:szCs w:val="18"/>
        </w:rPr>
        <w:t>’</w:t>
      </w:r>
      <w:r w:rsidR="00E11C48" w:rsidRPr="00E11C48">
        <w:rPr>
          <w:rFonts w:ascii="Droid Sans" w:eastAsia="Droid Sans" w:hAnsi="Droid Sans" w:cs="Droid Sans"/>
          <w:b/>
          <w:i/>
          <w:color w:val="000000" w:themeColor="text1"/>
          <w:sz w:val="18"/>
          <w:szCs w:val="18"/>
        </w:rPr>
        <w:t>25</w:t>
      </w:r>
      <w:r w:rsidR="00535BF4" w:rsidRPr="00E11C48">
        <w:rPr>
          <w:rFonts w:ascii="Droid Sans" w:eastAsia="Droid Sans" w:hAnsi="Droid Sans" w:cs="Droid Sans"/>
          <w:b/>
          <w:i/>
          <w:color w:val="000000" w:themeColor="text1"/>
          <w:sz w:val="18"/>
          <w:szCs w:val="18"/>
        </w:rPr>
        <w:t xml:space="preserve"> to Present)</w:t>
      </w:r>
    </w:p>
    <w:p w14:paraId="59E9CCA0" w14:textId="208F8232" w:rsidR="008432D6" w:rsidRDefault="00535BF4" w:rsidP="009B62DB">
      <w:pPr>
        <w:ind w:left="-720"/>
        <w:jc w:val="both"/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</w:pPr>
      <w:r>
        <w:rPr>
          <w:rFonts w:ascii="Google Sans" w:eastAsia="Google Sans" w:hAnsi="Google Sans" w:cs="Google Sans"/>
          <w:sz w:val="18"/>
          <w:szCs w:val="18"/>
        </w:rPr>
        <w:t xml:space="preserve">Skills Showcased: </w:t>
      </w:r>
      <w:r w:rsidR="008432D6" w:rsidRPr="008432D6">
        <w:rPr>
          <w:rFonts w:ascii="Google Sans" w:eastAsia="Google Sans" w:hAnsi="Google Sans" w:cs="Google Sans"/>
          <w:sz w:val="18"/>
          <w:szCs w:val="18"/>
          <w:lang w:val="en-US"/>
        </w:rPr>
        <w:t>Analytical ability, audit procedures, Independence</w:t>
      </w:r>
      <w:r w:rsidR="00AB1C68">
        <w:rPr>
          <w:rFonts w:ascii="Google Sans" w:eastAsia="Google Sans" w:hAnsi="Google Sans" w:cs="Google Sans"/>
          <w:sz w:val="18"/>
          <w:szCs w:val="18"/>
          <w:lang w:val="en-US"/>
        </w:rPr>
        <w:t xml:space="preserve"> and </w:t>
      </w:r>
      <w:r w:rsidR="008432D6" w:rsidRPr="008432D6">
        <w:rPr>
          <w:rFonts w:ascii="Google Sans" w:eastAsia="Google Sans" w:hAnsi="Google Sans" w:cs="Google Sans"/>
          <w:sz w:val="18"/>
          <w:szCs w:val="18"/>
          <w:lang w:val="en-US"/>
        </w:rPr>
        <w:t>continuous learning</w:t>
      </w:r>
      <w:r w:rsidR="00AB1C68">
        <w:rPr>
          <w:rFonts w:ascii="Google Sans" w:eastAsia="Google Sans" w:hAnsi="Google Sans" w:cs="Google Sans"/>
          <w:sz w:val="18"/>
          <w:szCs w:val="18"/>
          <w:lang w:val="en-US"/>
        </w:rPr>
        <w:t>.</w:t>
      </w:r>
      <w:r w:rsidR="00DF2D67">
        <w:rPr>
          <w:rFonts w:ascii="Google Sans" w:eastAsia="Google Sans" w:hAnsi="Google Sans" w:cs="Google Sans"/>
          <w:sz w:val="18"/>
          <w:szCs w:val="18"/>
          <w:lang w:val="en-US"/>
        </w:rPr>
        <w:t xml:space="preserve"> </w:t>
      </w:r>
      <w:r w:rsidR="008432D6" w:rsidRPr="003029D5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(</w:t>
      </w:r>
      <w:r w:rsidR="00021BAF" w:rsidRPr="003029D5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Barclays group and Subsidiaries</w:t>
      </w:r>
      <w:r w:rsidR="008432D6" w:rsidRPr="003029D5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)</w:t>
      </w:r>
    </w:p>
    <w:p w14:paraId="38A73047" w14:textId="77777777" w:rsidR="00535BF4" w:rsidRDefault="00535BF4" w:rsidP="009B62DB">
      <w:pPr>
        <w:ind w:left="-720"/>
        <w:jc w:val="both"/>
        <w:rPr>
          <w:rFonts w:ascii="Google Sans" w:eastAsia="Google Sans" w:hAnsi="Google Sans" w:cs="Google Sans"/>
          <w:sz w:val="18"/>
          <w:szCs w:val="18"/>
          <w:lang w:val="en-US"/>
        </w:rPr>
      </w:pPr>
    </w:p>
    <w:p w14:paraId="57736401" w14:textId="36982073" w:rsidR="008432D6" w:rsidRDefault="008B4549" w:rsidP="009473C4">
      <w:pPr>
        <w:pStyle w:val="ListParagraph"/>
        <w:numPr>
          <w:ilvl w:val="0"/>
          <w:numId w:val="4"/>
        </w:numPr>
        <w:jc w:val="both"/>
        <w:rPr>
          <w:rFonts w:ascii="Google Sans" w:eastAsia="Google Sans" w:hAnsi="Google Sans" w:cs="Google Sans"/>
          <w:sz w:val="18"/>
          <w:szCs w:val="18"/>
        </w:rPr>
      </w:pPr>
      <w:r>
        <w:rPr>
          <w:rFonts w:ascii="Google Sans" w:eastAsia="Google Sans" w:hAnsi="Google Sans" w:cs="Google Sans"/>
          <w:sz w:val="18"/>
          <w:szCs w:val="18"/>
        </w:rPr>
        <w:t xml:space="preserve">Performed </w:t>
      </w:r>
      <w:r w:rsidR="00885DAB">
        <w:rPr>
          <w:rFonts w:ascii="Google Sans" w:eastAsia="Google Sans" w:hAnsi="Google Sans" w:cs="Google Sans"/>
          <w:sz w:val="18"/>
          <w:szCs w:val="18"/>
        </w:rPr>
        <w:t xml:space="preserve">Detailed </w:t>
      </w:r>
      <w:r w:rsidR="00885DAB" w:rsidRPr="00885DAB">
        <w:rPr>
          <w:rFonts w:ascii="Google Sans" w:eastAsia="Google Sans" w:hAnsi="Google Sans" w:cs="Google Sans"/>
          <w:b/>
          <w:bCs/>
          <w:sz w:val="18"/>
          <w:szCs w:val="18"/>
        </w:rPr>
        <w:t>Payroll analysis</w:t>
      </w:r>
      <w:r w:rsidR="00885DAB">
        <w:rPr>
          <w:rFonts w:ascii="Google Sans" w:eastAsia="Google Sans" w:hAnsi="Google Sans" w:cs="Google Sans"/>
          <w:sz w:val="18"/>
          <w:szCs w:val="18"/>
        </w:rPr>
        <w:t xml:space="preserve"> and </w:t>
      </w:r>
      <w:r w:rsidR="00885DAB" w:rsidRPr="007B66D1">
        <w:rPr>
          <w:rFonts w:ascii="Google Sans" w:eastAsia="Google Sans" w:hAnsi="Google Sans" w:cs="Google Sans"/>
          <w:b/>
          <w:bCs/>
          <w:sz w:val="18"/>
          <w:szCs w:val="18"/>
        </w:rPr>
        <w:t>c</w:t>
      </w:r>
      <w:r w:rsidR="007B66D1" w:rsidRPr="007B66D1">
        <w:rPr>
          <w:rFonts w:ascii="Google Sans" w:eastAsia="Google Sans" w:hAnsi="Google Sans" w:cs="Google Sans"/>
          <w:b/>
          <w:bCs/>
          <w:sz w:val="18"/>
          <w:szCs w:val="18"/>
        </w:rPr>
        <w:t>ontrol testing</w:t>
      </w:r>
      <w:r w:rsidR="007B66D1">
        <w:rPr>
          <w:rFonts w:ascii="Google Sans" w:eastAsia="Google Sans" w:hAnsi="Google Sans" w:cs="Google Sans"/>
          <w:b/>
          <w:bCs/>
          <w:sz w:val="18"/>
          <w:szCs w:val="18"/>
        </w:rPr>
        <w:t xml:space="preserve">, </w:t>
      </w:r>
      <w:r w:rsidR="00B73DB7" w:rsidRPr="007B66D1">
        <w:rPr>
          <w:rFonts w:ascii="Google Sans" w:eastAsia="Google Sans" w:hAnsi="Google Sans" w:cs="Google Sans"/>
          <w:sz w:val="18"/>
          <w:szCs w:val="18"/>
        </w:rPr>
        <w:t>identifying</w:t>
      </w:r>
      <w:r w:rsidR="007B66D1" w:rsidRPr="007B66D1">
        <w:rPr>
          <w:rFonts w:ascii="Google Sans" w:eastAsia="Google Sans" w:hAnsi="Google Sans" w:cs="Google Sans"/>
          <w:sz w:val="18"/>
          <w:szCs w:val="18"/>
        </w:rPr>
        <w:t xml:space="preserve"> </w:t>
      </w:r>
      <w:r w:rsidR="007B66D1">
        <w:rPr>
          <w:rFonts w:ascii="Google Sans" w:eastAsia="Google Sans" w:hAnsi="Google Sans" w:cs="Google Sans"/>
          <w:sz w:val="18"/>
          <w:szCs w:val="18"/>
        </w:rPr>
        <w:t xml:space="preserve">variances and ensuring accuracy </w:t>
      </w:r>
      <w:r w:rsidR="00D954B8">
        <w:rPr>
          <w:rFonts w:ascii="Google Sans" w:eastAsia="Google Sans" w:hAnsi="Google Sans" w:cs="Google Sans"/>
          <w:sz w:val="18"/>
          <w:szCs w:val="18"/>
        </w:rPr>
        <w:t>in employee cost reporting and financial statements.</w:t>
      </w:r>
    </w:p>
    <w:p w14:paraId="5465554A" w14:textId="70763A03" w:rsidR="00D954B8" w:rsidRDefault="00737C0B" w:rsidP="009473C4">
      <w:pPr>
        <w:pStyle w:val="ListParagraph"/>
        <w:numPr>
          <w:ilvl w:val="0"/>
          <w:numId w:val="4"/>
        </w:numPr>
        <w:jc w:val="both"/>
        <w:rPr>
          <w:rFonts w:ascii="Google Sans" w:eastAsia="Google Sans" w:hAnsi="Google Sans" w:cs="Google Sans"/>
          <w:sz w:val="18"/>
          <w:szCs w:val="18"/>
        </w:rPr>
      </w:pPr>
      <w:r>
        <w:rPr>
          <w:rFonts w:ascii="Google Sans" w:eastAsia="Google Sans" w:hAnsi="Google Sans" w:cs="Google Sans"/>
          <w:sz w:val="18"/>
          <w:szCs w:val="18"/>
        </w:rPr>
        <w:t xml:space="preserve">Analyzed the </w:t>
      </w:r>
      <w:r w:rsidRPr="00737C0B">
        <w:rPr>
          <w:rFonts w:ascii="Google Sans" w:eastAsia="Google Sans" w:hAnsi="Google Sans" w:cs="Google Sans"/>
          <w:b/>
          <w:bCs/>
          <w:sz w:val="18"/>
          <w:szCs w:val="18"/>
        </w:rPr>
        <w:t>accruals and provisions</w:t>
      </w:r>
      <w:r>
        <w:rPr>
          <w:rFonts w:ascii="Google Sans" w:eastAsia="Google Sans" w:hAnsi="Google Sans" w:cs="Google Sans"/>
          <w:b/>
          <w:bCs/>
          <w:sz w:val="18"/>
          <w:szCs w:val="18"/>
        </w:rPr>
        <w:t xml:space="preserve">, </w:t>
      </w:r>
      <w:r w:rsidR="00B73DB7" w:rsidRPr="00B73DB7">
        <w:rPr>
          <w:rFonts w:ascii="Google Sans" w:eastAsia="Google Sans" w:hAnsi="Google Sans" w:cs="Google Sans"/>
          <w:sz w:val="18"/>
          <w:szCs w:val="18"/>
        </w:rPr>
        <w:t>assessing the</w:t>
      </w:r>
      <w:r w:rsidR="00B73DB7">
        <w:rPr>
          <w:rFonts w:ascii="Google Sans" w:eastAsia="Google Sans" w:hAnsi="Google Sans" w:cs="Google Sans"/>
          <w:sz w:val="18"/>
          <w:szCs w:val="18"/>
        </w:rPr>
        <w:t xml:space="preserve"> reasonableness of management estimates </w:t>
      </w:r>
      <w:r w:rsidR="00D052EB">
        <w:rPr>
          <w:rFonts w:ascii="Google Sans" w:eastAsia="Google Sans" w:hAnsi="Google Sans" w:cs="Google Sans"/>
          <w:sz w:val="18"/>
          <w:szCs w:val="18"/>
        </w:rPr>
        <w:t>and ensuring proper period – end financial reporting.</w:t>
      </w:r>
    </w:p>
    <w:p w14:paraId="493C855F" w14:textId="1D67D4C5" w:rsidR="00D052EB" w:rsidRDefault="00E16C84" w:rsidP="009473C4">
      <w:pPr>
        <w:pStyle w:val="ListParagraph"/>
        <w:numPr>
          <w:ilvl w:val="0"/>
          <w:numId w:val="4"/>
        </w:numPr>
        <w:jc w:val="both"/>
        <w:rPr>
          <w:rFonts w:ascii="Google Sans" w:eastAsia="Google Sans" w:hAnsi="Google Sans" w:cs="Google Sans"/>
          <w:sz w:val="18"/>
          <w:szCs w:val="18"/>
        </w:rPr>
      </w:pPr>
      <w:r>
        <w:rPr>
          <w:rFonts w:ascii="Google Sans" w:eastAsia="Google Sans" w:hAnsi="Google Sans" w:cs="Google Sans"/>
          <w:sz w:val="18"/>
          <w:szCs w:val="18"/>
        </w:rPr>
        <w:t xml:space="preserve">Evaluated the </w:t>
      </w:r>
      <w:r w:rsidRPr="00E16C84">
        <w:rPr>
          <w:rFonts w:ascii="Google Sans" w:eastAsia="Google Sans" w:hAnsi="Google Sans" w:cs="Google Sans"/>
          <w:b/>
          <w:bCs/>
          <w:sz w:val="18"/>
          <w:szCs w:val="18"/>
        </w:rPr>
        <w:t>Sundry Creditors</w:t>
      </w:r>
      <w:r w:rsidR="003B23BD">
        <w:rPr>
          <w:rFonts w:ascii="Google Sans" w:eastAsia="Google Sans" w:hAnsi="Google Sans" w:cs="Google Sans"/>
          <w:b/>
          <w:bCs/>
          <w:sz w:val="18"/>
          <w:szCs w:val="18"/>
        </w:rPr>
        <w:t xml:space="preserve"> </w:t>
      </w:r>
      <w:r w:rsidR="003B23BD" w:rsidRPr="003B23BD">
        <w:rPr>
          <w:rFonts w:ascii="Google Sans" w:eastAsia="Google Sans" w:hAnsi="Google Sans" w:cs="Google Sans"/>
          <w:sz w:val="18"/>
          <w:szCs w:val="18"/>
        </w:rPr>
        <w:t>thr</w:t>
      </w:r>
      <w:r w:rsidR="003B23BD">
        <w:rPr>
          <w:rFonts w:ascii="Google Sans" w:eastAsia="Google Sans" w:hAnsi="Google Sans" w:cs="Google Sans"/>
          <w:sz w:val="18"/>
          <w:szCs w:val="18"/>
        </w:rPr>
        <w:t xml:space="preserve">ough ageing analysis, reconciliations, and vendor confirmations </w:t>
      </w:r>
      <w:r w:rsidR="003E36E0">
        <w:rPr>
          <w:rFonts w:ascii="Google Sans" w:eastAsia="Google Sans" w:hAnsi="Google Sans" w:cs="Google Sans"/>
          <w:sz w:val="18"/>
          <w:szCs w:val="18"/>
        </w:rPr>
        <w:t>to ensure completeness and working capital accuracy.</w:t>
      </w:r>
    </w:p>
    <w:p w14:paraId="1B0A529E" w14:textId="07D7C4E2" w:rsidR="00643182" w:rsidRPr="009473C4" w:rsidRDefault="00643182" w:rsidP="009473C4">
      <w:pPr>
        <w:pStyle w:val="ListParagraph"/>
        <w:numPr>
          <w:ilvl w:val="0"/>
          <w:numId w:val="4"/>
        </w:numPr>
        <w:jc w:val="both"/>
        <w:rPr>
          <w:rFonts w:ascii="Google Sans" w:eastAsia="Google Sans" w:hAnsi="Google Sans" w:cs="Google Sans"/>
          <w:sz w:val="18"/>
          <w:szCs w:val="18"/>
        </w:rPr>
      </w:pPr>
      <w:r>
        <w:rPr>
          <w:rFonts w:ascii="Google Sans" w:eastAsia="Google Sans" w:hAnsi="Google Sans" w:cs="Google Sans"/>
          <w:sz w:val="18"/>
          <w:szCs w:val="18"/>
        </w:rPr>
        <w:t xml:space="preserve">Supported </w:t>
      </w:r>
      <w:r w:rsidRPr="00643182">
        <w:rPr>
          <w:rFonts w:ascii="Google Sans" w:eastAsia="Google Sans" w:hAnsi="Google Sans" w:cs="Google Sans"/>
          <w:b/>
          <w:bCs/>
          <w:sz w:val="18"/>
          <w:szCs w:val="18"/>
        </w:rPr>
        <w:t xml:space="preserve">Share based </w:t>
      </w:r>
      <w:r w:rsidR="008C7078" w:rsidRPr="00643182">
        <w:rPr>
          <w:rFonts w:ascii="Google Sans" w:eastAsia="Google Sans" w:hAnsi="Google Sans" w:cs="Google Sans"/>
          <w:b/>
          <w:bCs/>
          <w:sz w:val="18"/>
          <w:szCs w:val="18"/>
        </w:rPr>
        <w:t>Payment’s</w:t>
      </w:r>
      <w:r>
        <w:rPr>
          <w:rFonts w:ascii="Google Sans" w:eastAsia="Google Sans" w:hAnsi="Google Sans" w:cs="Google Sans"/>
          <w:b/>
          <w:bCs/>
          <w:sz w:val="18"/>
          <w:szCs w:val="18"/>
        </w:rPr>
        <w:t xml:space="preserve"> transition and validation, </w:t>
      </w:r>
      <w:r w:rsidRPr="00643182">
        <w:rPr>
          <w:rFonts w:ascii="Google Sans" w:eastAsia="Google Sans" w:hAnsi="Google Sans" w:cs="Google Sans"/>
          <w:sz w:val="18"/>
          <w:szCs w:val="18"/>
        </w:rPr>
        <w:t>ensuring</w:t>
      </w:r>
      <w:r>
        <w:rPr>
          <w:rFonts w:ascii="Google Sans" w:eastAsia="Google Sans" w:hAnsi="Google Sans" w:cs="Google Sans"/>
          <w:sz w:val="18"/>
          <w:szCs w:val="18"/>
        </w:rPr>
        <w:t xml:space="preserve"> </w:t>
      </w:r>
      <w:r w:rsidR="00D91E70">
        <w:rPr>
          <w:rFonts w:ascii="Google Sans" w:eastAsia="Google Sans" w:hAnsi="Google Sans" w:cs="Google Sans"/>
          <w:sz w:val="18"/>
          <w:szCs w:val="18"/>
        </w:rPr>
        <w:t>accurate</w:t>
      </w:r>
      <w:r w:rsidR="008C7078">
        <w:rPr>
          <w:rFonts w:ascii="Google Sans" w:eastAsia="Google Sans" w:hAnsi="Google Sans" w:cs="Google Sans"/>
          <w:sz w:val="18"/>
          <w:szCs w:val="18"/>
        </w:rPr>
        <w:t xml:space="preserve"> </w:t>
      </w:r>
      <w:r w:rsidR="00D91E70">
        <w:rPr>
          <w:rFonts w:ascii="Google Sans" w:eastAsia="Google Sans" w:hAnsi="Google Sans" w:cs="Google Sans"/>
          <w:sz w:val="18"/>
          <w:szCs w:val="18"/>
        </w:rPr>
        <w:t>valuation and compliance with IFRS 2</w:t>
      </w:r>
      <w:r w:rsidR="00B96287">
        <w:rPr>
          <w:rFonts w:ascii="Google Sans" w:eastAsia="Google Sans" w:hAnsi="Google Sans" w:cs="Google Sans"/>
          <w:sz w:val="18"/>
          <w:szCs w:val="18"/>
        </w:rPr>
        <w:t>.</w:t>
      </w:r>
    </w:p>
    <w:p w14:paraId="70D7C1D3" w14:textId="77777777" w:rsidR="009C4AE6" w:rsidRDefault="009C4AE6">
      <w:pPr>
        <w:widowControl w:val="0"/>
        <w:ind w:left="-720"/>
        <w:rPr>
          <w:rFonts w:ascii="Droid Sans" w:eastAsia="Droid Sans" w:hAnsi="Droid Sans" w:cs="Droid Sans"/>
          <w:b/>
          <w:color w:val="1155CC"/>
          <w:sz w:val="18"/>
          <w:szCs w:val="18"/>
        </w:rPr>
      </w:pPr>
    </w:p>
    <w:p w14:paraId="70D7C1D4" w14:textId="394F8F5B" w:rsidR="009C4AE6" w:rsidRDefault="001F665D">
      <w:pPr>
        <w:widowControl w:val="0"/>
        <w:ind w:left="-720"/>
        <w:rPr>
          <w:rFonts w:ascii="Droid Sans" w:eastAsia="Droid Sans" w:hAnsi="Droid Sans" w:cs="Droid Sans"/>
          <w:b/>
          <w:i/>
          <w:iCs/>
          <w:color w:val="000000" w:themeColor="text1"/>
          <w:sz w:val="18"/>
          <w:szCs w:val="18"/>
        </w:rPr>
      </w:pPr>
      <w:r w:rsidRPr="000F4F28">
        <w:rPr>
          <w:rFonts w:ascii="Droid Sans" w:eastAsia="Droid Sans" w:hAnsi="Droid Sans" w:cs="Droid Sans"/>
          <w:b/>
          <w:i/>
          <w:iCs/>
          <w:color w:val="000000" w:themeColor="text1"/>
          <w:sz w:val="18"/>
          <w:szCs w:val="18"/>
        </w:rPr>
        <w:t>Executive, - S.R</w:t>
      </w:r>
      <w:r w:rsidR="00EE0FDB" w:rsidRPr="000F4F28">
        <w:rPr>
          <w:rFonts w:ascii="Droid Sans" w:eastAsia="Droid Sans" w:hAnsi="Droid Sans" w:cs="Droid Sans"/>
          <w:b/>
          <w:i/>
          <w:iCs/>
          <w:color w:val="000000" w:themeColor="text1"/>
          <w:sz w:val="18"/>
          <w:szCs w:val="18"/>
        </w:rPr>
        <w:t xml:space="preserve"> Batliboi &amp; Associates LLP, (Affiliate of EY) Hyderabad</w:t>
      </w:r>
      <w:r w:rsidR="00535BF4" w:rsidRPr="000F4F28">
        <w:rPr>
          <w:rFonts w:ascii="Georgia" w:eastAsia="Georgia" w:hAnsi="Georgia" w:cs="Georgia"/>
          <w:b/>
          <w:i/>
          <w:iCs/>
          <w:color w:val="000000" w:themeColor="text1"/>
          <w:sz w:val="18"/>
          <w:szCs w:val="18"/>
        </w:rPr>
        <w:t xml:space="preserve">                 </w:t>
      </w:r>
      <w:r w:rsidR="00535BF4" w:rsidRPr="000F4F28">
        <w:rPr>
          <w:rFonts w:ascii="Georgia" w:eastAsia="Georgia" w:hAnsi="Georgia" w:cs="Georgia"/>
          <w:b/>
          <w:i/>
          <w:iCs/>
          <w:color w:val="000000" w:themeColor="text1"/>
          <w:sz w:val="18"/>
          <w:szCs w:val="18"/>
        </w:rPr>
        <w:tab/>
      </w:r>
      <w:r w:rsidR="00535BF4" w:rsidRPr="000F4F28">
        <w:rPr>
          <w:rFonts w:ascii="Georgia" w:eastAsia="Georgia" w:hAnsi="Georgia" w:cs="Georgia"/>
          <w:b/>
          <w:i/>
          <w:iCs/>
          <w:color w:val="000000" w:themeColor="text1"/>
          <w:sz w:val="18"/>
          <w:szCs w:val="18"/>
        </w:rPr>
        <w:tab/>
      </w:r>
      <w:r w:rsidR="000F4F28" w:rsidRPr="000F4F28">
        <w:rPr>
          <w:rFonts w:ascii="Georgia" w:eastAsia="Georgia" w:hAnsi="Georgia" w:cs="Georgia"/>
          <w:b/>
          <w:i/>
          <w:iCs/>
          <w:color w:val="000000" w:themeColor="text1"/>
          <w:sz w:val="18"/>
          <w:szCs w:val="18"/>
        </w:rPr>
        <w:t xml:space="preserve"> </w:t>
      </w:r>
      <w:r w:rsidR="00535BF4" w:rsidRPr="000F4F28">
        <w:rPr>
          <w:rFonts w:ascii="Georgia" w:eastAsia="Georgia" w:hAnsi="Georgia" w:cs="Georgia"/>
          <w:b/>
          <w:i/>
          <w:iCs/>
          <w:color w:val="000000" w:themeColor="text1"/>
          <w:sz w:val="18"/>
          <w:szCs w:val="18"/>
        </w:rPr>
        <w:t xml:space="preserve">  </w:t>
      </w:r>
      <w:proofErr w:type="gramStart"/>
      <w:r w:rsidR="00535BF4" w:rsidRPr="000F4F28">
        <w:rPr>
          <w:rFonts w:ascii="Georgia" w:eastAsia="Georgia" w:hAnsi="Georgia" w:cs="Georgia"/>
          <w:b/>
          <w:i/>
          <w:iCs/>
          <w:color w:val="000000" w:themeColor="text1"/>
          <w:sz w:val="18"/>
          <w:szCs w:val="18"/>
        </w:rPr>
        <w:t xml:space="preserve">   </w:t>
      </w:r>
      <w:r w:rsidR="00535BF4" w:rsidRPr="000F4F28">
        <w:rPr>
          <w:rFonts w:ascii="Droid Sans" w:eastAsia="Droid Sans" w:hAnsi="Droid Sans" w:cs="Droid Sans"/>
          <w:b/>
          <w:i/>
          <w:iCs/>
          <w:color w:val="000000" w:themeColor="text1"/>
          <w:sz w:val="18"/>
          <w:szCs w:val="18"/>
        </w:rPr>
        <w:t>(</w:t>
      </w:r>
      <w:proofErr w:type="gramEnd"/>
      <w:r w:rsidR="00BD1BF6">
        <w:rPr>
          <w:rFonts w:ascii="Droid Sans" w:eastAsia="Droid Sans" w:hAnsi="Droid Sans" w:cs="Droid Sans"/>
          <w:b/>
          <w:i/>
          <w:iCs/>
          <w:color w:val="000000" w:themeColor="text1"/>
          <w:sz w:val="18"/>
          <w:szCs w:val="18"/>
        </w:rPr>
        <w:t>Feb ‘23 to Aug 25</w:t>
      </w:r>
      <w:r w:rsidR="00535BF4" w:rsidRPr="000F4F28">
        <w:rPr>
          <w:rFonts w:ascii="Droid Sans" w:eastAsia="Droid Sans" w:hAnsi="Droid Sans" w:cs="Droid Sans"/>
          <w:b/>
          <w:i/>
          <w:iCs/>
          <w:color w:val="000000" w:themeColor="text1"/>
          <w:sz w:val="18"/>
          <w:szCs w:val="18"/>
        </w:rPr>
        <w:t>)</w:t>
      </w:r>
    </w:p>
    <w:p w14:paraId="5F17DB52" w14:textId="77777777" w:rsidR="00DF2D67" w:rsidRPr="008432D6" w:rsidRDefault="00DF2D67" w:rsidP="00DF2D67">
      <w:pPr>
        <w:ind w:left="-720"/>
        <w:jc w:val="both"/>
        <w:rPr>
          <w:rFonts w:ascii="Google Sans" w:eastAsia="Google Sans" w:hAnsi="Google Sans" w:cs="Google Sans"/>
          <w:sz w:val="18"/>
          <w:szCs w:val="18"/>
          <w:lang w:val="en-US"/>
        </w:rPr>
      </w:pPr>
      <w:r>
        <w:rPr>
          <w:rFonts w:ascii="Google Sans" w:eastAsia="Google Sans" w:hAnsi="Google Sans" w:cs="Google Sans"/>
          <w:sz w:val="18"/>
          <w:szCs w:val="18"/>
        </w:rPr>
        <w:t xml:space="preserve">Skills Showcased: </w:t>
      </w:r>
      <w:r w:rsidRPr="008432D6">
        <w:rPr>
          <w:rFonts w:ascii="Google Sans" w:eastAsia="Google Sans" w:hAnsi="Google Sans" w:cs="Google Sans"/>
          <w:sz w:val="18"/>
          <w:szCs w:val="18"/>
          <w:lang w:val="en-US"/>
        </w:rPr>
        <w:t>Analytical ability, execution, time management, teamwork, audit procedures, Independence, continuous learning,</w:t>
      </w:r>
    </w:p>
    <w:p w14:paraId="3145CB5B" w14:textId="78CE2334" w:rsidR="00DF2D67" w:rsidRDefault="00DF2D67" w:rsidP="00DF2D67">
      <w:pPr>
        <w:ind w:left="-720"/>
        <w:jc w:val="both"/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</w:pPr>
      <w:r w:rsidRPr="008432D6">
        <w:rPr>
          <w:rFonts w:ascii="Google Sans" w:eastAsia="Google Sans" w:hAnsi="Google Sans" w:cs="Google Sans"/>
          <w:sz w:val="18"/>
          <w:szCs w:val="18"/>
          <w:lang w:val="en-US"/>
        </w:rPr>
        <w:t xml:space="preserve">and attention to regulatory changes. </w:t>
      </w:r>
      <w:r w:rsidRPr="003029D5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(</w:t>
      </w:r>
      <w:r w:rsidR="0002757F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 xml:space="preserve">Major clients like </w:t>
      </w:r>
      <w:proofErr w:type="spellStart"/>
      <w:r w:rsidR="0002757F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Greenko</w:t>
      </w:r>
      <w:proofErr w:type="spellEnd"/>
      <w:r w:rsidR="0002757F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, Google and Ineos</w:t>
      </w:r>
      <w:r w:rsidRPr="003029D5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)</w:t>
      </w:r>
    </w:p>
    <w:p w14:paraId="2C393918" w14:textId="77777777" w:rsidR="008766E2" w:rsidRDefault="008766E2" w:rsidP="00DF2D67">
      <w:pPr>
        <w:ind w:left="-720"/>
        <w:jc w:val="both"/>
        <w:rPr>
          <w:rFonts w:ascii="Google Sans" w:eastAsia="Google Sans" w:hAnsi="Google Sans" w:cs="Google Sans"/>
          <w:sz w:val="18"/>
          <w:szCs w:val="18"/>
          <w:lang w:val="en-US"/>
        </w:rPr>
      </w:pPr>
    </w:p>
    <w:p w14:paraId="4C71FC8F" w14:textId="6529CE15" w:rsidR="00BD1BF6" w:rsidRPr="000C1F24" w:rsidRDefault="008766E2" w:rsidP="008766E2">
      <w:pPr>
        <w:pStyle w:val="ListParagraph"/>
        <w:widowControl w:val="0"/>
        <w:numPr>
          <w:ilvl w:val="0"/>
          <w:numId w:val="5"/>
        </w:numPr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Engaged in Power sector Industry having </w:t>
      </w:r>
      <w:r w:rsidRPr="000C1F24">
        <w:rPr>
          <w:rFonts w:ascii="Google Sans" w:eastAsia="Droid Sans" w:hAnsi="Google Sans" w:cs="Droid Sans"/>
          <w:b/>
          <w:color w:val="000000" w:themeColor="text1"/>
          <w:sz w:val="18"/>
          <w:szCs w:val="18"/>
          <w:lang w:val="en-US"/>
        </w:rPr>
        <w:t>694 (Mn$)</w:t>
      </w: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 revenue and having presence across all over India. worked in critical areas like Revenue, Trade receivables, PPE and Trade payables.</w:t>
      </w:r>
    </w:p>
    <w:p w14:paraId="4B3941B5" w14:textId="342EBD89" w:rsidR="00B16E07" w:rsidRPr="000C1F24" w:rsidRDefault="00B16E07" w:rsidP="00B16E07">
      <w:pPr>
        <w:pStyle w:val="ListParagraph"/>
        <w:widowControl w:val="0"/>
        <w:numPr>
          <w:ilvl w:val="0"/>
          <w:numId w:val="5"/>
        </w:numPr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Executed comprehensive testing of revenue recognition metrics for </w:t>
      </w:r>
      <w:r w:rsidRPr="000C1F24">
        <w:rPr>
          <w:rFonts w:ascii="Google Sans" w:eastAsia="Droid Sans" w:hAnsi="Google Sans" w:cs="Droid Sans"/>
          <w:b/>
          <w:color w:val="000000" w:themeColor="text1"/>
          <w:sz w:val="18"/>
          <w:szCs w:val="18"/>
          <w:lang w:val="en-US"/>
        </w:rPr>
        <w:t>19 entities</w:t>
      </w: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, reviewing sales transactions and </w:t>
      </w:r>
      <w:proofErr w:type="gramStart"/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>PPAs;</w:t>
      </w:r>
      <w:proofErr w:type="gramEnd"/>
    </w:p>
    <w:p w14:paraId="6E9A8BA7" w14:textId="77777777" w:rsidR="00B16E07" w:rsidRPr="000C1F24" w:rsidRDefault="00B16E07" w:rsidP="00B16E07">
      <w:pPr>
        <w:pStyle w:val="ListParagraph"/>
        <w:widowControl w:val="0"/>
        <w:ind w:left="0"/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>insights derived from this analysis informed strategic adjustments that improved internal controls and operational</w:t>
      </w:r>
    </w:p>
    <w:p w14:paraId="5A72C7FD" w14:textId="1571D725" w:rsidR="00B16E07" w:rsidRPr="000C1F24" w:rsidRDefault="00B16E07" w:rsidP="00B16E07">
      <w:pPr>
        <w:pStyle w:val="ListParagraph"/>
        <w:widowControl w:val="0"/>
        <w:ind w:left="0"/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>efficiency.</w:t>
      </w:r>
    </w:p>
    <w:p w14:paraId="54ADF80B" w14:textId="77777777" w:rsidR="00B16E07" w:rsidRPr="000C1F24" w:rsidRDefault="00B16E07" w:rsidP="00B16E07">
      <w:pPr>
        <w:pStyle w:val="ListParagraph"/>
        <w:widowControl w:val="0"/>
        <w:numPr>
          <w:ilvl w:val="0"/>
          <w:numId w:val="5"/>
        </w:numPr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Recomputed the depreciation for </w:t>
      </w:r>
      <w:r w:rsidRPr="000C1F24">
        <w:rPr>
          <w:rFonts w:ascii="Google Sans" w:eastAsia="Droid Sans" w:hAnsi="Google Sans" w:cs="Droid Sans"/>
          <w:b/>
          <w:color w:val="000000" w:themeColor="text1"/>
          <w:sz w:val="18"/>
          <w:szCs w:val="18"/>
          <w:lang w:val="en-US"/>
        </w:rPr>
        <w:t>25 entities,</w:t>
      </w: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 analyzed entity wise additions along with deletions and initiated the</w:t>
      </w:r>
    </w:p>
    <w:p w14:paraId="7368E3C9" w14:textId="53CF7D06" w:rsidR="00B16E07" w:rsidRPr="000C1F24" w:rsidRDefault="00B16E07" w:rsidP="00B16E07">
      <w:pPr>
        <w:pStyle w:val="ListParagraph"/>
        <w:widowControl w:val="0"/>
        <w:ind w:left="0"/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/>
          <w:color w:val="000000" w:themeColor="text1"/>
          <w:sz w:val="18"/>
          <w:szCs w:val="18"/>
          <w:lang w:val="en-US"/>
        </w:rPr>
        <w:t xml:space="preserve">Impairment </w:t>
      </w:r>
      <w:proofErr w:type="gramStart"/>
      <w:r w:rsidRPr="000C1F24">
        <w:rPr>
          <w:rFonts w:ascii="Google Sans" w:eastAsia="Droid Sans" w:hAnsi="Google Sans" w:cs="Droid Sans"/>
          <w:b/>
          <w:color w:val="000000" w:themeColor="text1"/>
          <w:sz w:val="18"/>
          <w:szCs w:val="18"/>
          <w:lang w:val="en-US"/>
        </w:rPr>
        <w:t>check</w:t>
      </w:r>
      <w:proofErr w:type="gramEnd"/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 for the scoped entities</w:t>
      </w:r>
      <w:r w:rsidR="00BC3BF1"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>.</w:t>
      </w:r>
    </w:p>
    <w:p w14:paraId="3A8A8D4F" w14:textId="1F25F362" w:rsidR="00BC3BF1" w:rsidRPr="000C1F24" w:rsidRDefault="00BC3BF1" w:rsidP="00BC3BF1">
      <w:pPr>
        <w:pStyle w:val="ListParagraph"/>
        <w:widowControl w:val="0"/>
        <w:numPr>
          <w:ilvl w:val="0"/>
          <w:numId w:val="5"/>
        </w:numPr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Working closely with managers and directors across all the areas to achieve audit objective at consol level for (210 entities audited). Led the audit of a high-profile </w:t>
      </w:r>
      <w:r w:rsidRPr="000C1F24">
        <w:rPr>
          <w:rFonts w:ascii="Google Sans" w:eastAsia="Droid Sans" w:hAnsi="Google Sans" w:cs="Droid Sans"/>
          <w:b/>
          <w:color w:val="000000" w:themeColor="text1"/>
          <w:sz w:val="18"/>
          <w:szCs w:val="18"/>
          <w:lang w:val="en-US"/>
        </w:rPr>
        <w:t>demerger</w:t>
      </w: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 involving the split of 9000 crores revenue into two separate entities.</w:t>
      </w:r>
    </w:p>
    <w:p w14:paraId="736DEA82" w14:textId="77777777" w:rsidR="00017F3D" w:rsidRPr="000C1F24" w:rsidRDefault="00017F3D" w:rsidP="00017F3D">
      <w:pPr>
        <w:pStyle w:val="ListParagraph"/>
        <w:widowControl w:val="0"/>
        <w:numPr>
          <w:ilvl w:val="0"/>
          <w:numId w:val="5"/>
        </w:numPr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organized with </w:t>
      </w:r>
      <w:r w:rsidRPr="000C1F24">
        <w:rPr>
          <w:rFonts w:ascii="Google Sans" w:eastAsia="Droid Sans" w:hAnsi="Google Sans" w:cs="Droid Sans"/>
          <w:b/>
          <w:color w:val="000000" w:themeColor="text1"/>
          <w:sz w:val="18"/>
          <w:szCs w:val="18"/>
          <w:lang w:val="en-US"/>
        </w:rPr>
        <w:t>cross</w:t>
      </w: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 </w:t>
      </w:r>
      <w:r w:rsidRPr="000C1F24">
        <w:rPr>
          <w:rFonts w:ascii="Google Sans" w:eastAsia="Droid Sans" w:hAnsi="Google Sans" w:cs="Droid Sans"/>
          <w:b/>
          <w:color w:val="000000" w:themeColor="text1"/>
          <w:sz w:val="18"/>
          <w:szCs w:val="18"/>
          <w:lang w:val="en-US"/>
        </w:rPr>
        <w:t>functional audit team of 10 professionals</w:t>
      </w: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 xml:space="preserve"> to ensure compliance with regulatory framework and</w:t>
      </w:r>
    </w:p>
    <w:p w14:paraId="4A9156D1" w14:textId="5ACA6633" w:rsidR="00BC3BF1" w:rsidRPr="000C1F24" w:rsidRDefault="00017F3D" w:rsidP="00017F3D">
      <w:pPr>
        <w:pStyle w:val="ListParagraph"/>
        <w:widowControl w:val="0"/>
        <w:ind w:left="0"/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</w:pPr>
      <w:r w:rsidRPr="000C1F24">
        <w:rPr>
          <w:rFonts w:ascii="Google Sans" w:eastAsia="Droid Sans" w:hAnsi="Google Sans" w:cs="Droid Sans"/>
          <w:bCs/>
          <w:color w:val="000000" w:themeColor="text1"/>
          <w:sz w:val="18"/>
          <w:szCs w:val="18"/>
          <w:lang w:val="en-US"/>
        </w:rPr>
        <w:t>accounting standards.</w:t>
      </w:r>
    </w:p>
    <w:p w14:paraId="70D7C1DE" w14:textId="77777777" w:rsidR="009C4AE6" w:rsidRPr="000C1F24" w:rsidRDefault="009C4AE6">
      <w:pPr>
        <w:widowControl w:val="0"/>
        <w:rPr>
          <w:rFonts w:ascii="Google Sans" w:hAnsi="Google Sans"/>
          <w:b/>
          <w:color w:val="999999"/>
          <w:sz w:val="18"/>
          <w:szCs w:val="18"/>
        </w:rPr>
      </w:pPr>
    </w:p>
    <w:p w14:paraId="70D7C1DF" w14:textId="31644E8D" w:rsidR="009C4AE6" w:rsidRDefault="00535BF4">
      <w:pPr>
        <w:pStyle w:val="Heading2"/>
        <w:widowControl w:val="0"/>
        <w:spacing w:before="0" w:after="0"/>
        <w:ind w:left="-720"/>
        <w:rPr>
          <w:color w:val="999999"/>
          <w:sz w:val="18"/>
          <w:szCs w:val="18"/>
        </w:rPr>
      </w:pPr>
      <w:bookmarkStart w:id="4" w:name="_uoczm57mnoge" w:colFirst="0" w:colLast="0"/>
      <w:bookmarkEnd w:id="4"/>
      <w:r>
        <w:rPr>
          <w:rFonts w:ascii="Google Sans" w:eastAsia="Google Sans" w:hAnsi="Google Sans" w:cs="Google Sans"/>
          <w:b/>
          <w:color w:val="999999"/>
          <w:sz w:val="18"/>
          <w:szCs w:val="18"/>
        </w:rPr>
        <w:t xml:space="preserve"> </w:t>
      </w:r>
      <w:r w:rsidR="0032798B">
        <w:rPr>
          <w:rFonts w:ascii="Google Sans" w:eastAsia="Google Sans" w:hAnsi="Google Sans" w:cs="Google Sans"/>
          <w:b/>
          <w:color w:val="999999"/>
          <w:sz w:val="18"/>
          <w:szCs w:val="18"/>
        </w:rPr>
        <w:t>Leadership</w:t>
      </w:r>
      <w:r>
        <w:rPr>
          <w:rFonts w:ascii="Google Sans" w:eastAsia="Google Sans" w:hAnsi="Google Sans" w:cs="Google Sans"/>
          <w:b/>
          <w:color w:val="999999"/>
          <w:sz w:val="18"/>
          <w:szCs w:val="18"/>
        </w:rPr>
        <w:t xml:space="preserve"> &amp; Certifications</w:t>
      </w:r>
    </w:p>
    <w:p w14:paraId="4BC6C571" w14:textId="6207D54F" w:rsidR="00EA7EBA" w:rsidRPr="000C1F24" w:rsidRDefault="003B2E07">
      <w:pPr>
        <w:numPr>
          <w:ilvl w:val="0"/>
          <w:numId w:val="1"/>
        </w:numPr>
        <w:ind w:left="0"/>
        <w:jc w:val="both"/>
        <w:rPr>
          <w:rFonts w:ascii="Google Sans" w:eastAsia="Google Sans" w:hAnsi="Google Sans" w:cs="Google Sans"/>
          <w:sz w:val="18"/>
          <w:szCs w:val="18"/>
        </w:rPr>
      </w:pPr>
      <w:proofErr w:type="gramStart"/>
      <w:r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V</w:t>
      </w:r>
      <w:r w:rsidR="00BF7DB3" w:rsidRPr="000C1F24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olunteered</w:t>
      </w:r>
      <w:proofErr w:type="gramEnd"/>
      <w:r w:rsidR="00EA7EBA" w:rsidRPr="000C1F24">
        <w:rPr>
          <w:rFonts w:ascii="Google Sans" w:eastAsia="Google Sans" w:hAnsi="Google Sans" w:cs="Google Sans"/>
          <w:sz w:val="18"/>
          <w:szCs w:val="18"/>
          <w:lang w:val="en-US"/>
        </w:rPr>
        <w:t xml:space="preserve"> in community programs focused on enhancing financial literacy.</w:t>
      </w:r>
    </w:p>
    <w:p w14:paraId="670F0DA9" w14:textId="488FE6BB" w:rsidR="00EA7EBA" w:rsidRPr="000C1F24" w:rsidRDefault="00EA7EBA" w:rsidP="00EA7EBA">
      <w:pPr>
        <w:numPr>
          <w:ilvl w:val="0"/>
          <w:numId w:val="1"/>
        </w:numPr>
        <w:ind w:left="0"/>
        <w:jc w:val="both"/>
        <w:rPr>
          <w:rFonts w:ascii="Google Sans" w:eastAsia="Google Sans" w:hAnsi="Google Sans" w:cs="Google Sans"/>
          <w:sz w:val="18"/>
          <w:szCs w:val="18"/>
          <w:lang w:val="en-US"/>
        </w:rPr>
      </w:pPr>
      <w:r w:rsidRPr="000C1F24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Graduated</w:t>
      </w:r>
      <w:r w:rsidRPr="000C1F24">
        <w:rPr>
          <w:rFonts w:ascii="Google Sans" w:eastAsia="Google Sans" w:hAnsi="Google Sans" w:cs="Google Sans"/>
          <w:sz w:val="18"/>
          <w:szCs w:val="18"/>
          <w:lang w:val="en-US"/>
        </w:rPr>
        <w:t xml:space="preserve"> from Management Consulting training at </w:t>
      </w:r>
      <w:proofErr w:type="spellStart"/>
      <w:r w:rsidRPr="000C1F24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Metvy</w:t>
      </w:r>
      <w:proofErr w:type="spellEnd"/>
      <w:r w:rsidRPr="000C1F24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 xml:space="preserve"> startup</w:t>
      </w:r>
      <w:r w:rsidRPr="000C1F24">
        <w:rPr>
          <w:rFonts w:ascii="Google Sans" w:eastAsia="Google Sans" w:hAnsi="Google Sans" w:cs="Google Sans"/>
          <w:sz w:val="18"/>
          <w:szCs w:val="18"/>
          <w:lang w:val="en-US"/>
        </w:rPr>
        <w:t>, gaining practical knowledge in stakeholder engagement and project management; participated in role-playing scenarios with 15 peers, enhancing negotiation</w:t>
      </w:r>
      <w:r w:rsidR="002623CD" w:rsidRPr="000C1F24">
        <w:rPr>
          <w:rFonts w:ascii="Google Sans" w:eastAsia="Google Sans" w:hAnsi="Google Sans" w:cs="Google Sans"/>
          <w:sz w:val="18"/>
          <w:szCs w:val="18"/>
          <w:lang w:val="en-US"/>
        </w:rPr>
        <w:t xml:space="preserve"> </w:t>
      </w:r>
      <w:r w:rsidRPr="000C1F24">
        <w:rPr>
          <w:rFonts w:ascii="Google Sans" w:eastAsia="Google Sans" w:hAnsi="Google Sans" w:cs="Google Sans"/>
          <w:sz w:val="18"/>
          <w:szCs w:val="18"/>
          <w:lang w:val="en-US"/>
        </w:rPr>
        <w:t>techniques and collaborative strategies for future consulting roles.</w:t>
      </w:r>
    </w:p>
    <w:p w14:paraId="04EEC95A" w14:textId="77777777" w:rsidR="003923DB" w:rsidRDefault="002623CD" w:rsidP="00D94233">
      <w:pPr>
        <w:numPr>
          <w:ilvl w:val="0"/>
          <w:numId w:val="1"/>
        </w:numPr>
        <w:ind w:left="0"/>
        <w:jc w:val="both"/>
        <w:rPr>
          <w:rFonts w:ascii="Google Sans" w:eastAsia="Google Sans" w:hAnsi="Google Sans" w:cs="Google Sans"/>
          <w:sz w:val="18"/>
          <w:szCs w:val="18"/>
          <w:lang w:val="en-US"/>
        </w:rPr>
      </w:pPr>
      <w:r w:rsidRPr="000C1F24">
        <w:rPr>
          <w:rFonts w:ascii="Google Sans" w:eastAsia="Google Sans" w:hAnsi="Google Sans" w:cs="Google Sans"/>
          <w:sz w:val="18"/>
          <w:szCs w:val="18"/>
          <w:lang w:val="en-US"/>
        </w:rPr>
        <w:t xml:space="preserve">Attended the Several </w:t>
      </w:r>
      <w:r w:rsidRPr="000C1F24">
        <w:rPr>
          <w:rFonts w:ascii="Google Sans" w:eastAsia="Google Sans" w:hAnsi="Google Sans" w:cs="Google Sans"/>
          <w:b/>
          <w:bCs/>
          <w:sz w:val="18"/>
          <w:szCs w:val="18"/>
          <w:lang w:val="en-US"/>
        </w:rPr>
        <w:t>Audit Training sessions</w:t>
      </w:r>
      <w:r w:rsidRPr="000C1F24">
        <w:rPr>
          <w:rFonts w:ascii="Google Sans" w:eastAsia="Google Sans" w:hAnsi="Google Sans" w:cs="Google Sans"/>
          <w:sz w:val="18"/>
          <w:szCs w:val="18"/>
          <w:lang w:val="en-US"/>
        </w:rPr>
        <w:t xml:space="preserve"> conducted by KPMG and EY.</w:t>
      </w:r>
    </w:p>
    <w:p w14:paraId="3ADB8BAD" w14:textId="77777777" w:rsidR="0003465D" w:rsidRDefault="0003465D" w:rsidP="0003465D">
      <w:pPr>
        <w:pStyle w:val="Heading2"/>
        <w:widowControl w:val="0"/>
        <w:spacing w:before="0" w:after="0"/>
        <w:ind w:left="-720"/>
        <w:rPr>
          <w:rFonts w:ascii="Google Sans" w:eastAsia="Google Sans" w:hAnsi="Google Sans" w:cs="Google Sans"/>
          <w:b/>
          <w:color w:val="999999"/>
          <w:sz w:val="18"/>
          <w:szCs w:val="18"/>
        </w:rPr>
      </w:pPr>
    </w:p>
    <w:p w14:paraId="0252456B" w14:textId="77777777" w:rsidR="003B2E07" w:rsidRDefault="001F2CEC" w:rsidP="003B2E07">
      <w:pPr>
        <w:pStyle w:val="Heading2"/>
        <w:widowControl w:val="0"/>
        <w:spacing w:before="0" w:after="0"/>
        <w:ind w:left="-720"/>
        <w:rPr>
          <w:rFonts w:ascii="Google Sans" w:eastAsia="Google Sans" w:hAnsi="Google Sans" w:cs="Google Sans"/>
          <w:b/>
          <w:color w:val="999999"/>
          <w:sz w:val="18"/>
          <w:szCs w:val="18"/>
        </w:rPr>
      </w:pPr>
      <w:r>
        <w:rPr>
          <w:rFonts w:ascii="Google Sans" w:eastAsia="Google Sans" w:hAnsi="Google Sans" w:cs="Google Sans"/>
          <w:b/>
          <w:color w:val="999999"/>
          <w:sz w:val="18"/>
          <w:szCs w:val="18"/>
        </w:rPr>
        <w:t>Education</w:t>
      </w:r>
      <w:bookmarkStart w:id="5" w:name="_b06a2hgz90of" w:colFirst="0" w:colLast="0"/>
      <w:bookmarkStart w:id="6" w:name="_uutfz6y6oqpo" w:colFirst="0" w:colLast="0"/>
      <w:bookmarkEnd w:id="5"/>
      <w:bookmarkEnd w:id="6"/>
    </w:p>
    <w:p w14:paraId="3A562F3B" w14:textId="676AABEB" w:rsidR="00F25624" w:rsidRPr="003B2E07" w:rsidRDefault="00012528" w:rsidP="003B2E07">
      <w:pPr>
        <w:pStyle w:val="Heading2"/>
        <w:widowControl w:val="0"/>
        <w:numPr>
          <w:ilvl w:val="0"/>
          <w:numId w:val="10"/>
        </w:numPr>
        <w:spacing w:before="0" w:after="0"/>
        <w:rPr>
          <w:rFonts w:ascii="Google Sans" w:eastAsia="Google Sans" w:hAnsi="Google Sans" w:cs="Google Sans"/>
          <w:b/>
          <w:color w:val="999999"/>
          <w:sz w:val="18"/>
          <w:szCs w:val="18"/>
        </w:rPr>
      </w:pP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  <w:lang w:val="en-US"/>
        </w:rPr>
        <w:t>Institute of Chartered accountants of India (CA) – Cleared in First attempt</w:t>
      </w: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                    </w:t>
      </w:r>
      <w:r w:rsidR="005B3D57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             </w:t>
      </w:r>
      <w:r w:rsidR="00535BF4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201</w:t>
      </w: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8</w:t>
      </w:r>
      <w:r w:rsidR="001F2CEC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</w:t>
      </w:r>
      <w:r w:rsidR="00F25624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–</w:t>
      </w:r>
      <w:r w:rsidR="001F2CEC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</w:t>
      </w:r>
      <w:r w:rsidR="00535BF4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202</w:t>
      </w: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2</w:t>
      </w:r>
    </w:p>
    <w:p w14:paraId="1C7C63C6" w14:textId="21E186CE" w:rsidR="00F25624" w:rsidRPr="003B2E07" w:rsidRDefault="0065784C" w:rsidP="003B2E07">
      <w:pPr>
        <w:pStyle w:val="ListParagraph"/>
        <w:numPr>
          <w:ilvl w:val="0"/>
          <w:numId w:val="9"/>
        </w:numPr>
        <w:jc w:val="both"/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</w:pP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  <w:lang w:val="en-US"/>
        </w:rPr>
        <w:t>Institute of Cost accountants of India (CMA) – Cleared in First attempt</w:t>
      </w:r>
      <w:r w:rsidR="00535BF4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                                      </w:t>
      </w:r>
      <w:r w:rsidR="005B3D57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</w:t>
      </w:r>
      <w:r w:rsidR="00894AAB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 </w:t>
      </w:r>
      <w:r w:rsidR="00535BF4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201</w:t>
      </w: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8</w:t>
      </w:r>
      <w:r w:rsidR="00535BF4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- 20</w:t>
      </w:r>
      <w:r w:rsidR="003923DB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2</w:t>
      </w: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2</w:t>
      </w:r>
    </w:p>
    <w:p w14:paraId="70D7C1E8" w14:textId="23172BB7" w:rsidR="009C4AE6" w:rsidRPr="003B2E07" w:rsidRDefault="00D94233" w:rsidP="003B2E07">
      <w:pPr>
        <w:pStyle w:val="ListParagraph"/>
        <w:numPr>
          <w:ilvl w:val="0"/>
          <w:numId w:val="9"/>
        </w:numPr>
        <w:jc w:val="both"/>
        <w:rPr>
          <w:rFonts w:ascii="Google Sans" w:eastAsia="Google Sans" w:hAnsi="Google Sans" w:cs="Google Sans"/>
          <w:sz w:val="16"/>
          <w:szCs w:val="16"/>
          <w:lang w:val="en-US"/>
        </w:rPr>
      </w:pP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  <w:lang w:val="en-US"/>
        </w:rPr>
        <w:t>Indira Gandhi National Open University (B COM) – Division First</w:t>
      </w:r>
      <w:r w:rsidR="00535BF4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</w:t>
      </w: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                                                        </w:t>
      </w:r>
      <w:r w:rsidR="005B3D57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 xml:space="preserve">  </w:t>
      </w:r>
      <w:r w:rsidR="00535BF4"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20</w:t>
      </w:r>
      <w:r w:rsidRPr="003B2E07">
        <w:rPr>
          <w:rFonts w:ascii="Google Sans" w:eastAsia="Google Sans" w:hAnsi="Google Sans" w:cs="Google Sans"/>
          <w:bCs/>
          <w:color w:val="000000" w:themeColor="text1"/>
          <w:sz w:val="18"/>
          <w:szCs w:val="18"/>
        </w:rPr>
        <w:t>21</w:t>
      </w:r>
    </w:p>
    <w:p w14:paraId="70D7C1E9" w14:textId="67DA7AD3" w:rsidR="009C4AE6" w:rsidRDefault="009C4AE6">
      <w:pPr>
        <w:widowControl w:val="0"/>
        <w:jc w:val="center"/>
        <w:rPr>
          <w:b/>
          <w:color w:val="CC0000"/>
          <w:sz w:val="18"/>
          <w:szCs w:val="18"/>
        </w:rPr>
      </w:pPr>
    </w:p>
    <w:p w14:paraId="70D7C1EA" w14:textId="77777777" w:rsidR="009C4AE6" w:rsidRDefault="009C4AE6">
      <w:pPr>
        <w:widowControl w:val="0"/>
        <w:jc w:val="center"/>
        <w:rPr>
          <w:b/>
          <w:color w:val="FFFFFF"/>
          <w:sz w:val="2"/>
          <w:szCs w:val="2"/>
        </w:rPr>
      </w:pPr>
    </w:p>
    <w:sectPr w:rsidR="009C4A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7C1ED" w14:textId="77777777" w:rsidR="009C4AE6" w:rsidRDefault="00535BF4">
      <w:pPr>
        <w:spacing w:line="240" w:lineRule="auto"/>
      </w:pPr>
      <w:r>
        <w:separator/>
      </w:r>
    </w:p>
  </w:endnote>
  <w:endnote w:type="continuationSeparator" w:id="0">
    <w:p w14:paraId="70D7C1EE" w14:textId="77777777" w:rsidR="009C4AE6" w:rsidRDefault="00535B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altName w:val="苹方-简"/>
    <w:charset w:val="00"/>
    <w:family w:val="auto"/>
    <w:pitch w:val="variable"/>
    <w:sig w:usb0="A00002FF" w:usb1="5000205B" w:usb2="00000000" w:usb3="00000000" w:csb0="00000197" w:csb1="00000000"/>
  </w:font>
  <w:font w:name="Helvetica Neue">
    <w:altName w:val="Sylfaen"/>
    <w:charset w:val="00"/>
    <w:family w:val="auto"/>
    <w:pitch w:val="default"/>
    <w:sig w:usb0="E50002FF" w:usb1="500079DB" w:usb2="00000010" w:usb3="00000000" w:csb0="00000000" w:csb1="00000000"/>
  </w:font>
  <w:font w:name="Google Sans">
    <w:altName w:val="Calibri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roid Sans">
    <w:altName w:val="Segoe U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7C1EB" w14:textId="77777777" w:rsidR="009C4AE6" w:rsidRDefault="00535BF4">
      <w:r>
        <w:separator/>
      </w:r>
    </w:p>
  </w:footnote>
  <w:footnote w:type="continuationSeparator" w:id="0">
    <w:p w14:paraId="70D7C1EC" w14:textId="77777777" w:rsidR="009C4AE6" w:rsidRDefault="00535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3F15"/>
    <w:multiLevelType w:val="hybridMultilevel"/>
    <w:tmpl w:val="DB40D08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26268CF"/>
    <w:multiLevelType w:val="hybridMultilevel"/>
    <w:tmpl w:val="573CF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A6CFE"/>
    <w:multiLevelType w:val="hybridMultilevel"/>
    <w:tmpl w:val="E710DD5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6B77FAA"/>
    <w:multiLevelType w:val="multilevel"/>
    <w:tmpl w:val="26B77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5D4F1A"/>
    <w:multiLevelType w:val="hybridMultilevel"/>
    <w:tmpl w:val="DB2A54C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43846E23"/>
    <w:multiLevelType w:val="hybridMultilevel"/>
    <w:tmpl w:val="EDB4A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728EB"/>
    <w:multiLevelType w:val="hybridMultilevel"/>
    <w:tmpl w:val="FAAAEDE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68C50B7A"/>
    <w:multiLevelType w:val="multilevel"/>
    <w:tmpl w:val="68C50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6C343C"/>
    <w:multiLevelType w:val="hybridMultilevel"/>
    <w:tmpl w:val="438E326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776479B0"/>
    <w:multiLevelType w:val="multilevel"/>
    <w:tmpl w:val="77647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7751993">
    <w:abstractNumId w:val="9"/>
  </w:num>
  <w:num w:numId="2" w16cid:durableId="1528643357">
    <w:abstractNumId w:val="7"/>
  </w:num>
  <w:num w:numId="3" w16cid:durableId="1741977084">
    <w:abstractNumId w:val="3"/>
  </w:num>
  <w:num w:numId="4" w16cid:durableId="1975023122">
    <w:abstractNumId w:val="8"/>
  </w:num>
  <w:num w:numId="5" w16cid:durableId="210655167">
    <w:abstractNumId w:val="0"/>
  </w:num>
  <w:num w:numId="6" w16cid:durableId="458493793">
    <w:abstractNumId w:val="4"/>
  </w:num>
  <w:num w:numId="7" w16cid:durableId="1128815739">
    <w:abstractNumId w:val="1"/>
  </w:num>
  <w:num w:numId="8" w16cid:durableId="498161581">
    <w:abstractNumId w:val="5"/>
  </w:num>
  <w:num w:numId="9" w16cid:durableId="1937781910">
    <w:abstractNumId w:val="2"/>
  </w:num>
  <w:num w:numId="10" w16cid:durableId="14108800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912"/>
    <w:rsid w:val="00012528"/>
    <w:rsid w:val="00017F3D"/>
    <w:rsid w:val="00021BAF"/>
    <w:rsid w:val="0002757F"/>
    <w:rsid w:val="0003465D"/>
    <w:rsid w:val="00054B37"/>
    <w:rsid w:val="000C1F24"/>
    <w:rsid w:val="000F4F28"/>
    <w:rsid w:val="0010089F"/>
    <w:rsid w:val="00116F46"/>
    <w:rsid w:val="001F2CEC"/>
    <w:rsid w:val="001F665D"/>
    <w:rsid w:val="002623CD"/>
    <w:rsid w:val="002F154C"/>
    <w:rsid w:val="003029D5"/>
    <w:rsid w:val="0032798B"/>
    <w:rsid w:val="00374820"/>
    <w:rsid w:val="003923DB"/>
    <w:rsid w:val="003B23BD"/>
    <w:rsid w:val="003B2E07"/>
    <w:rsid w:val="003E36E0"/>
    <w:rsid w:val="004335F1"/>
    <w:rsid w:val="00497AF7"/>
    <w:rsid w:val="00522B4D"/>
    <w:rsid w:val="00535BF4"/>
    <w:rsid w:val="00551912"/>
    <w:rsid w:val="005842C3"/>
    <w:rsid w:val="005A0D29"/>
    <w:rsid w:val="005B3D57"/>
    <w:rsid w:val="005E0CAD"/>
    <w:rsid w:val="00643182"/>
    <w:rsid w:val="0065784C"/>
    <w:rsid w:val="006D1C43"/>
    <w:rsid w:val="0071739F"/>
    <w:rsid w:val="00737C0B"/>
    <w:rsid w:val="007B66D1"/>
    <w:rsid w:val="007D2B61"/>
    <w:rsid w:val="008432D6"/>
    <w:rsid w:val="008766E2"/>
    <w:rsid w:val="00885DAB"/>
    <w:rsid w:val="00894AAB"/>
    <w:rsid w:val="00894AE8"/>
    <w:rsid w:val="008B4549"/>
    <w:rsid w:val="008C7078"/>
    <w:rsid w:val="008E4D3D"/>
    <w:rsid w:val="009473C4"/>
    <w:rsid w:val="009B62DB"/>
    <w:rsid w:val="009C4AE6"/>
    <w:rsid w:val="00A13898"/>
    <w:rsid w:val="00AB1C68"/>
    <w:rsid w:val="00B00BCB"/>
    <w:rsid w:val="00B16E07"/>
    <w:rsid w:val="00B35539"/>
    <w:rsid w:val="00B73DB7"/>
    <w:rsid w:val="00B96287"/>
    <w:rsid w:val="00BB5A51"/>
    <w:rsid w:val="00BC3BF1"/>
    <w:rsid w:val="00BD1BF6"/>
    <w:rsid w:val="00BF7DB3"/>
    <w:rsid w:val="00C97E84"/>
    <w:rsid w:val="00D052EB"/>
    <w:rsid w:val="00D91E70"/>
    <w:rsid w:val="00D925A5"/>
    <w:rsid w:val="00D94233"/>
    <w:rsid w:val="00D954B8"/>
    <w:rsid w:val="00DF2D67"/>
    <w:rsid w:val="00E11C48"/>
    <w:rsid w:val="00E16C84"/>
    <w:rsid w:val="00EA7EBA"/>
    <w:rsid w:val="00EE0FDB"/>
    <w:rsid w:val="00F25624"/>
    <w:rsid w:val="00F260E2"/>
    <w:rsid w:val="00FA4135"/>
    <w:rsid w:val="00FE7659"/>
    <w:rsid w:val="FF7DD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7C1BE"/>
  <w15:docId w15:val="{CF9D840C-E7BB-4D45-8D6C-08CA5CE7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D67"/>
    <w:pPr>
      <w:spacing w:line="276" w:lineRule="auto"/>
    </w:pPr>
    <w:rPr>
      <w:rFonts w:ascii="Arial" w:eastAsia="Arial" w:hAnsi="Arial" w:cs="Arial"/>
      <w:sz w:val="22"/>
      <w:szCs w:val="22"/>
      <w:lang w:val="e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Pr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Header">
    <w:name w:val="header"/>
    <w:basedOn w:val="Normal"/>
    <w:link w:val="HeaderChar"/>
    <w:uiPriority w:val="99"/>
    <w:semiHidden/>
    <w:unhideWhenUsed/>
    <w:rsid w:val="0071739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739F"/>
    <w:rPr>
      <w:rFonts w:ascii="Arial" w:eastAsia="Arial" w:hAnsi="Arial" w:cs="Arial"/>
      <w:sz w:val="22"/>
      <w:szCs w:val="22"/>
      <w:lang w:val="e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71739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739F"/>
    <w:rPr>
      <w:rFonts w:ascii="Arial" w:eastAsia="Arial" w:hAnsi="Arial" w:cs="Arial"/>
      <w:sz w:val="22"/>
      <w:szCs w:val="22"/>
      <w:lang w:val="en" w:eastAsia="en-IN"/>
    </w:rPr>
  </w:style>
  <w:style w:type="paragraph" w:styleId="ListParagraph">
    <w:name w:val="List Paragraph"/>
    <w:basedOn w:val="Normal"/>
    <w:uiPriority w:val="99"/>
    <w:unhideWhenUsed/>
    <w:rsid w:val="009473C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3465D"/>
    <w:rPr>
      <w:rFonts w:ascii="Arial" w:eastAsia="Arial" w:hAnsi="Arial" w:cs="Arial"/>
      <w:sz w:val="32"/>
      <w:szCs w:val="32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iprakashreddy-pamiredd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547</Words>
  <Characters>3602</Characters>
  <Application>Microsoft Office Word</Application>
  <DocSecurity>0</DocSecurity>
  <Lines>63</Lines>
  <Paragraphs>43</Paragraphs>
  <ScaleCrop>false</ScaleCrop>
  <Company>Capgemini</Company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NALLABALLI, GNANESWAR</cp:lastModifiedBy>
  <cp:revision>71</cp:revision>
  <dcterms:created xsi:type="dcterms:W3CDTF">2024-06-06T21:55:00Z</dcterms:created>
  <dcterms:modified xsi:type="dcterms:W3CDTF">2026-03-29T14:36:00Z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1C7CDC5A8998A8E5646CC7696C7E9A3F_42</vt:lpwstr>
  </property>
</Properties>
</file>