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Entity Relationship Diagram (ERD)</w:t>
      </w:r>
    </w:p>
    <w:p>
      <w:pPr>
        <w:pStyle w:val="Heading2"/>
      </w:pPr>
      <w:r>
        <w:t>Project</w:t>
      </w:r>
    </w:p>
    <w:p>
      <w:r>
        <w:t>OptiCrop: Smart Agricultural Production Optimization Engine</w:t>
      </w:r>
    </w:p>
    <w:p>
      <w:pPr>
        <w:pStyle w:val="Heading2"/>
      </w:pPr>
      <w:r>
        <w:t>Description</w:t>
      </w:r>
    </w:p>
    <w:p>
      <w:r>
        <w:t>The Entity Relationship Diagram (ERD) represents the database structure of the OptiCrop system. It illustrates the entities involved in storing user information, soil parameters, crop information, datasets, machine learning models, prediction results, and reports. The diagram helps organize agricultural data efficiently and supports intelligent crop recommendation.</w:t>
      </w:r>
    </w:p>
    <w:p>
      <w:pPr>
        <w:pStyle w:val="Heading2"/>
      </w:pPr>
      <w:r>
        <w:t>Reference ER Diagram</w:t>
      </w:r>
    </w:p>
    <w:p>
      <w:r>
        <w:t>This documentation is based on the ER diagram provided in the project resources. The diagram is used as the reference design and is not redrawn.</w:t>
      </w:r>
    </w:p>
    <w:p>
      <w:pPr>
        <w:pStyle w:val="Heading2"/>
      </w:pPr>
      <w:r>
        <w:t>Entities Involved</w:t>
      </w:r>
    </w:p>
    <w:p>
      <w:r>
        <w:t>• User</w:t>
        <w:br/>
        <w:t>• SoilData</w:t>
        <w:br/>
        <w:t>• Crop</w:t>
        <w:br/>
        <w:t>• Dataset</w:t>
        <w:br/>
        <w:t>• MLModel</w:t>
        <w:br/>
        <w:t>• Prediction</w:t>
        <w:br/>
        <w:t>• Report</w:t>
      </w:r>
    </w:p>
    <w:p>
      <w:pPr>
        <w:pStyle w:val="Heading2"/>
      </w:pPr>
      <w:r>
        <w:t>Primary Keys</w:t>
      </w:r>
    </w:p>
    <w:p>
      <w:r>
        <w:t>User: user_id</w:t>
        <w:br/>
        <w:t>SoilData: soil_id</w:t>
        <w:br/>
        <w:t>Crop: crop_id</w:t>
        <w:br/>
        <w:t>Dataset: dataset_id</w:t>
        <w:br/>
        <w:t>MLModel: model_id</w:t>
        <w:br/>
        <w:t>Prediction: prediction_id</w:t>
        <w:br/>
        <w:t>Report: report_id</w:t>
      </w:r>
    </w:p>
    <w:p>
      <w:pPr>
        <w:pStyle w:val="Heading2"/>
      </w:pPr>
      <w:r>
        <w:t>Foreign Keys</w:t>
      </w:r>
    </w:p>
    <w:p>
      <w:r>
        <w:t>SoilData.user_id → User.user_id</w:t>
        <w:br/>
        <w:t>Prediction.soil_id → SoilData.soil_id</w:t>
        <w:br/>
        <w:t>Prediction.crop_id → Crop.crop_id</w:t>
        <w:br/>
        <w:t>Prediction.model_id → MLModel.model_id</w:t>
        <w:br/>
        <w:t>Report.prediction_id → Prediction.prediction_id</w:t>
      </w:r>
    </w:p>
    <w:p>
      <w:pPr>
        <w:pStyle w:val="Heading2"/>
      </w:pPr>
      <w:r>
        <w:t>Relationships</w:t>
      </w:r>
    </w:p>
    <w:p>
      <w:r>
        <w:t>• User → SoilData : One-to-Many</w:t>
        <w:br/>
        <w:t>• SoilData → Prediction : One-to-One</w:t>
        <w:br/>
        <w:t>• Crop → Prediction : One-to-Many</w:t>
        <w:br/>
        <w:t>• Dataset → MLModel : One-to-Many</w:t>
        <w:br/>
        <w:t>• MLModel → Prediction : One-to-Many</w:t>
        <w:br/>
        <w:t>• Prediction → Report : One-to-Many</w:t>
      </w:r>
    </w:p>
    <w:p>
      <w:pPr>
        <w:pStyle w:val="Heading2"/>
      </w:pPr>
      <w:r>
        <w:t>Cardinality</w:t>
      </w:r>
    </w:p>
    <w:p>
      <w:r>
        <w:t>The database allows one user to submit multiple soil records. Each soil record generates one prediction. One crop can be recommended in multiple predictions. One dataset can be used to train multiple machine learning models, one model can generate many predictions, and each prediction can produce one or more reports.</w:t>
      </w:r>
    </w:p>
    <w:p>
      <w:pPr>
        <w:pStyle w:val="Heading2"/>
      </w:pPr>
      <w:r>
        <w:t>Normalization</w:t>
      </w:r>
    </w:p>
    <w:p>
      <w:r>
        <w:t>The database design separates users, soil data, crops, datasets, machine learning models, predictions, and reports into individual entities. This minimizes redundancy, maintains data integrity, and improves scalability.</w:t>
      </w:r>
    </w:p>
    <w:p>
      <w:pPr>
        <w:pStyle w:val="Heading2"/>
      </w:pPr>
      <w:r>
        <w:t>Use Case Coverage</w:t>
      </w:r>
    </w:p>
    <w:p>
      <w:r>
        <w:t>• Manage users and soil data.</w:t>
        <w:br/>
        <w:t>• Predict suitable crops using machine learning.</w:t>
        <w:br/>
        <w:t>• Maintain datasets and ML models.</w:t>
        <w:br/>
        <w:t>• Store prediction results.</w:t>
        <w:br/>
        <w:t>• Generate agricultural reports and recommendations.</w:t>
        <w:br/>
        <w:t>• Support sustainable farming and agricultural research.</w:t>
      </w:r>
    </w:p>
    <w:p>
      <w:pPr>
        <w:pStyle w:val="Heading2"/>
      </w:pPr>
      <w:r>
        <w:t>Note</w:t>
      </w:r>
    </w:p>
    <w:p>
      <w:r>
        <w:t>The resource diagram provided with the task contains minor inconsistencies (for example, the MLModel entity attributes). Since it is the official reference supplied with the task, this documentation follows the intended relationships without modifying the original diagram.</w:t>
      </w:r>
    </w:p>
    <w:p>
      <w:pPr>
        <w:pStyle w:val="Heading2"/>
      </w:pPr>
      <w:r>
        <w:t>Conclusion</w:t>
      </w:r>
    </w:p>
    <w:p>
      <w:r>
        <w:t>The ERD provides a structured and scalable database design for OptiCrop, enabling efficient storage of agricultural data and accurate crop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