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BB897" w14:textId="145F97C2" w:rsidR="00D1590F" w:rsidRDefault="009A1708" w:rsidP="009A1708">
      <w:pPr>
        <w:pStyle w:val="Heading1"/>
        <w:numPr>
          <w:ilvl w:val="0"/>
          <w:numId w:val="1"/>
        </w:numPr>
      </w:pPr>
      <w:r>
        <w:t>PHÂN TÍCH THIẾT KẾ</w:t>
      </w:r>
    </w:p>
    <w:p w14:paraId="324DA91F" w14:textId="30F3E21F" w:rsidR="009A1708" w:rsidRDefault="009A1708" w:rsidP="009A1708">
      <w:pPr>
        <w:pStyle w:val="Heading2"/>
      </w:pPr>
      <w:r>
        <w:t xml:space="preserve">2. Phân tích thiết kế khối cảm biến </w:t>
      </w:r>
    </w:p>
    <w:p w14:paraId="7F1AD786" w14:textId="6EC0B45D" w:rsidR="009A1708" w:rsidRDefault="00FA0F7B" w:rsidP="00FA0F7B">
      <w:pPr>
        <w:ind w:firstLine="270"/>
      </w:pPr>
      <w:r>
        <w:t xml:space="preserve">Khối cảm biến có </w:t>
      </w:r>
      <w:r w:rsidR="003E281E">
        <w:t>chức năng</w:t>
      </w:r>
      <w:r>
        <w:t xml:space="preserve"> thu thập dữ liệu từ không khí trong phòng, chuyển thành tín hiệu số và truyền về vi điều khiển để thực hiện thao tác tính toán và hiển thị.</w:t>
      </w:r>
      <w:r w:rsidR="00CC0952">
        <w:t xml:space="preserve"> </w:t>
      </w:r>
      <w:r w:rsidR="003E281E">
        <w:t>Dựa trên những yêu cầu thiết kế về thông số đo, dải đo cũng như giá thành, em đã thực hiện lựa chọn các cảm biến trong khối với các thông số kỹ thuật phù hợp được mô tả trong bảng</w:t>
      </w:r>
      <w:r w:rsidR="00CC0952">
        <w:t xml:space="preserve"> </w:t>
      </w:r>
      <w:r w:rsidR="003E281E">
        <w:t>sau:</w:t>
      </w:r>
    </w:p>
    <w:tbl>
      <w:tblPr>
        <w:tblStyle w:val="TableGrid"/>
        <w:tblW w:w="0" w:type="auto"/>
        <w:tblLook w:val="04A0" w:firstRow="1" w:lastRow="0" w:firstColumn="1" w:lastColumn="0" w:noHBand="0" w:noVBand="1"/>
      </w:tblPr>
      <w:tblGrid>
        <w:gridCol w:w="1870"/>
        <w:gridCol w:w="1870"/>
        <w:gridCol w:w="1870"/>
        <w:gridCol w:w="1870"/>
        <w:gridCol w:w="1870"/>
      </w:tblGrid>
      <w:tr w:rsidR="003E281E" w14:paraId="0B8923D3" w14:textId="77777777" w:rsidTr="00B66D29">
        <w:tc>
          <w:tcPr>
            <w:tcW w:w="1870" w:type="dxa"/>
          </w:tcPr>
          <w:p w14:paraId="79F511E3" w14:textId="2C74E95F" w:rsidR="003E281E" w:rsidRPr="00C8317A" w:rsidRDefault="002F6BD8" w:rsidP="00C8317A">
            <w:pPr>
              <w:jc w:val="center"/>
              <w:rPr>
                <w:b/>
                <w:bCs/>
              </w:rPr>
            </w:pPr>
            <w:r w:rsidRPr="00C8317A">
              <w:rPr>
                <w:b/>
                <w:bCs/>
              </w:rPr>
              <w:t>Thông số</w:t>
            </w:r>
          </w:p>
        </w:tc>
        <w:tc>
          <w:tcPr>
            <w:tcW w:w="1870" w:type="dxa"/>
            <w:tcBorders>
              <w:bottom w:val="single" w:sz="4" w:space="0" w:color="auto"/>
            </w:tcBorders>
          </w:tcPr>
          <w:p w14:paraId="49BC2B99" w14:textId="48C07DBB" w:rsidR="003E281E" w:rsidRPr="00C8317A" w:rsidRDefault="002F6BD8" w:rsidP="00C8317A">
            <w:pPr>
              <w:jc w:val="center"/>
              <w:rPr>
                <w:b/>
                <w:bCs/>
              </w:rPr>
            </w:pPr>
            <w:r w:rsidRPr="00C8317A">
              <w:rPr>
                <w:b/>
                <w:bCs/>
              </w:rPr>
              <w:t>Tên cảm biến</w:t>
            </w:r>
          </w:p>
        </w:tc>
        <w:tc>
          <w:tcPr>
            <w:tcW w:w="1870" w:type="dxa"/>
            <w:tcBorders>
              <w:bottom w:val="single" w:sz="4" w:space="0" w:color="auto"/>
            </w:tcBorders>
          </w:tcPr>
          <w:p w14:paraId="52E1696B" w14:textId="10DD894D" w:rsidR="003E281E" w:rsidRPr="00C8317A" w:rsidRDefault="00E11CA5" w:rsidP="00C8317A">
            <w:pPr>
              <w:jc w:val="center"/>
              <w:rPr>
                <w:b/>
                <w:bCs/>
              </w:rPr>
            </w:pPr>
            <w:r w:rsidRPr="00C8317A">
              <w:rPr>
                <w:b/>
                <w:bCs/>
              </w:rPr>
              <w:t>Dữ liệu đầu ra</w:t>
            </w:r>
          </w:p>
        </w:tc>
        <w:tc>
          <w:tcPr>
            <w:tcW w:w="1870" w:type="dxa"/>
          </w:tcPr>
          <w:p w14:paraId="2C9609BC" w14:textId="4C4988A4" w:rsidR="003E281E" w:rsidRPr="00C8317A" w:rsidRDefault="00C8317A" w:rsidP="00C8317A">
            <w:pPr>
              <w:jc w:val="center"/>
              <w:rPr>
                <w:b/>
                <w:bCs/>
              </w:rPr>
            </w:pPr>
            <w:r w:rsidRPr="00C8317A">
              <w:rPr>
                <w:b/>
                <w:bCs/>
              </w:rPr>
              <w:t>Dải đo</w:t>
            </w:r>
          </w:p>
        </w:tc>
        <w:tc>
          <w:tcPr>
            <w:tcW w:w="1870" w:type="dxa"/>
          </w:tcPr>
          <w:p w14:paraId="13003F4D" w14:textId="29E17133" w:rsidR="003E281E" w:rsidRPr="00C8317A" w:rsidRDefault="00C8317A" w:rsidP="00C8317A">
            <w:pPr>
              <w:jc w:val="center"/>
              <w:rPr>
                <w:b/>
                <w:bCs/>
              </w:rPr>
            </w:pPr>
            <w:r w:rsidRPr="00C8317A">
              <w:rPr>
                <w:b/>
                <w:bCs/>
              </w:rPr>
              <w:t>Độ phân giải</w:t>
            </w:r>
          </w:p>
        </w:tc>
      </w:tr>
      <w:tr w:rsidR="003E281E" w14:paraId="72F72BDC" w14:textId="77777777" w:rsidTr="00B66D29">
        <w:tc>
          <w:tcPr>
            <w:tcW w:w="1870" w:type="dxa"/>
          </w:tcPr>
          <w:p w14:paraId="315373B9" w14:textId="3D26720E" w:rsidR="003E281E" w:rsidRDefault="00C8317A" w:rsidP="00FA0F7B">
            <w:r>
              <w:t>PM2.5</w:t>
            </w:r>
          </w:p>
        </w:tc>
        <w:tc>
          <w:tcPr>
            <w:tcW w:w="1870" w:type="dxa"/>
            <w:tcBorders>
              <w:bottom w:val="nil"/>
            </w:tcBorders>
          </w:tcPr>
          <w:p w14:paraId="698B4C1B" w14:textId="365AEBDC" w:rsidR="003E281E" w:rsidRDefault="00C8317A" w:rsidP="00FA0F7B">
            <w:r>
              <w:t>PMS7003</w:t>
            </w:r>
          </w:p>
        </w:tc>
        <w:tc>
          <w:tcPr>
            <w:tcW w:w="1870" w:type="dxa"/>
            <w:tcBorders>
              <w:bottom w:val="nil"/>
            </w:tcBorders>
          </w:tcPr>
          <w:p w14:paraId="1FF3A817" w14:textId="5B8DBB4F" w:rsidR="003E281E" w:rsidRDefault="00B66D29" w:rsidP="00FA0F7B">
            <w:r>
              <w:t>Tín hiệu số</w:t>
            </w:r>
          </w:p>
        </w:tc>
        <w:tc>
          <w:tcPr>
            <w:tcW w:w="1870" w:type="dxa"/>
          </w:tcPr>
          <w:p w14:paraId="61842CA1" w14:textId="3D179653" w:rsidR="003E281E" w:rsidRDefault="00B66D29" w:rsidP="00FA0F7B">
            <w:r>
              <w:t xml:space="preserve">0 -1000 </w:t>
            </w:r>
            <w:r w:rsidRPr="001B4FF0">
              <w:rPr>
                <w:szCs w:val="28"/>
              </w:rPr>
              <w:t>μg</w:t>
            </w:r>
            <w:r>
              <w:rPr>
                <w:szCs w:val="28"/>
              </w:rPr>
              <w:t xml:space="preserve"> / </w:t>
            </w:r>
            <w:r w:rsidRPr="001B4FF0">
              <w:rPr>
                <w:szCs w:val="28"/>
              </w:rPr>
              <w:t>m³</w:t>
            </w:r>
          </w:p>
        </w:tc>
        <w:tc>
          <w:tcPr>
            <w:tcW w:w="1870" w:type="dxa"/>
          </w:tcPr>
          <w:p w14:paraId="26B1181F" w14:textId="1CE39AD4" w:rsidR="003E281E" w:rsidRDefault="00B66D29" w:rsidP="00FA0F7B">
            <w:r>
              <w:t xml:space="preserve">1 </w:t>
            </w:r>
            <w:r w:rsidRPr="001B4FF0">
              <w:rPr>
                <w:szCs w:val="28"/>
              </w:rPr>
              <w:t>μg</w:t>
            </w:r>
            <w:r>
              <w:rPr>
                <w:szCs w:val="28"/>
              </w:rPr>
              <w:t xml:space="preserve"> / </w:t>
            </w:r>
            <w:r w:rsidRPr="001B4FF0">
              <w:rPr>
                <w:szCs w:val="28"/>
              </w:rPr>
              <w:t>m³</w:t>
            </w:r>
          </w:p>
        </w:tc>
      </w:tr>
      <w:tr w:rsidR="003E281E" w14:paraId="473FD451" w14:textId="77777777" w:rsidTr="00B66D29">
        <w:tc>
          <w:tcPr>
            <w:tcW w:w="1870" w:type="dxa"/>
          </w:tcPr>
          <w:p w14:paraId="273007A2" w14:textId="7A28D30C" w:rsidR="003E281E" w:rsidRDefault="00C8317A" w:rsidP="00FA0F7B">
            <w:r>
              <w:t>PM10</w:t>
            </w:r>
          </w:p>
        </w:tc>
        <w:tc>
          <w:tcPr>
            <w:tcW w:w="1870" w:type="dxa"/>
            <w:tcBorders>
              <w:top w:val="nil"/>
              <w:bottom w:val="single" w:sz="4" w:space="0" w:color="auto"/>
            </w:tcBorders>
          </w:tcPr>
          <w:p w14:paraId="78A18B3E" w14:textId="77777777" w:rsidR="003E281E" w:rsidRDefault="003E281E" w:rsidP="00FA0F7B"/>
        </w:tc>
        <w:tc>
          <w:tcPr>
            <w:tcW w:w="1870" w:type="dxa"/>
            <w:tcBorders>
              <w:top w:val="nil"/>
              <w:bottom w:val="single" w:sz="4" w:space="0" w:color="auto"/>
            </w:tcBorders>
          </w:tcPr>
          <w:p w14:paraId="6867CEF8" w14:textId="77777777" w:rsidR="003E281E" w:rsidRDefault="003E281E" w:rsidP="00FA0F7B"/>
        </w:tc>
        <w:tc>
          <w:tcPr>
            <w:tcW w:w="1870" w:type="dxa"/>
          </w:tcPr>
          <w:p w14:paraId="717BED43" w14:textId="4CEEB6D5" w:rsidR="003E281E" w:rsidRDefault="00B66D29" w:rsidP="00FA0F7B">
            <w:r>
              <w:t xml:space="preserve">0 -1000 </w:t>
            </w:r>
            <w:r w:rsidRPr="001B4FF0">
              <w:rPr>
                <w:szCs w:val="28"/>
              </w:rPr>
              <w:t>μg</w:t>
            </w:r>
            <w:r>
              <w:rPr>
                <w:szCs w:val="28"/>
              </w:rPr>
              <w:t xml:space="preserve"> / </w:t>
            </w:r>
            <w:r w:rsidRPr="001B4FF0">
              <w:rPr>
                <w:szCs w:val="28"/>
              </w:rPr>
              <w:t>m³</w:t>
            </w:r>
          </w:p>
        </w:tc>
        <w:tc>
          <w:tcPr>
            <w:tcW w:w="1870" w:type="dxa"/>
          </w:tcPr>
          <w:p w14:paraId="3A4A1621" w14:textId="33ADCFCA" w:rsidR="003E281E" w:rsidRDefault="00B66D29" w:rsidP="00FA0F7B">
            <w:r>
              <w:t xml:space="preserve">1 </w:t>
            </w:r>
            <w:r w:rsidRPr="001B4FF0">
              <w:rPr>
                <w:szCs w:val="28"/>
              </w:rPr>
              <w:t>μg</w:t>
            </w:r>
            <w:r>
              <w:rPr>
                <w:szCs w:val="28"/>
              </w:rPr>
              <w:t xml:space="preserve"> / </w:t>
            </w:r>
            <w:r w:rsidRPr="001B4FF0">
              <w:rPr>
                <w:szCs w:val="28"/>
              </w:rPr>
              <w:t>m³</w:t>
            </w:r>
          </w:p>
        </w:tc>
      </w:tr>
      <w:tr w:rsidR="003E281E" w14:paraId="12D363C7" w14:textId="77777777" w:rsidTr="00B66D29">
        <w:tc>
          <w:tcPr>
            <w:tcW w:w="1870" w:type="dxa"/>
          </w:tcPr>
          <w:p w14:paraId="76C10994" w14:textId="5AA0BBC8" w:rsidR="003E281E" w:rsidRDefault="00C8317A" w:rsidP="00FA0F7B">
            <w:r>
              <w:t xml:space="preserve">Nhiệt độ </w:t>
            </w:r>
          </w:p>
        </w:tc>
        <w:tc>
          <w:tcPr>
            <w:tcW w:w="1870" w:type="dxa"/>
            <w:tcBorders>
              <w:bottom w:val="nil"/>
            </w:tcBorders>
          </w:tcPr>
          <w:p w14:paraId="66997105" w14:textId="7B7B024C" w:rsidR="003E281E" w:rsidRDefault="00B66D29" w:rsidP="00FA0F7B">
            <w:r>
              <w:t>DHT22</w:t>
            </w:r>
          </w:p>
        </w:tc>
        <w:tc>
          <w:tcPr>
            <w:tcW w:w="1870" w:type="dxa"/>
            <w:tcBorders>
              <w:bottom w:val="nil"/>
            </w:tcBorders>
          </w:tcPr>
          <w:p w14:paraId="2791A934" w14:textId="18EBCF57" w:rsidR="003E281E" w:rsidRDefault="00B66D29" w:rsidP="00FA0F7B">
            <w:r>
              <w:t>Tín hiệu số</w:t>
            </w:r>
          </w:p>
        </w:tc>
        <w:tc>
          <w:tcPr>
            <w:tcW w:w="1870" w:type="dxa"/>
          </w:tcPr>
          <w:p w14:paraId="1A15084F" w14:textId="709D8DAF" w:rsidR="003E281E" w:rsidRDefault="00B66D29" w:rsidP="00FA0F7B">
            <w:r>
              <w:t xml:space="preserve">-40 – 80 </w:t>
            </w:r>
            <w:r w:rsidRPr="00F77401">
              <w:rPr>
                <w:szCs w:val="28"/>
              </w:rPr>
              <w:t xml:space="preserve">° C     </w:t>
            </w:r>
          </w:p>
        </w:tc>
        <w:tc>
          <w:tcPr>
            <w:tcW w:w="1870" w:type="dxa"/>
          </w:tcPr>
          <w:p w14:paraId="33EC7F10" w14:textId="27707BE2" w:rsidR="003E281E" w:rsidRDefault="00B66D29" w:rsidP="00FA0F7B">
            <w:r w:rsidRPr="00F77401">
              <w:rPr>
                <w:szCs w:val="28"/>
              </w:rPr>
              <w:t>0.1°C</w:t>
            </w:r>
          </w:p>
        </w:tc>
      </w:tr>
      <w:tr w:rsidR="003E281E" w14:paraId="4F52D90E" w14:textId="77777777" w:rsidTr="00B66D29">
        <w:tc>
          <w:tcPr>
            <w:tcW w:w="1870" w:type="dxa"/>
          </w:tcPr>
          <w:p w14:paraId="52A79066" w14:textId="3CF35C01" w:rsidR="003E281E" w:rsidRDefault="00C8317A" w:rsidP="00FA0F7B">
            <w:r>
              <w:t xml:space="preserve">Độ ẩm </w:t>
            </w:r>
          </w:p>
        </w:tc>
        <w:tc>
          <w:tcPr>
            <w:tcW w:w="1870" w:type="dxa"/>
            <w:tcBorders>
              <w:top w:val="nil"/>
            </w:tcBorders>
          </w:tcPr>
          <w:p w14:paraId="015B815C" w14:textId="77777777" w:rsidR="003E281E" w:rsidRDefault="003E281E" w:rsidP="00FA0F7B"/>
        </w:tc>
        <w:tc>
          <w:tcPr>
            <w:tcW w:w="1870" w:type="dxa"/>
            <w:tcBorders>
              <w:top w:val="nil"/>
            </w:tcBorders>
          </w:tcPr>
          <w:p w14:paraId="2E7E53E8" w14:textId="77777777" w:rsidR="003E281E" w:rsidRDefault="003E281E" w:rsidP="00FA0F7B"/>
        </w:tc>
        <w:tc>
          <w:tcPr>
            <w:tcW w:w="1870" w:type="dxa"/>
          </w:tcPr>
          <w:p w14:paraId="3F65A893" w14:textId="3F2DF584" w:rsidR="003E281E" w:rsidRDefault="00B66D29" w:rsidP="00B66D29">
            <w:r>
              <w:t xml:space="preserve">0 – 100 </w:t>
            </w:r>
            <w:r w:rsidRPr="00F77401">
              <w:rPr>
                <w:szCs w:val="28"/>
              </w:rPr>
              <w:t>% RH</w:t>
            </w:r>
          </w:p>
        </w:tc>
        <w:tc>
          <w:tcPr>
            <w:tcW w:w="1870" w:type="dxa"/>
          </w:tcPr>
          <w:p w14:paraId="3A00E4B5" w14:textId="59A157CD" w:rsidR="003E281E" w:rsidRDefault="00B66D29" w:rsidP="00FA0F7B">
            <w:r>
              <w:rPr>
                <w:szCs w:val="28"/>
              </w:rPr>
              <w:t>2</w:t>
            </w:r>
            <w:r w:rsidRPr="00F77401">
              <w:rPr>
                <w:szCs w:val="28"/>
              </w:rPr>
              <w:t>% RH</w:t>
            </w:r>
          </w:p>
        </w:tc>
      </w:tr>
    </w:tbl>
    <w:p w14:paraId="02E628CF" w14:textId="1F8FB708" w:rsidR="009A1708" w:rsidRDefault="00B66D29" w:rsidP="00B66D29">
      <w:pPr>
        <w:pStyle w:val="Heading3"/>
      </w:pPr>
      <w:r>
        <w:t>2.1 Cảm biến đo nồng độ bụi PMS7003</w:t>
      </w:r>
    </w:p>
    <w:p w14:paraId="04F9D0B0" w14:textId="77777777" w:rsidR="009177D8" w:rsidRDefault="00F6693B" w:rsidP="00B66D29">
      <w:pPr>
        <w:ind w:firstLine="360"/>
      </w:pPr>
      <w:r>
        <w:t>Module cảm biến đo nồng độ bụi PMS7003 là loại phổ biến</w:t>
      </w:r>
      <w:r w:rsidR="003D63A6">
        <w:t>, được thiết kế để sử dụng trong các máy lọc</w:t>
      </w:r>
      <w:r w:rsidR="009177D8">
        <w:t>, điều hòa</w:t>
      </w:r>
      <w:r w:rsidR="003D63A6">
        <w:t xml:space="preserve"> không khí trong gia đình và các ứng dụng cần theo dõi chất lượng không khí trong phòng</w:t>
      </w:r>
      <w:r w:rsidR="009177D8">
        <w:t>.</w:t>
      </w:r>
    </w:p>
    <w:p w14:paraId="676D747D" w14:textId="3F57B46B" w:rsidR="00B66D29" w:rsidRDefault="009177D8" w:rsidP="009177D8">
      <w:pPr>
        <w:ind w:firstLine="360"/>
        <w:jc w:val="center"/>
      </w:pPr>
      <w:r w:rsidRPr="009177D8">
        <w:rPr>
          <w:noProof/>
        </w:rPr>
        <w:drawing>
          <wp:inline distT="0" distB="0" distL="0" distR="0" wp14:anchorId="29FFBC3D" wp14:editId="240EF2DF">
            <wp:extent cx="4121727" cy="34892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2956" cy="3498798"/>
                    </a:xfrm>
                    <a:prstGeom prst="rect">
                      <a:avLst/>
                    </a:prstGeom>
                  </pic:spPr>
                </pic:pic>
              </a:graphicData>
            </a:graphic>
          </wp:inline>
        </w:drawing>
      </w:r>
    </w:p>
    <w:p w14:paraId="22B15180" w14:textId="45627A2F" w:rsidR="009177D8" w:rsidRDefault="009E006A" w:rsidP="009177D8">
      <w:pPr>
        <w:ind w:firstLine="360"/>
        <w:jc w:val="center"/>
      </w:pPr>
      <w:r>
        <w:t>Hình : Cảm biến đo nồng độ bụi PMS7003</w:t>
      </w:r>
    </w:p>
    <w:p w14:paraId="6DF62C7F" w14:textId="12D8BF8C" w:rsidR="001845CB" w:rsidRDefault="007D6077" w:rsidP="007D6077">
      <w:pPr>
        <w:ind w:firstLine="360"/>
      </w:pPr>
      <w:r>
        <w:t>Dữ liệu thu thập được từ cảm biến khá chính xác, tiêu thụ điện năng thấp và phản hồi theo thời gian thực.</w:t>
      </w:r>
    </w:p>
    <w:p w14:paraId="20391D07" w14:textId="241527E3" w:rsidR="007D6077" w:rsidRDefault="007D6077" w:rsidP="0053533F">
      <w:pPr>
        <w:pStyle w:val="ListParagraph"/>
        <w:numPr>
          <w:ilvl w:val="0"/>
          <w:numId w:val="5"/>
        </w:numPr>
      </w:pPr>
      <w:r>
        <w:lastRenderedPageBreak/>
        <w:t xml:space="preserve">Nguyên lý hoạt động: </w:t>
      </w:r>
    </w:p>
    <w:p w14:paraId="75F33B70" w14:textId="6B1D2716" w:rsidR="00613427" w:rsidRDefault="00613427" w:rsidP="00613427">
      <w:pPr>
        <w:ind w:firstLine="360"/>
        <w:jc w:val="center"/>
      </w:pPr>
      <w:r w:rsidRPr="00613427">
        <w:rPr>
          <w:noProof/>
        </w:rPr>
        <w:drawing>
          <wp:inline distT="0" distB="0" distL="0" distR="0" wp14:anchorId="6DBB90F4" wp14:editId="6FC4C742">
            <wp:extent cx="4897582" cy="3178719"/>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4901441" cy="3181223"/>
                    </a:xfrm>
                    <a:prstGeom prst="rect">
                      <a:avLst/>
                    </a:prstGeom>
                  </pic:spPr>
                </pic:pic>
              </a:graphicData>
            </a:graphic>
          </wp:inline>
        </w:drawing>
      </w:r>
    </w:p>
    <w:p w14:paraId="5871576C" w14:textId="708BF80D" w:rsidR="00613427" w:rsidRPr="00B66D29" w:rsidRDefault="00613427" w:rsidP="00613427">
      <w:pPr>
        <w:ind w:firstLine="360"/>
        <w:jc w:val="center"/>
      </w:pPr>
      <w:r>
        <w:t>Hình:  Phương pháp tán xạ laser</w:t>
      </w:r>
    </w:p>
    <w:p w14:paraId="2034BECD" w14:textId="2882701A" w:rsidR="00B66D29" w:rsidRDefault="00613427" w:rsidP="00B66D29">
      <w:pPr>
        <w:ind w:firstLine="270"/>
      </w:pPr>
      <w:r>
        <w:t>Cảm biến đo nồng độ bụi PMS7003 hoạt động dựa trên nguyên lý tán xạ ánh sáng</w:t>
      </w:r>
      <w:r w:rsidR="000C4CB5">
        <w:t xml:space="preserve">. Một photo-detector và một đèn LED được mắc có một góc lệch như trên hình.Khi không khí trong phòng có chứa các hạt bụi được hút vào đi qua vùng phát hiện (Detection Area), ánh sán từ đèn LED chiếu tới các hạt bụi sẽ bị tán xạ về phía photo-detector. </w:t>
      </w:r>
      <w:r w:rsidR="005B67B1">
        <w:t>Do đó, nếu có càng nhiều bụi trong vùng phát hiện thì cường độ ánh sáng tán xạ sẽ càng lớn</w:t>
      </w:r>
      <w:r w:rsidR="005C31FC">
        <w:t>. Cảm biến sẽ tạo ra một điện áp ra thay đổi theo cường độ ánh sáng tán xạ tương ứng với mức độ bụi trong không khí thu thập được. Từ giá trị điện áp này có thể tính ra nồng độ bụi theo một quan hệ tuyến tính.</w:t>
      </w:r>
    </w:p>
    <w:tbl>
      <w:tblPr>
        <w:tblStyle w:val="TableGrid"/>
        <w:tblW w:w="0" w:type="auto"/>
        <w:tblLook w:val="04A0" w:firstRow="1" w:lastRow="0" w:firstColumn="1" w:lastColumn="0" w:noHBand="0" w:noVBand="1"/>
      </w:tblPr>
      <w:tblGrid>
        <w:gridCol w:w="4675"/>
        <w:gridCol w:w="4675"/>
      </w:tblGrid>
      <w:tr w:rsidR="00714235" w14:paraId="3970BACB" w14:textId="77777777" w:rsidTr="00714235">
        <w:tc>
          <w:tcPr>
            <w:tcW w:w="4675" w:type="dxa"/>
          </w:tcPr>
          <w:p w14:paraId="27A1537A" w14:textId="35B50367" w:rsidR="00714235" w:rsidRDefault="00AA207B" w:rsidP="00B66D29">
            <w:r>
              <w:t xml:space="preserve">Mã cảm biến </w:t>
            </w:r>
          </w:p>
        </w:tc>
        <w:tc>
          <w:tcPr>
            <w:tcW w:w="4675" w:type="dxa"/>
          </w:tcPr>
          <w:p w14:paraId="730C499B" w14:textId="24D19B5C" w:rsidR="00714235" w:rsidRDefault="00AA207B" w:rsidP="00B66D29">
            <w:r>
              <w:t>PMS7003</w:t>
            </w:r>
          </w:p>
        </w:tc>
      </w:tr>
      <w:tr w:rsidR="005C6781" w14:paraId="54FA9288" w14:textId="77777777" w:rsidTr="00714235">
        <w:tc>
          <w:tcPr>
            <w:tcW w:w="4675" w:type="dxa"/>
          </w:tcPr>
          <w:p w14:paraId="32F85CF4" w14:textId="6129FDE3" w:rsidR="005C6781" w:rsidRDefault="005C6781" w:rsidP="00B66D29">
            <w:r>
              <w:t xml:space="preserve">Hãng </w:t>
            </w:r>
          </w:p>
        </w:tc>
        <w:tc>
          <w:tcPr>
            <w:tcW w:w="4675" w:type="dxa"/>
          </w:tcPr>
          <w:p w14:paraId="7D12CACA" w14:textId="1E190390" w:rsidR="005C6781" w:rsidRDefault="005C6781" w:rsidP="00B66D29">
            <w:r>
              <w:t>Plantower</w:t>
            </w:r>
          </w:p>
        </w:tc>
      </w:tr>
      <w:tr w:rsidR="00714235" w14:paraId="38309463" w14:textId="77777777" w:rsidTr="00714235">
        <w:tc>
          <w:tcPr>
            <w:tcW w:w="4675" w:type="dxa"/>
          </w:tcPr>
          <w:p w14:paraId="34BABE69" w14:textId="71F71858" w:rsidR="00714235" w:rsidRDefault="00AA207B" w:rsidP="00B66D29">
            <w:r>
              <w:t xml:space="preserve">Dải kích thước hạt bụi phát hiện </w:t>
            </w:r>
          </w:p>
        </w:tc>
        <w:tc>
          <w:tcPr>
            <w:tcW w:w="4675" w:type="dxa"/>
          </w:tcPr>
          <w:p w14:paraId="7B27929D" w14:textId="47E3BF9D" w:rsidR="00714235" w:rsidRDefault="00AA207B" w:rsidP="00B66D29">
            <w:r>
              <w:t xml:space="preserve">0.3~10 </w:t>
            </w:r>
            <w:r w:rsidRPr="00533CAB">
              <w:rPr>
                <w:position w:val="-10"/>
              </w:rPr>
              <w:object w:dxaOrig="240" w:dyaOrig="260" w14:anchorId="11DA2B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3.2pt" o:ole="">
                  <v:imagedata r:id="rId7" o:title=""/>
                </v:shape>
                <o:OLEObject Type="Embed" ProgID="Equation.DSMT4" ShapeID="_x0000_i1025" DrawAspect="Content" ObjectID="_1731221447" r:id="rId8"/>
              </w:object>
            </w:r>
            <w:r>
              <w:t>m</w:t>
            </w:r>
          </w:p>
        </w:tc>
      </w:tr>
      <w:tr w:rsidR="00714235" w14:paraId="6AAA4C32" w14:textId="77777777" w:rsidTr="00714235">
        <w:tc>
          <w:tcPr>
            <w:tcW w:w="4675" w:type="dxa"/>
          </w:tcPr>
          <w:p w14:paraId="3AB95D7A" w14:textId="345A4661" w:rsidR="00714235" w:rsidRDefault="00AA207B" w:rsidP="00B66D29">
            <w:r>
              <w:t>Nồng độ hạt</w:t>
            </w:r>
            <w:r w:rsidR="00902DF0">
              <w:t xml:space="preserve"> (đối với bụi PM2.5)</w:t>
            </w:r>
          </w:p>
        </w:tc>
        <w:tc>
          <w:tcPr>
            <w:tcW w:w="4675" w:type="dxa"/>
          </w:tcPr>
          <w:p w14:paraId="32D3C820" w14:textId="77777777" w:rsidR="00714235" w:rsidRDefault="00902DF0" w:rsidP="00B66D29">
            <w:r>
              <w:t xml:space="preserve">+) Dải đo hiệu quả: </w:t>
            </w:r>
            <w:r w:rsidR="00AA207B">
              <w:t>0~</w:t>
            </w:r>
            <w:r>
              <w:t>5</w:t>
            </w:r>
            <w:r w:rsidR="00AA207B">
              <w:t xml:space="preserve">00 </w:t>
            </w:r>
            <w:r w:rsidR="00AA207B" w:rsidRPr="00533CAB">
              <w:rPr>
                <w:position w:val="-10"/>
              </w:rPr>
              <w:object w:dxaOrig="240" w:dyaOrig="260" w14:anchorId="19EECD2F">
                <v:shape id="_x0000_i1026" type="#_x0000_t75" style="width:12pt;height:13.2pt" o:ole="">
                  <v:imagedata r:id="rId9" o:title=""/>
                </v:shape>
                <o:OLEObject Type="Embed" ProgID="Equation.DSMT4" ShapeID="_x0000_i1026" DrawAspect="Content" ObjectID="_1731221448" r:id="rId10"/>
              </w:object>
            </w:r>
            <w:r w:rsidR="00AA207B">
              <w:t>g/m3</w:t>
            </w:r>
          </w:p>
          <w:p w14:paraId="7443DE0B" w14:textId="34607DAE" w:rsidR="00902DF0" w:rsidRDefault="00902DF0" w:rsidP="00B66D29">
            <w:r>
              <w:t xml:space="preserve">+) Dải đo lớn nhất: </w:t>
            </w:r>
            <w:r w:rsidRPr="00533CAB">
              <w:rPr>
                <w:position w:val="-4"/>
              </w:rPr>
              <w:object w:dxaOrig="200" w:dyaOrig="240" w14:anchorId="5AD506C8">
                <v:shape id="_x0000_i1027" type="#_x0000_t75" style="width:9.6pt;height:12pt" o:ole="">
                  <v:imagedata r:id="rId11" o:title=""/>
                </v:shape>
                <o:OLEObject Type="Embed" ProgID="Equation.DSMT4" ShapeID="_x0000_i1027" DrawAspect="Content" ObjectID="_1731221449" r:id="rId12"/>
              </w:object>
            </w:r>
            <w:r>
              <w:t xml:space="preserve">1000 </w:t>
            </w:r>
            <w:r w:rsidRPr="00533CAB">
              <w:rPr>
                <w:position w:val="-10"/>
              </w:rPr>
              <w:object w:dxaOrig="240" w:dyaOrig="260" w14:anchorId="44315A42">
                <v:shape id="_x0000_i1028" type="#_x0000_t75" style="width:12pt;height:13.2pt" o:ole="">
                  <v:imagedata r:id="rId9" o:title=""/>
                </v:shape>
                <o:OLEObject Type="Embed" ProgID="Equation.DSMT4" ShapeID="_x0000_i1028" DrawAspect="Content" ObjectID="_1731221450" r:id="rId13"/>
              </w:object>
            </w:r>
            <w:r>
              <w:t>g/m3</w:t>
            </w:r>
          </w:p>
        </w:tc>
      </w:tr>
      <w:tr w:rsidR="00714235" w14:paraId="1757FA7D" w14:textId="77777777" w:rsidTr="00714235">
        <w:tc>
          <w:tcPr>
            <w:tcW w:w="4675" w:type="dxa"/>
          </w:tcPr>
          <w:p w14:paraId="223A1247" w14:textId="6506B32E" w:rsidR="00714235" w:rsidRDefault="00AA207B" w:rsidP="00B66D29">
            <w:r>
              <w:t>Độ chính xác (đối với bụi PM2.5)</w:t>
            </w:r>
          </w:p>
        </w:tc>
        <w:tc>
          <w:tcPr>
            <w:tcW w:w="4675" w:type="dxa"/>
          </w:tcPr>
          <w:p w14:paraId="4933F907" w14:textId="77777777" w:rsidR="00714235" w:rsidRDefault="00B17711" w:rsidP="00B66D29">
            <w:r>
              <w:t>0~100</w:t>
            </w:r>
            <w:r w:rsidRPr="00533CAB">
              <w:rPr>
                <w:position w:val="-10"/>
              </w:rPr>
              <w:object w:dxaOrig="240" w:dyaOrig="260" w14:anchorId="4E70F7F2">
                <v:shape id="_x0000_i1029" type="#_x0000_t75" style="width:12pt;height:13.2pt" o:ole="">
                  <v:imagedata r:id="rId9" o:title=""/>
                </v:shape>
                <o:OLEObject Type="Embed" ProgID="Equation.DSMT4" ShapeID="_x0000_i1029" DrawAspect="Content" ObjectID="_1731221451" r:id="rId14"/>
              </w:object>
            </w:r>
            <w:r>
              <w:t xml:space="preserve">g/m3: </w:t>
            </w:r>
            <w:r w:rsidRPr="00533CAB">
              <w:rPr>
                <w:position w:val="-4"/>
              </w:rPr>
              <w:object w:dxaOrig="220" w:dyaOrig="240" w14:anchorId="3674F91F">
                <v:shape id="_x0000_i1030" type="#_x0000_t75" style="width:10.8pt;height:12pt" o:ole="">
                  <v:imagedata r:id="rId15" o:title=""/>
                </v:shape>
                <o:OLEObject Type="Embed" ProgID="Equation.DSMT4" ShapeID="_x0000_i1030" DrawAspect="Content" ObjectID="_1731221452" r:id="rId16"/>
              </w:object>
            </w:r>
            <w:r>
              <w:t>10</w:t>
            </w:r>
            <w:r w:rsidRPr="00533CAB">
              <w:rPr>
                <w:position w:val="-10"/>
              </w:rPr>
              <w:object w:dxaOrig="240" w:dyaOrig="260" w14:anchorId="09DFC339">
                <v:shape id="_x0000_i1031" type="#_x0000_t75" style="width:12pt;height:13.2pt" o:ole="">
                  <v:imagedata r:id="rId9" o:title=""/>
                </v:shape>
                <o:OLEObject Type="Embed" ProgID="Equation.DSMT4" ShapeID="_x0000_i1031" DrawAspect="Content" ObjectID="_1731221453" r:id="rId17"/>
              </w:object>
            </w:r>
            <w:r>
              <w:t>g/m3</w:t>
            </w:r>
          </w:p>
          <w:p w14:paraId="28DBE7CA" w14:textId="6E28F1DC" w:rsidR="00B17711" w:rsidRDefault="00B17711" w:rsidP="00B66D29">
            <w:r>
              <w:t>100~500</w:t>
            </w:r>
            <w:r w:rsidRPr="00533CAB">
              <w:rPr>
                <w:position w:val="-10"/>
              </w:rPr>
              <w:object w:dxaOrig="240" w:dyaOrig="260" w14:anchorId="0B1ED1D2">
                <v:shape id="_x0000_i1032" type="#_x0000_t75" style="width:12pt;height:13.2pt" o:ole="">
                  <v:imagedata r:id="rId9" o:title=""/>
                </v:shape>
                <o:OLEObject Type="Embed" ProgID="Equation.DSMT4" ShapeID="_x0000_i1032" DrawAspect="Content" ObjectID="_1731221454" r:id="rId18"/>
              </w:object>
            </w:r>
            <w:r>
              <w:t xml:space="preserve">g/m3: </w:t>
            </w:r>
            <w:r w:rsidRPr="00533CAB">
              <w:rPr>
                <w:position w:val="-4"/>
              </w:rPr>
              <w:object w:dxaOrig="220" w:dyaOrig="240" w14:anchorId="0D804C8B">
                <v:shape id="_x0000_i1033" type="#_x0000_t75" style="width:10.8pt;height:12pt" o:ole="">
                  <v:imagedata r:id="rId19" o:title=""/>
                </v:shape>
                <o:OLEObject Type="Embed" ProgID="Equation.DSMT4" ShapeID="_x0000_i1033" DrawAspect="Content" ObjectID="_1731221455" r:id="rId20"/>
              </w:object>
            </w:r>
            <w:r>
              <w:t>10%</w:t>
            </w:r>
            <w:r w:rsidR="00764E82">
              <w:t xml:space="preserve"> giá trị đọc</w:t>
            </w:r>
            <w:r>
              <w:t xml:space="preserve"> </w:t>
            </w:r>
          </w:p>
        </w:tc>
      </w:tr>
      <w:tr w:rsidR="005C6781" w14:paraId="39C6D858" w14:textId="77777777" w:rsidTr="00714235">
        <w:tc>
          <w:tcPr>
            <w:tcW w:w="4675" w:type="dxa"/>
          </w:tcPr>
          <w:p w14:paraId="262BA947" w14:textId="0F878D72" w:rsidR="005C6781" w:rsidRDefault="005C6781" w:rsidP="005C6781">
            <w:r>
              <w:t xml:space="preserve">Độ phân giải </w:t>
            </w:r>
          </w:p>
        </w:tc>
        <w:tc>
          <w:tcPr>
            <w:tcW w:w="4675" w:type="dxa"/>
          </w:tcPr>
          <w:p w14:paraId="7409DF42" w14:textId="61D0B95E" w:rsidR="005C6781" w:rsidRDefault="005C6781" w:rsidP="00B66D29">
            <w:r>
              <w:t>1</w:t>
            </w:r>
            <w:r w:rsidRPr="00533CAB">
              <w:rPr>
                <w:position w:val="-10"/>
              </w:rPr>
              <w:object w:dxaOrig="240" w:dyaOrig="260" w14:anchorId="303AFB8A">
                <v:shape id="_x0000_i1034" type="#_x0000_t75" style="width:12pt;height:13.2pt" o:ole="">
                  <v:imagedata r:id="rId9" o:title=""/>
                </v:shape>
                <o:OLEObject Type="Embed" ProgID="Equation.DSMT4" ShapeID="_x0000_i1034" DrawAspect="Content" ObjectID="_1731221456" r:id="rId21"/>
              </w:object>
            </w:r>
            <w:r>
              <w:t>g/m3</w:t>
            </w:r>
          </w:p>
        </w:tc>
      </w:tr>
      <w:tr w:rsidR="00902DF0" w14:paraId="6C4222F7" w14:textId="77777777" w:rsidTr="00714235">
        <w:tc>
          <w:tcPr>
            <w:tcW w:w="4675" w:type="dxa"/>
          </w:tcPr>
          <w:p w14:paraId="0AD3A859" w14:textId="7F629D83" w:rsidR="00902DF0" w:rsidRDefault="00902DF0" w:rsidP="005C6781">
            <w:r>
              <w:t xml:space="preserve">Hiệu quả đếm </w:t>
            </w:r>
          </w:p>
        </w:tc>
        <w:tc>
          <w:tcPr>
            <w:tcW w:w="4675" w:type="dxa"/>
          </w:tcPr>
          <w:p w14:paraId="39B04362" w14:textId="77777777" w:rsidR="00902DF0" w:rsidRDefault="00902DF0" w:rsidP="00B66D29">
            <w:r>
              <w:t>Kích thước 0.3</w:t>
            </w:r>
            <w:r w:rsidRPr="00533CAB">
              <w:rPr>
                <w:position w:val="-10"/>
              </w:rPr>
              <w:object w:dxaOrig="240" w:dyaOrig="260" w14:anchorId="1BC6D810">
                <v:shape id="_x0000_i1035" type="#_x0000_t75" style="width:12pt;height:13.2pt" o:ole="">
                  <v:imagedata r:id="rId7" o:title=""/>
                </v:shape>
                <o:OLEObject Type="Embed" ProgID="Equation.DSMT4" ShapeID="_x0000_i1035" DrawAspect="Content" ObjectID="_1731221457" r:id="rId22"/>
              </w:object>
            </w:r>
            <w:r>
              <w:t>m: 50%</w:t>
            </w:r>
          </w:p>
          <w:p w14:paraId="74EE1254" w14:textId="3C6F293F" w:rsidR="00902DF0" w:rsidRDefault="00902DF0" w:rsidP="00B66D29">
            <w:r>
              <w:t>Kích thước trên 0.5</w:t>
            </w:r>
            <w:r w:rsidRPr="00533CAB">
              <w:rPr>
                <w:position w:val="-10"/>
              </w:rPr>
              <w:object w:dxaOrig="240" w:dyaOrig="260" w14:anchorId="0EC57AFA">
                <v:shape id="_x0000_i1036" type="#_x0000_t75" style="width:12pt;height:13.2pt" o:ole="">
                  <v:imagedata r:id="rId7" o:title=""/>
                </v:shape>
                <o:OLEObject Type="Embed" ProgID="Equation.DSMT4" ShapeID="_x0000_i1036" DrawAspect="Content" ObjectID="_1731221458" r:id="rId23"/>
              </w:object>
            </w:r>
            <w:r>
              <w:t>m: 98%</w:t>
            </w:r>
          </w:p>
        </w:tc>
      </w:tr>
      <w:tr w:rsidR="00714235" w14:paraId="77432C21" w14:textId="77777777" w:rsidTr="00714235">
        <w:tc>
          <w:tcPr>
            <w:tcW w:w="4675" w:type="dxa"/>
          </w:tcPr>
          <w:p w14:paraId="2531598A" w14:textId="4153C746" w:rsidR="00714235" w:rsidRDefault="00D348CE" w:rsidP="00D348CE">
            <w:r>
              <w:t xml:space="preserve">Thời gian phát hiện </w:t>
            </w:r>
          </w:p>
        </w:tc>
        <w:tc>
          <w:tcPr>
            <w:tcW w:w="4675" w:type="dxa"/>
          </w:tcPr>
          <w:p w14:paraId="7144CB96" w14:textId="05061B93" w:rsidR="00714235" w:rsidRDefault="00D348CE" w:rsidP="00B66D29">
            <w:r>
              <w:t>1s</w:t>
            </w:r>
          </w:p>
        </w:tc>
      </w:tr>
      <w:tr w:rsidR="00714235" w14:paraId="1CE16B08" w14:textId="77777777" w:rsidTr="00714235">
        <w:tc>
          <w:tcPr>
            <w:tcW w:w="4675" w:type="dxa"/>
          </w:tcPr>
          <w:p w14:paraId="6700EAE4" w14:textId="14D501EC" w:rsidR="00714235" w:rsidRDefault="00D348CE" w:rsidP="00B66D29">
            <w:r>
              <w:t xml:space="preserve">Thời gian ổn định sau khi cấp nguồn </w:t>
            </w:r>
          </w:p>
        </w:tc>
        <w:tc>
          <w:tcPr>
            <w:tcW w:w="4675" w:type="dxa"/>
          </w:tcPr>
          <w:p w14:paraId="2940253D" w14:textId="4969B940" w:rsidR="00714235" w:rsidRDefault="00D348CE" w:rsidP="00B66D29">
            <w:r>
              <w:t>30s</w:t>
            </w:r>
          </w:p>
        </w:tc>
      </w:tr>
      <w:tr w:rsidR="008633A9" w14:paraId="6D312AFC" w14:textId="77777777" w:rsidTr="00714235">
        <w:tc>
          <w:tcPr>
            <w:tcW w:w="4675" w:type="dxa"/>
          </w:tcPr>
          <w:p w14:paraId="14176162" w14:textId="76A47A03" w:rsidR="008633A9" w:rsidRDefault="008633A9" w:rsidP="00B66D29">
            <w:r>
              <w:lastRenderedPageBreak/>
              <w:t>Thời gian phản hồi</w:t>
            </w:r>
          </w:p>
        </w:tc>
        <w:tc>
          <w:tcPr>
            <w:tcW w:w="4675" w:type="dxa"/>
          </w:tcPr>
          <w:p w14:paraId="5FFFA386" w14:textId="36E4DD90" w:rsidR="008633A9" w:rsidRDefault="008633A9" w:rsidP="00B66D29">
            <w:r>
              <w:t>10s</w:t>
            </w:r>
          </w:p>
        </w:tc>
      </w:tr>
      <w:tr w:rsidR="00205692" w14:paraId="412660ED" w14:textId="77777777" w:rsidTr="00714235">
        <w:tc>
          <w:tcPr>
            <w:tcW w:w="4675" w:type="dxa"/>
          </w:tcPr>
          <w:p w14:paraId="4841FEF3" w14:textId="5D594F53" w:rsidR="00205692" w:rsidRDefault="00205692" w:rsidP="00B66D29">
            <w:r>
              <w:t>Tín hiệu đầu ra</w:t>
            </w:r>
          </w:p>
        </w:tc>
        <w:tc>
          <w:tcPr>
            <w:tcW w:w="4675" w:type="dxa"/>
          </w:tcPr>
          <w:p w14:paraId="26DE81CD" w14:textId="7608F784" w:rsidR="00205692" w:rsidRDefault="00205692" w:rsidP="00B66D29">
            <w:r>
              <w:t>Tín hiệu số</w:t>
            </w:r>
            <w:r w:rsidR="004B6C70">
              <w:t xml:space="preserve"> qua giao tiếp UART</w:t>
            </w:r>
          </w:p>
        </w:tc>
      </w:tr>
      <w:tr w:rsidR="00714235" w14:paraId="537FCBDA" w14:textId="77777777" w:rsidTr="00714235">
        <w:tc>
          <w:tcPr>
            <w:tcW w:w="4675" w:type="dxa"/>
          </w:tcPr>
          <w:p w14:paraId="0ED3CB88" w14:textId="7AD32EE5" w:rsidR="00714235" w:rsidRDefault="008633A9" w:rsidP="00B66D29">
            <w:r>
              <w:t xml:space="preserve">Điện áp hoạt động </w:t>
            </w:r>
          </w:p>
        </w:tc>
        <w:tc>
          <w:tcPr>
            <w:tcW w:w="4675" w:type="dxa"/>
          </w:tcPr>
          <w:p w14:paraId="6E33C7AB" w14:textId="347DDE51" w:rsidR="00714235" w:rsidRDefault="008633A9" w:rsidP="00B66D29">
            <w:r>
              <w:t>4.5 ~ 5.5V (DC)</w:t>
            </w:r>
          </w:p>
        </w:tc>
      </w:tr>
      <w:tr w:rsidR="00714235" w14:paraId="460180F3" w14:textId="77777777" w:rsidTr="00714235">
        <w:tc>
          <w:tcPr>
            <w:tcW w:w="4675" w:type="dxa"/>
          </w:tcPr>
          <w:p w14:paraId="68BC5737" w14:textId="3B8F0097" w:rsidR="00714235" w:rsidRDefault="008633A9" w:rsidP="00B66D29">
            <w:r>
              <w:t>Dòng điện hoạt động</w:t>
            </w:r>
          </w:p>
        </w:tc>
        <w:tc>
          <w:tcPr>
            <w:tcW w:w="4675" w:type="dxa"/>
          </w:tcPr>
          <w:p w14:paraId="1C6ABDD6" w14:textId="1F975610" w:rsidR="00714235" w:rsidRDefault="008633A9" w:rsidP="00B66D29">
            <w:r>
              <w:t>&lt; 100mA</w:t>
            </w:r>
          </w:p>
        </w:tc>
      </w:tr>
      <w:tr w:rsidR="008633A9" w14:paraId="6B9678AC" w14:textId="77777777" w:rsidTr="00714235">
        <w:tc>
          <w:tcPr>
            <w:tcW w:w="4675" w:type="dxa"/>
          </w:tcPr>
          <w:p w14:paraId="53F88D83" w14:textId="26A94693" w:rsidR="008633A9" w:rsidRDefault="008633A9" w:rsidP="00B66D29">
            <w:r>
              <w:t xml:space="preserve">Dòng điện lúc chờ </w:t>
            </w:r>
          </w:p>
        </w:tc>
        <w:tc>
          <w:tcPr>
            <w:tcW w:w="4675" w:type="dxa"/>
          </w:tcPr>
          <w:p w14:paraId="0159C2E5" w14:textId="6D73BA5D" w:rsidR="008633A9" w:rsidRDefault="008633A9" w:rsidP="00B66D29">
            <w:r>
              <w:t>&lt; 200</w:t>
            </w:r>
            <w:r w:rsidRPr="00533CAB">
              <w:rPr>
                <w:position w:val="-10"/>
              </w:rPr>
              <w:object w:dxaOrig="240" w:dyaOrig="260" w14:anchorId="0C940A6F">
                <v:shape id="_x0000_i1037" type="#_x0000_t75" style="width:12pt;height:13.2pt" o:ole="">
                  <v:imagedata r:id="rId24" o:title=""/>
                </v:shape>
                <o:OLEObject Type="Embed" ProgID="Equation.DSMT4" ShapeID="_x0000_i1037" DrawAspect="Content" ObjectID="_1731221459" r:id="rId25"/>
              </w:object>
            </w:r>
            <w:r>
              <w:t>A</w:t>
            </w:r>
          </w:p>
        </w:tc>
      </w:tr>
      <w:tr w:rsidR="008633A9" w14:paraId="0250BA48" w14:textId="77777777" w:rsidTr="00714235">
        <w:tc>
          <w:tcPr>
            <w:tcW w:w="4675" w:type="dxa"/>
          </w:tcPr>
          <w:p w14:paraId="79596DCA" w14:textId="7397FF51" w:rsidR="008633A9" w:rsidRDefault="008633A9" w:rsidP="00B66D29">
            <w:r>
              <w:t>Độ ẩm hoạt động</w:t>
            </w:r>
          </w:p>
        </w:tc>
        <w:tc>
          <w:tcPr>
            <w:tcW w:w="4675" w:type="dxa"/>
          </w:tcPr>
          <w:p w14:paraId="76D5C76E" w14:textId="1E38AAB0" w:rsidR="008633A9" w:rsidRDefault="008633A9" w:rsidP="00B66D29">
            <w:r>
              <w:t>0~ 99%RH</w:t>
            </w:r>
          </w:p>
        </w:tc>
      </w:tr>
      <w:tr w:rsidR="008633A9" w14:paraId="76FDBAE5" w14:textId="77777777" w:rsidTr="00714235">
        <w:tc>
          <w:tcPr>
            <w:tcW w:w="4675" w:type="dxa"/>
          </w:tcPr>
          <w:p w14:paraId="62F16110" w14:textId="42048AF7" w:rsidR="008633A9" w:rsidRDefault="008633A9" w:rsidP="00B66D29">
            <w:r>
              <w:t xml:space="preserve">Nhiệt độ hoạt động </w:t>
            </w:r>
          </w:p>
        </w:tc>
        <w:tc>
          <w:tcPr>
            <w:tcW w:w="4675" w:type="dxa"/>
          </w:tcPr>
          <w:p w14:paraId="6125821F" w14:textId="2D533EAE" w:rsidR="008633A9" w:rsidRDefault="008633A9" w:rsidP="00B66D29">
            <w:r>
              <w:t xml:space="preserve">-10 ~ 60 </w:t>
            </w:r>
            <w:r w:rsidRPr="00F77401">
              <w:rPr>
                <w:szCs w:val="28"/>
              </w:rPr>
              <w:t>°C</w:t>
            </w:r>
            <w:r>
              <w:t xml:space="preserve"> </w:t>
            </w:r>
          </w:p>
        </w:tc>
      </w:tr>
      <w:tr w:rsidR="008633A9" w14:paraId="7D51EDFD" w14:textId="77777777" w:rsidTr="00714235">
        <w:tc>
          <w:tcPr>
            <w:tcW w:w="4675" w:type="dxa"/>
          </w:tcPr>
          <w:p w14:paraId="2AE51DFD" w14:textId="60F183DE" w:rsidR="008633A9" w:rsidRDefault="008633A9" w:rsidP="00B66D29">
            <w:r>
              <w:t xml:space="preserve">Nhiệt độ lưu kho </w:t>
            </w:r>
          </w:p>
        </w:tc>
        <w:tc>
          <w:tcPr>
            <w:tcW w:w="4675" w:type="dxa"/>
          </w:tcPr>
          <w:p w14:paraId="32BC4FE6" w14:textId="4F8824D2" w:rsidR="008633A9" w:rsidRDefault="008633A9" w:rsidP="00B66D29">
            <w:r>
              <w:t>-40 ~</w:t>
            </w:r>
            <w:r w:rsidR="00707A00">
              <w:t xml:space="preserve"> </w:t>
            </w:r>
            <w:r>
              <w:t xml:space="preserve">80 </w:t>
            </w:r>
            <w:r w:rsidRPr="00F77401">
              <w:rPr>
                <w:szCs w:val="28"/>
              </w:rPr>
              <w:t>°C</w:t>
            </w:r>
          </w:p>
        </w:tc>
      </w:tr>
      <w:tr w:rsidR="008633A9" w14:paraId="53A8A0AF" w14:textId="77777777" w:rsidTr="00714235">
        <w:tc>
          <w:tcPr>
            <w:tcW w:w="4675" w:type="dxa"/>
          </w:tcPr>
          <w:p w14:paraId="2B4D0755" w14:textId="2BC667E9" w:rsidR="008633A9" w:rsidRDefault="008633A9" w:rsidP="00B66D29">
            <w:r>
              <w:t>Kích thước</w:t>
            </w:r>
          </w:p>
        </w:tc>
        <w:tc>
          <w:tcPr>
            <w:tcW w:w="4675" w:type="dxa"/>
          </w:tcPr>
          <w:p w14:paraId="451F0FA9" w14:textId="06E08B15" w:rsidR="008633A9" w:rsidRDefault="008633A9" w:rsidP="00B66D29">
            <w:r>
              <w:t>48x 37x 12 mm (L</w:t>
            </w:r>
            <w:r w:rsidR="005C6781">
              <w:t>xWxH</w:t>
            </w:r>
            <w:r>
              <w:t>)</w:t>
            </w:r>
          </w:p>
        </w:tc>
      </w:tr>
      <w:tr w:rsidR="008633A9" w14:paraId="5D585660" w14:textId="77777777" w:rsidTr="00714235">
        <w:tc>
          <w:tcPr>
            <w:tcW w:w="4675" w:type="dxa"/>
          </w:tcPr>
          <w:p w14:paraId="0236D834" w14:textId="78521B81" w:rsidR="008633A9" w:rsidRDefault="008633A9" w:rsidP="00B66D29">
            <w:r>
              <w:t>Trọng lượng</w:t>
            </w:r>
          </w:p>
        </w:tc>
        <w:tc>
          <w:tcPr>
            <w:tcW w:w="4675" w:type="dxa"/>
          </w:tcPr>
          <w:p w14:paraId="0D10ECC7" w14:textId="77777777" w:rsidR="008633A9" w:rsidRDefault="008633A9" w:rsidP="00B66D29"/>
        </w:tc>
      </w:tr>
    </w:tbl>
    <w:p w14:paraId="2F134ACC" w14:textId="19E32A9D" w:rsidR="00714235" w:rsidRDefault="00714235" w:rsidP="0053533F">
      <w:pPr>
        <w:ind w:firstLine="270"/>
        <w:jc w:val="center"/>
      </w:pPr>
      <w:r>
        <w:t>Bảng : Thông số kỹ thuật của cảm biến đo nồng độ bụi PMS7003</w:t>
      </w:r>
    </w:p>
    <w:p w14:paraId="3AE6867A" w14:textId="4700B5FA" w:rsidR="00C25B3B" w:rsidRDefault="00C25B3B" w:rsidP="007E6225">
      <w:pPr>
        <w:ind w:firstLine="270"/>
        <w:jc w:val="center"/>
      </w:pPr>
      <w:r w:rsidRPr="00C25B3B">
        <w:rPr>
          <w:noProof/>
        </w:rPr>
        <w:drawing>
          <wp:inline distT="0" distB="0" distL="0" distR="0" wp14:anchorId="1C4B0748" wp14:editId="0563214A">
            <wp:extent cx="4858428" cy="386769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6"/>
                    <a:stretch>
                      <a:fillRect/>
                    </a:stretch>
                  </pic:blipFill>
                  <pic:spPr>
                    <a:xfrm>
                      <a:off x="0" y="0"/>
                      <a:ext cx="4858428" cy="3867690"/>
                    </a:xfrm>
                    <a:prstGeom prst="rect">
                      <a:avLst/>
                    </a:prstGeom>
                  </pic:spPr>
                </pic:pic>
              </a:graphicData>
            </a:graphic>
          </wp:inline>
        </w:drawing>
      </w:r>
    </w:p>
    <w:p w14:paraId="0152041A" w14:textId="43695B64" w:rsidR="00C25B3B" w:rsidRDefault="00C25B3B" w:rsidP="00C25B3B">
      <w:pPr>
        <w:ind w:firstLine="270"/>
        <w:jc w:val="center"/>
      </w:pPr>
      <w:r>
        <w:t>Hình: Các chân kết nối cảm biến bụi PMS7003</w:t>
      </w:r>
    </w:p>
    <w:tbl>
      <w:tblPr>
        <w:tblStyle w:val="TableGrid"/>
        <w:tblW w:w="0" w:type="auto"/>
        <w:tblInd w:w="1435" w:type="dxa"/>
        <w:tblLook w:val="04A0" w:firstRow="1" w:lastRow="0" w:firstColumn="1" w:lastColumn="0" w:noHBand="0" w:noVBand="1"/>
      </w:tblPr>
      <w:tblGrid>
        <w:gridCol w:w="2335"/>
        <w:gridCol w:w="4675"/>
      </w:tblGrid>
      <w:tr w:rsidR="00C25B3B" w14:paraId="08FEABDE" w14:textId="77777777" w:rsidTr="007E6225">
        <w:tc>
          <w:tcPr>
            <w:tcW w:w="2335" w:type="dxa"/>
          </w:tcPr>
          <w:p w14:paraId="11B9E0B0" w14:textId="13FD4F56" w:rsidR="00C25B3B" w:rsidRDefault="00E9062B" w:rsidP="00C25B3B">
            <w:pPr>
              <w:jc w:val="center"/>
            </w:pPr>
            <w:r>
              <w:t>PIN 1,2</w:t>
            </w:r>
          </w:p>
        </w:tc>
        <w:tc>
          <w:tcPr>
            <w:tcW w:w="4675" w:type="dxa"/>
          </w:tcPr>
          <w:p w14:paraId="22ED69C0" w14:textId="67D6E266" w:rsidR="00C25B3B" w:rsidRDefault="00E9062B" w:rsidP="002F78DA">
            <w:pPr>
              <w:jc w:val="center"/>
            </w:pPr>
            <w:r>
              <w:t>VCC 5V</w:t>
            </w:r>
          </w:p>
        </w:tc>
      </w:tr>
      <w:tr w:rsidR="00C25B3B" w14:paraId="68D2A7A2" w14:textId="77777777" w:rsidTr="007E6225">
        <w:tc>
          <w:tcPr>
            <w:tcW w:w="2335" w:type="dxa"/>
          </w:tcPr>
          <w:p w14:paraId="2D141135" w14:textId="1203834C" w:rsidR="00C25B3B" w:rsidRDefault="00E9062B" w:rsidP="00C25B3B">
            <w:pPr>
              <w:jc w:val="center"/>
            </w:pPr>
            <w:r>
              <w:t>PIN 3,4</w:t>
            </w:r>
          </w:p>
        </w:tc>
        <w:tc>
          <w:tcPr>
            <w:tcW w:w="4675" w:type="dxa"/>
          </w:tcPr>
          <w:p w14:paraId="75E4E283" w14:textId="3F8110C2" w:rsidR="00C25B3B" w:rsidRDefault="00E9062B" w:rsidP="002F78DA">
            <w:pPr>
              <w:jc w:val="center"/>
            </w:pPr>
            <w:r>
              <w:t>GND</w:t>
            </w:r>
          </w:p>
        </w:tc>
      </w:tr>
      <w:tr w:rsidR="00C25B3B" w14:paraId="36AF0BF4" w14:textId="77777777" w:rsidTr="007E6225">
        <w:tc>
          <w:tcPr>
            <w:tcW w:w="2335" w:type="dxa"/>
          </w:tcPr>
          <w:p w14:paraId="7475EF5B" w14:textId="2CD71182" w:rsidR="00C25B3B" w:rsidRDefault="00E9062B" w:rsidP="00C25B3B">
            <w:pPr>
              <w:jc w:val="center"/>
            </w:pPr>
            <w:r>
              <w:t>PIN 5</w:t>
            </w:r>
          </w:p>
        </w:tc>
        <w:tc>
          <w:tcPr>
            <w:tcW w:w="4675" w:type="dxa"/>
          </w:tcPr>
          <w:p w14:paraId="6B6C5969" w14:textId="554B436F" w:rsidR="00C25B3B" w:rsidRDefault="00E9062B" w:rsidP="002F78DA">
            <w:pPr>
              <w:jc w:val="center"/>
            </w:pPr>
            <w:r>
              <w:t>RESET Signal</w:t>
            </w:r>
            <w:r w:rsidR="00FF51FE">
              <w:t>/ TTL @3.3V</w:t>
            </w:r>
          </w:p>
        </w:tc>
      </w:tr>
      <w:tr w:rsidR="00C25B3B" w14:paraId="2650F5C8" w14:textId="77777777" w:rsidTr="007E6225">
        <w:tc>
          <w:tcPr>
            <w:tcW w:w="2335" w:type="dxa"/>
          </w:tcPr>
          <w:p w14:paraId="746A5E63" w14:textId="71E750FF" w:rsidR="00C25B3B" w:rsidRDefault="00FF51FE" w:rsidP="00C25B3B">
            <w:pPr>
              <w:jc w:val="center"/>
            </w:pPr>
            <w:r>
              <w:t xml:space="preserve">PIN 6,8 </w:t>
            </w:r>
          </w:p>
        </w:tc>
        <w:tc>
          <w:tcPr>
            <w:tcW w:w="4675" w:type="dxa"/>
          </w:tcPr>
          <w:p w14:paraId="2FB3F87F" w14:textId="7C4B4E55" w:rsidR="00C25B3B" w:rsidRDefault="00FF51FE" w:rsidP="002F78DA">
            <w:pPr>
              <w:jc w:val="center"/>
            </w:pPr>
            <w:r>
              <w:t>NC</w:t>
            </w:r>
          </w:p>
        </w:tc>
      </w:tr>
      <w:tr w:rsidR="00C25B3B" w14:paraId="6169E220" w14:textId="77777777" w:rsidTr="007E6225">
        <w:tc>
          <w:tcPr>
            <w:tcW w:w="2335" w:type="dxa"/>
          </w:tcPr>
          <w:p w14:paraId="0AF1C4BD" w14:textId="098878F7" w:rsidR="00C25B3B" w:rsidRDefault="00FF51FE" w:rsidP="00C25B3B">
            <w:pPr>
              <w:jc w:val="center"/>
            </w:pPr>
            <w:r>
              <w:t>PIN 7</w:t>
            </w:r>
          </w:p>
        </w:tc>
        <w:tc>
          <w:tcPr>
            <w:tcW w:w="4675" w:type="dxa"/>
          </w:tcPr>
          <w:p w14:paraId="78153A48" w14:textId="44259E62" w:rsidR="00C25B3B" w:rsidRDefault="00FF51FE" w:rsidP="002F78DA">
            <w:pPr>
              <w:jc w:val="center"/>
            </w:pPr>
            <w:r>
              <w:t>RX Serial port receiving TTL @3.3V</w:t>
            </w:r>
          </w:p>
        </w:tc>
      </w:tr>
      <w:tr w:rsidR="00C25B3B" w14:paraId="5F2E8902" w14:textId="77777777" w:rsidTr="007E6225">
        <w:tc>
          <w:tcPr>
            <w:tcW w:w="2335" w:type="dxa"/>
          </w:tcPr>
          <w:p w14:paraId="3614DD23" w14:textId="49566F1C" w:rsidR="00C25B3B" w:rsidRDefault="00FF51FE" w:rsidP="00C25B3B">
            <w:pPr>
              <w:jc w:val="center"/>
            </w:pPr>
            <w:r>
              <w:t>PIN 9</w:t>
            </w:r>
          </w:p>
        </w:tc>
        <w:tc>
          <w:tcPr>
            <w:tcW w:w="4675" w:type="dxa"/>
          </w:tcPr>
          <w:p w14:paraId="597456B0" w14:textId="1F654294" w:rsidR="00C25B3B" w:rsidRDefault="00FF51FE" w:rsidP="002F78DA">
            <w:pPr>
              <w:tabs>
                <w:tab w:val="left" w:pos="404"/>
              </w:tabs>
              <w:jc w:val="center"/>
            </w:pPr>
            <w:r>
              <w:t>TX Serial port receiving TTL @3.3V</w:t>
            </w:r>
          </w:p>
        </w:tc>
      </w:tr>
      <w:tr w:rsidR="00FF51FE" w14:paraId="6CA0910E" w14:textId="77777777" w:rsidTr="007E6225">
        <w:tc>
          <w:tcPr>
            <w:tcW w:w="2335" w:type="dxa"/>
          </w:tcPr>
          <w:p w14:paraId="3DB9FD71" w14:textId="4EF5327E" w:rsidR="00FF51FE" w:rsidRDefault="00FF51FE" w:rsidP="00C25B3B">
            <w:pPr>
              <w:jc w:val="center"/>
            </w:pPr>
            <w:r>
              <w:t xml:space="preserve">PIN 10 </w:t>
            </w:r>
          </w:p>
        </w:tc>
        <w:tc>
          <w:tcPr>
            <w:tcW w:w="4675" w:type="dxa"/>
          </w:tcPr>
          <w:p w14:paraId="233CC00E" w14:textId="4366B352" w:rsidR="00FF51FE" w:rsidRDefault="002F78DA" w:rsidP="002F78DA">
            <w:pPr>
              <w:tabs>
                <w:tab w:val="left" w:pos="404"/>
              </w:tabs>
              <w:jc w:val="center"/>
            </w:pPr>
            <w:r>
              <w:t>SET Signal/ TTL @3.3V</w:t>
            </w:r>
          </w:p>
        </w:tc>
      </w:tr>
    </w:tbl>
    <w:p w14:paraId="3BE3ECE3" w14:textId="77777777" w:rsidR="00C25B3B" w:rsidRDefault="00C25B3B" w:rsidP="00C25B3B">
      <w:pPr>
        <w:ind w:firstLine="270"/>
        <w:jc w:val="center"/>
      </w:pPr>
    </w:p>
    <w:p w14:paraId="521549CB" w14:textId="6D39636C" w:rsidR="00C25B3B" w:rsidRDefault="00C25B3B" w:rsidP="00C25B3B">
      <w:pPr>
        <w:ind w:firstLine="270"/>
        <w:jc w:val="center"/>
      </w:pPr>
      <w:r>
        <w:lastRenderedPageBreak/>
        <w:t>Bảng: Định nghĩa các chân kết nối</w:t>
      </w:r>
    </w:p>
    <w:p w14:paraId="4DA81DD2" w14:textId="31AE070D" w:rsidR="0053533F" w:rsidRDefault="0053533F" w:rsidP="00146DA5">
      <w:pPr>
        <w:pStyle w:val="ListParagraph"/>
        <w:numPr>
          <w:ilvl w:val="0"/>
          <w:numId w:val="4"/>
        </w:numPr>
      </w:pPr>
      <w:r>
        <w:t xml:space="preserve">Kết quả đầu ra: </w:t>
      </w:r>
      <w:r w:rsidR="00146DA5">
        <w:t xml:space="preserve">Đầu ra </w:t>
      </w:r>
      <w:r w:rsidR="007E6225">
        <w:t>của cảm biến cho chúng ta thông số về</w:t>
      </w:r>
      <w:r w:rsidR="00146DA5">
        <w:t xml:space="preserve"> chất lượng và số lượng của từng</w:t>
      </w:r>
      <w:r w:rsidR="001A1524">
        <w:t xml:space="preserve"> loại</w:t>
      </w:r>
      <w:r w:rsidR="00146DA5">
        <w:t xml:space="preserve"> hạt với kích thước khác nhau trên một đơn vị thể tích</w:t>
      </w:r>
      <w:r w:rsidR="007E6225">
        <w:t xml:space="preserve"> ( với</w:t>
      </w:r>
      <w:r w:rsidR="00146DA5">
        <w:t xml:space="preserve"> đơn vị thể tích của số hạt là 0,1L và đơn vị nồng độ khối lượng là μ g/m³</w:t>
      </w:r>
      <w:r w:rsidR="007E6225">
        <w:t>)</w:t>
      </w:r>
      <w:r w:rsidR="00146DA5">
        <w:t xml:space="preserve">.Có hai tùy chọn cho đầu ra số: </w:t>
      </w:r>
      <w:r w:rsidR="007E6225">
        <w:t xml:space="preserve">chế độ gửi dữ liệu </w:t>
      </w:r>
      <w:r w:rsidR="00146DA5">
        <w:t xml:space="preserve">thụ động và chủ động. Chế độ mặc định </w:t>
      </w:r>
      <w:r w:rsidR="007E6225">
        <w:t>là chế độ chủ động</w:t>
      </w:r>
      <w:r w:rsidR="00146DA5">
        <w:t xml:space="preserve"> sau khi bật nguồn. Ở chế độ này, cảm biến sẽ tự động gửi dữ liệu nối tiếp đến máy chủ. Chế độ </w:t>
      </w:r>
      <w:r w:rsidR="007E6225">
        <w:t>chủ</w:t>
      </w:r>
      <w:r w:rsidR="00146DA5">
        <w:t xml:space="preserve"> động được chia thành hai chế độ phụ: chế độ ổn định và chế độ nhanh. Nếu sự thay đổi nồng độ nhỏ, cảm biến sẽ chạy ở chế độ ổn định với khoảng thời gian </w:t>
      </w:r>
      <w:r w:rsidR="001A1524">
        <w:t>đo (real interval)</w:t>
      </w:r>
      <w:r w:rsidR="00146DA5">
        <w:t xml:space="preserve"> là 2,3 giây. Và nếu sự thay đổi lớn, cảm biến sẽ tự động chuyển sang chế độ nhanh với khoảng thời gian</w:t>
      </w:r>
      <w:r w:rsidR="001A1524">
        <w:t xml:space="preserve"> là </w:t>
      </w:r>
      <w:r w:rsidR="00146DA5">
        <w:t>200~800ms</w:t>
      </w:r>
      <w:r w:rsidR="005F0D70">
        <w:t>. Sự thay đổi n</w:t>
      </w:r>
      <w:r w:rsidR="00146DA5">
        <w:t>ồng độ</w:t>
      </w:r>
      <w:r w:rsidR="005F0D70">
        <w:t xml:space="preserve"> bụi</w:t>
      </w:r>
      <w:r w:rsidR="00146DA5">
        <w:t xml:space="preserve"> càng </w:t>
      </w:r>
      <w:r w:rsidR="001A1524">
        <w:t>nhanh</w:t>
      </w:r>
      <w:r w:rsidR="00146DA5">
        <w:t xml:space="preserve">, khoảng </w:t>
      </w:r>
      <w:r w:rsidR="001A1524">
        <w:t>thời gian đo</w:t>
      </w:r>
      <w:r w:rsidR="00146DA5">
        <w:t xml:space="preserve"> càng ngắn</w:t>
      </w:r>
      <w:r w:rsidR="001A1524">
        <w:t>.</w:t>
      </w:r>
    </w:p>
    <w:p w14:paraId="7C513A1D" w14:textId="271DFC4B" w:rsidR="00450836" w:rsidRDefault="00450836" w:rsidP="00450836">
      <w:pPr>
        <w:pStyle w:val="Heading3"/>
      </w:pPr>
      <w:r>
        <w:t xml:space="preserve">2.2 Cảm biến đo nhiệt độ và độ ẩm </w:t>
      </w:r>
    </w:p>
    <w:p w14:paraId="4464A1E3" w14:textId="27570EE0" w:rsidR="00450836" w:rsidRDefault="0001152C" w:rsidP="00450836">
      <w:pPr>
        <w:ind w:firstLine="360"/>
      </w:pPr>
      <w:r>
        <w:t>Trên thị trường hiện nay có khá nhiều loại cảm biến đo nhiệt độ, độ ẩm. Trong đó</w:t>
      </w:r>
      <w:r w:rsidR="002A2630">
        <w:t>, cảm biến DHT2</w:t>
      </w:r>
      <w:r w:rsidR="00205692">
        <w:t>2 là</w:t>
      </w:r>
      <w:r w:rsidR="002A2630">
        <w:t xml:space="preserve"> loại cảm biến </w:t>
      </w:r>
      <w:r w:rsidR="00205692">
        <w:t xml:space="preserve">có độ chính xác cao, kích thước nhỏ gọn với giá thành hợp lý và thông dụng trên thị trường. </w:t>
      </w:r>
    </w:p>
    <w:p w14:paraId="51E27A2C" w14:textId="414CBF38" w:rsidR="003F6A2A" w:rsidRDefault="003F6A2A" w:rsidP="003F6A2A">
      <w:pPr>
        <w:ind w:firstLine="360"/>
        <w:jc w:val="center"/>
      </w:pPr>
      <w:r w:rsidRPr="003F6A2A">
        <w:rPr>
          <w:noProof/>
        </w:rPr>
        <w:drawing>
          <wp:inline distT="0" distB="0" distL="0" distR="0" wp14:anchorId="2C6F9FDF" wp14:editId="5154E7C8">
            <wp:extent cx="4001058" cy="3038899"/>
            <wp:effectExtent l="0" t="0" r="0" b="9525"/>
            <wp:docPr id="4" name="Picture 4" descr="A fork and knif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fork and knife&#10;&#10;Description automatically generated with medium confidence"/>
                    <pic:cNvPicPr/>
                  </pic:nvPicPr>
                  <pic:blipFill>
                    <a:blip r:embed="rId27"/>
                    <a:stretch>
                      <a:fillRect/>
                    </a:stretch>
                  </pic:blipFill>
                  <pic:spPr>
                    <a:xfrm>
                      <a:off x="0" y="0"/>
                      <a:ext cx="4001058" cy="3038899"/>
                    </a:xfrm>
                    <a:prstGeom prst="rect">
                      <a:avLst/>
                    </a:prstGeom>
                  </pic:spPr>
                </pic:pic>
              </a:graphicData>
            </a:graphic>
          </wp:inline>
        </w:drawing>
      </w:r>
    </w:p>
    <w:p w14:paraId="38509FD6" w14:textId="5A1998B6" w:rsidR="003F6A2A" w:rsidRDefault="003F6A2A" w:rsidP="003F6A2A">
      <w:pPr>
        <w:ind w:firstLine="360"/>
        <w:jc w:val="center"/>
      </w:pPr>
      <w:r>
        <w:t>Hình : Cảm biến đo nhiệt độ, độ ẩm DHT22</w:t>
      </w:r>
    </w:p>
    <w:tbl>
      <w:tblPr>
        <w:tblStyle w:val="TableGrid"/>
        <w:tblW w:w="0" w:type="auto"/>
        <w:tblLook w:val="04A0" w:firstRow="1" w:lastRow="0" w:firstColumn="1" w:lastColumn="0" w:noHBand="0" w:noVBand="1"/>
      </w:tblPr>
      <w:tblGrid>
        <w:gridCol w:w="4675"/>
        <w:gridCol w:w="4675"/>
      </w:tblGrid>
      <w:tr w:rsidR="005F012C" w14:paraId="0C9B3F3B" w14:textId="77777777" w:rsidTr="005F012C">
        <w:tc>
          <w:tcPr>
            <w:tcW w:w="4675" w:type="dxa"/>
          </w:tcPr>
          <w:p w14:paraId="714E18D0" w14:textId="6FAF1330" w:rsidR="005F012C" w:rsidRDefault="005F012C" w:rsidP="00450836">
            <w:r>
              <w:t>Mã cảm biến</w:t>
            </w:r>
          </w:p>
        </w:tc>
        <w:tc>
          <w:tcPr>
            <w:tcW w:w="4675" w:type="dxa"/>
          </w:tcPr>
          <w:p w14:paraId="5C1AD647" w14:textId="38E20650" w:rsidR="005F012C" w:rsidRDefault="005F012C" w:rsidP="00450836">
            <w:r>
              <w:t>DHT22</w:t>
            </w:r>
          </w:p>
        </w:tc>
      </w:tr>
      <w:tr w:rsidR="005F012C" w14:paraId="38A0FF7F" w14:textId="77777777" w:rsidTr="005F012C">
        <w:tc>
          <w:tcPr>
            <w:tcW w:w="4675" w:type="dxa"/>
          </w:tcPr>
          <w:p w14:paraId="3AD58151" w14:textId="3F655921" w:rsidR="005F012C" w:rsidRDefault="005F012C" w:rsidP="00450836">
            <w:r>
              <w:t xml:space="preserve">Hãng </w:t>
            </w:r>
          </w:p>
        </w:tc>
        <w:tc>
          <w:tcPr>
            <w:tcW w:w="4675" w:type="dxa"/>
          </w:tcPr>
          <w:p w14:paraId="2BCED3D3" w14:textId="08644F21" w:rsidR="005F012C" w:rsidRDefault="009F279B" w:rsidP="00450836">
            <w:r>
              <w:t>Aosong</w:t>
            </w:r>
          </w:p>
        </w:tc>
      </w:tr>
      <w:tr w:rsidR="005F012C" w14:paraId="2E7D827B" w14:textId="77777777" w:rsidTr="005F012C">
        <w:tc>
          <w:tcPr>
            <w:tcW w:w="4675" w:type="dxa"/>
          </w:tcPr>
          <w:p w14:paraId="13768DAC" w14:textId="27B78E82" w:rsidR="005F012C" w:rsidRDefault="005F012C" w:rsidP="00450836">
            <w:r>
              <w:t>Dải đo độ ẩm</w:t>
            </w:r>
          </w:p>
        </w:tc>
        <w:tc>
          <w:tcPr>
            <w:tcW w:w="4675" w:type="dxa"/>
          </w:tcPr>
          <w:p w14:paraId="4625AD7E" w14:textId="73D3A14D" w:rsidR="005F012C" w:rsidRDefault="00707A00" w:rsidP="00450836">
            <w:r>
              <w:t>0 ~ 100% RH</w:t>
            </w:r>
          </w:p>
        </w:tc>
      </w:tr>
      <w:tr w:rsidR="005F012C" w14:paraId="15FEF99A" w14:textId="77777777" w:rsidTr="005F012C">
        <w:tc>
          <w:tcPr>
            <w:tcW w:w="4675" w:type="dxa"/>
          </w:tcPr>
          <w:p w14:paraId="20037C02" w14:textId="1224FCD3" w:rsidR="005F012C" w:rsidRDefault="005F012C" w:rsidP="00450836">
            <w:r>
              <w:t>Độ chính xác đo độ ẩm</w:t>
            </w:r>
          </w:p>
        </w:tc>
        <w:tc>
          <w:tcPr>
            <w:tcW w:w="4675" w:type="dxa"/>
          </w:tcPr>
          <w:p w14:paraId="40B90B9A" w14:textId="15C381FF" w:rsidR="005F012C" w:rsidRDefault="001866D0" w:rsidP="00450836">
            <w:r w:rsidRPr="00F77401">
              <w:rPr>
                <w:szCs w:val="28"/>
              </w:rPr>
              <w:t xml:space="preserve">± </w:t>
            </w:r>
            <w:r>
              <w:rPr>
                <w:szCs w:val="28"/>
              </w:rPr>
              <w:t>2</w:t>
            </w:r>
            <w:r w:rsidRPr="00F77401">
              <w:rPr>
                <w:szCs w:val="28"/>
              </w:rPr>
              <w:t>% RH</w:t>
            </w:r>
            <w:r w:rsidR="00220901">
              <w:rPr>
                <w:szCs w:val="28"/>
              </w:rPr>
              <w:t xml:space="preserve"> (max: </w:t>
            </w:r>
            <w:r w:rsidR="00220901" w:rsidRPr="00F77401">
              <w:rPr>
                <w:szCs w:val="28"/>
              </w:rPr>
              <w:t xml:space="preserve">± </w:t>
            </w:r>
            <w:r w:rsidR="00220901">
              <w:rPr>
                <w:szCs w:val="28"/>
              </w:rPr>
              <w:t>5</w:t>
            </w:r>
            <w:r w:rsidR="00220901" w:rsidRPr="00F77401">
              <w:rPr>
                <w:szCs w:val="28"/>
              </w:rPr>
              <w:t>% RH</w:t>
            </w:r>
            <w:r w:rsidR="00220901">
              <w:rPr>
                <w:szCs w:val="28"/>
              </w:rPr>
              <w:t xml:space="preserve"> )</w:t>
            </w:r>
          </w:p>
        </w:tc>
      </w:tr>
      <w:tr w:rsidR="005F012C" w14:paraId="36C97633" w14:textId="77777777" w:rsidTr="005F012C">
        <w:tc>
          <w:tcPr>
            <w:tcW w:w="4675" w:type="dxa"/>
          </w:tcPr>
          <w:p w14:paraId="71BA3693" w14:textId="17C6B7C7" w:rsidR="005F012C" w:rsidRDefault="005F012C" w:rsidP="00450836">
            <w:r>
              <w:t>Độ phân giải đo độ ẩm</w:t>
            </w:r>
          </w:p>
        </w:tc>
        <w:tc>
          <w:tcPr>
            <w:tcW w:w="4675" w:type="dxa"/>
          </w:tcPr>
          <w:p w14:paraId="0FCC96FF" w14:textId="4D3D9FA5" w:rsidR="005F012C" w:rsidRDefault="001866D0" w:rsidP="00450836">
            <w:r>
              <w:t>0.1%RH</w:t>
            </w:r>
          </w:p>
        </w:tc>
      </w:tr>
      <w:tr w:rsidR="005F012C" w14:paraId="5964D249" w14:textId="77777777" w:rsidTr="005F012C">
        <w:tc>
          <w:tcPr>
            <w:tcW w:w="4675" w:type="dxa"/>
          </w:tcPr>
          <w:p w14:paraId="69C859E4" w14:textId="5CA9F50D" w:rsidR="005F012C" w:rsidRDefault="005F012C" w:rsidP="00450836">
            <w:r>
              <w:t>Dải đo nhiệt độ</w:t>
            </w:r>
          </w:p>
        </w:tc>
        <w:tc>
          <w:tcPr>
            <w:tcW w:w="4675" w:type="dxa"/>
          </w:tcPr>
          <w:p w14:paraId="462D7817" w14:textId="3677B4ED" w:rsidR="005F012C" w:rsidRDefault="001866D0" w:rsidP="00450836">
            <w:r>
              <w:t xml:space="preserve">-40 ~ 80 </w:t>
            </w:r>
            <w:r w:rsidRPr="00F77401">
              <w:rPr>
                <w:szCs w:val="28"/>
              </w:rPr>
              <w:t>°C</w:t>
            </w:r>
          </w:p>
        </w:tc>
      </w:tr>
      <w:tr w:rsidR="005F012C" w14:paraId="4063E01E" w14:textId="77777777" w:rsidTr="005F012C">
        <w:tc>
          <w:tcPr>
            <w:tcW w:w="4675" w:type="dxa"/>
          </w:tcPr>
          <w:p w14:paraId="0BE422C0" w14:textId="578532B0" w:rsidR="005F012C" w:rsidRDefault="005F012C" w:rsidP="00450836">
            <w:r>
              <w:t>Độ chính xác đo nhiệt độ</w:t>
            </w:r>
          </w:p>
        </w:tc>
        <w:tc>
          <w:tcPr>
            <w:tcW w:w="4675" w:type="dxa"/>
          </w:tcPr>
          <w:p w14:paraId="4A15C643" w14:textId="01251B21" w:rsidR="005F012C" w:rsidRDefault="001866D0" w:rsidP="00450836">
            <w:r w:rsidRPr="00F77401">
              <w:rPr>
                <w:szCs w:val="28"/>
              </w:rPr>
              <w:t>±0.</w:t>
            </w:r>
            <w:r>
              <w:rPr>
                <w:szCs w:val="28"/>
              </w:rPr>
              <w:t>5</w:t>
            </w:r>
            <w:r w:rsidRPr="00F77401">
              <w:rPr>
                <w:szCs w:val="28"/>
              </w:rPr>
              <w:t>°C</w:t>
            </w:r>
          </w:p>
        </w:tc>
      </w:tr>
      <w:tr w:rsidR="005F012C" w14:paraId="3AC3534B" w14:textId="77777777" w:rsidTr="005F012C">
        <w:tc>
          <w:tcPr>
            <w:tcW w:w="4675" w:type="dxa"/>
          </w:tcPr>
          <w:p w14:paraId="3FB2C4A3" w14:textId="6550BA93" w:rsidR="005F012C" w:rsidRDefault="005F012C" w:rsidP="00450836">
            <w:r>
              <w:lastRenderedPageBreak/>
              <w:t>Độ phân giải đo nhiệt độ</w:t>
            </w:r>
          </w:p>
        </w:tc>
        <w:tc>
          <w:tcPr>
            <w:tcW w:w="4675" w:type="dxa"/>
          </w:tcPr>
          <w:p w14:paraId="482E7ECD" w14:textId="30A17543" w:rsidR="005F012C" w:rsidRDefault="001866D0" w:rsidP="00450836">
            <w:r w:rsidRPr="00F77401">
              <w:rPr>
                <w:szCs w:val="28"/>
              </w:rPr>
              <w:t>0.1°C</w:t>
            </w:r>
          </w:p>
        </w:tc>
      </w:tr>
      <w:tr w:rsidR="002171E7" w14:paraId="73634400" w14:textId="77777777" w:rsidTr="005F012C">
        <w:tc>
          <w:tcPr>
            <w:tcW w:w="4675" w:type="dxa"/>
          </w:tcPr>
          <w:p w14:paraId="0ABE25E8" w14:textId="7343F491" w:rsidR="002171E7" w:rsidRDefault="002171E7" w:rsidP="00450836">
            <w:r>
              <w:t>Chu kỳ đo</w:t>
            </w:r>
          </w:p>
        </w:tc>
        <w:tc>
          <w:tcPr>
            <w:tcW w:w="4675" w:type="dxa"/>
          </w:tcPr>
          <w:p w14:paraId="3BC0ED7A" w14:textId="7927FB1E" w:rsidR="002171E7" w:rsidRPr="00F77401" w:rsidRDefault="002171E7" w:rsidP="00450836">
            <w:pPr>
              <w:rPr>
                <w:szCs w:val="28"/>
              </w:rPr>
            </w:pPr>
            <w:r>
              <w:rPr>
                <w:szCs w:val="28"/>
              </w:rPr>
              <w:t>Trung bình: 2s</w:t>
            </w:r>
          </w:p>
        </w:tc>
      </w:tr>
      <w:tr w:rsidR="002171E7" w14:paraId="7D92499F" w14:textId="77777777" w:rsidTr="005F012C">
        <w:tc>
          <w:tcPr>
            <w:tcW w:w="4675" w:type="dxa"/>
          </w:tcPr>
          <w:p w14:paraId="3CCB9B9A" w14:textId="199D9949" w:rsidR="002171E7" w:rsidRDefault="002171E7" w:rsidP="00450836">
            <w:r>
              <w:t>Tín hiệu đầu ra</w:t>
            </w:r>
          </w:p>
        </w:tc>
        <w:tc>
          <w:tcPr>
            <w:tcW w:w="4675" w:type="dxa"/>
          </w:tcPr>
          <w:p w14:paraId="6A1D354A" w14:textId="4F10FDFD" w:rsidR="002171E7" w:rsidRDefault="004B6C70" w:rsidP="00450836">
            <w:pPr>
              <w:rPr>
                <w:szCs w:val="28"/>
              </w:rPr>
            </w:pPr>
            <w:r>
              <w:rPr>
                <w:szCs w:val="28"/>
              </w:rPr>
              <w:t>Tín hiệu số qua giao tiếp One-wire</w:t>
            </w:r>
          </w:p>
        </w:tc>
      </w:tr>
      <w:tr w:rsidR="005F012C" w14:paraId="7938C81D" w14:textId="77777777" w:rsidTr="005F012C">
        <w:tc>
          <w:tcPr>
            <w:tcW w:w="4675" w:type="dxa"/>
          </w:tcPr>
          <w:p w14:paraId="45F377BA" w14:textId="3D33E142" w:rsidR="005F012C" w:rsidRDefault="005F012C" w:rsidP="00450836">
            <w:r>
              <w:t>Điện áp hoạt động</w:t>
            </w:r>
          </w:p>
        </w:tc>
        <w:tc>
          <w:tcPr>
            <w:tcW w:w="4675" w:type="dxa"/>
          </w:tcPr>
          <w:p w14:paraId="2844FA08" w14:textId="442CF2E6" w:rsidR="005F012C" w:rsidRDefault="00707A00" w:rsidP="00450836">
            <w:r>
              <w:t>3.3 ~ 6 VDC</w:t>
            </w:r>
          </w:p>
        </w:tc>
      </w:tr>
      <w:tr w:rsidR="001866D0" w14:paraId="3C175790" w14:textId="77777777" w:rsidTr="005F012C">
        <w:tc>
          <w:tcPr>
            <w:tcW w:w="4675" w:type="dxa"/>
          </w:tcPr>
          <w:p w14:paraId="200402C0" w14:textId="23972A87" w:rsidR="001866D0" w:rsidRDefault="001866D0" w:rsidP="00450836">
            <w:r>
              <w:t>Dòng điện hoạt động</w:t>
            </w:r>
          </w:p>
        </w:tc>
        <w:tc>
          <w:tcPr>
            <w:tcW w:w="4675" w:type="dxa"/>
          </w:tcPr>
          <w:p w14:paraId="54EA504C" w14:textId="090BB12A" w:rsidR="001866D0" w:rsidRDefault="002171E7" w:rsidP="00450836">
            <w:r>
              <w:t>1.5 mA</w:t>
            </w:r>
          </w:p>
        </w:tc>
      </w:tr>
      <w:tr w:rsidR="001866D0" w14:paraId="20E664D7" w14:textId="77777777" w:rsidTr="005F012C">
        <w:tc>
          <w:tcPr>
            <w:tcW w:w="4675" w:type="dxa"/>
          </w:tcPr>
          <w:p w14:paraId="2E2AE239" w14:textId="1979D12B" w:rsidR="001866D0" w:rsidRDefault="001866D0" w:rsidP="00450836">
            <w:r>
              <w:t>Dòng điện lúc chờ</w:t>
            </w:r>
          </w:p>
        </w:tc>
        <w:tc>
          <w:tcPr>
            <w:tcW w:w="4675" w:type="dxa"/>
          </w:tcPr>
          <w:p w14:paraId="3E356166" w14:textId="37D14A07" w:rsidR="001866D0" w:rsidRDefault="002171E7" w:rsidP="00450836">
            <w:r>
              <w:t>50</w:t>
            </w:r>
            <w:r w:rsidRPr="00533CAB">
              <w:rPr>
                <w:position w:val="-10"/>
              </w:rPr>
              <w:object w:dxaOrig="240" w:dyaOrig="260" w14:anchorId="214038D7">
                <v:shape id="_x0000_i1038" type="#_x0000_t75" style="width:12pt;height:13.2pt" o:ole="">
                  <v:imagedata r:id="rId24" o:title=""/>
                </v:shape>
                <o:OLEObject Type="Embed" ProgID="Equation.DSMT4" ShapeID="_x0000_i1038" DrawAspect="Content" ObjectID="_1731221460" r:id="rId28"/>
              </w:object>
            </w:r>
            <w:r>
              <w:t>A</w:t>
            </w:r>
          </w:p>
        </w:tc>
      </w:tr>
      <w:tr w:rsidR="001866D0" w14:paraId="7E1227D5" w14:textId="77777777" w:rsidTr="005F012C">
        <w:tc>
          <w:tcPr>
            <w:tcW w:w="4675" w:type="dxa"/>
          </w:tcPr>
          <w:p w14:paraId="1503B075" w14:textId="7314BB46" w:rsidR="001866D0" w:rsidRDefault="002A1F0C" w:rsidP="00450836">
            <w:r>
              <w:t>Kích thước</w:t>
            </w:r>
          </w:p>
        </w:tc>
        <w:tc>
          <w:tcPr>
            <w:tcW w:w="4675" w:type="dxa"/>
          </w:tcPr>
          <w:p w14:paraId="49954202" w14:textId="7151304C" w:rsidR="001866D0" w:rsidRDefault="004B6C70" w:rsidP="00450836">
            <w:r>
              <w:t>22 x 28 x 5mm</w:t>
            </w:r>
          </w:p>
        </w:tc>
      </w:tr>
    </w:tbl>
    <w:p w14:paraId="567D1798" w14:textId="72FA8F81" w:rsidR="005F012C" w:rsidRDefault="004B6C70" w:rsidP="00450836">
      <w:pPr>
        <w:ind w:firstLine="360"/>
      </w:pPr>
      <w:r>
        <w:t>Bảng : Thông số kỹ thuật của cảm biến đo nhiệt độ, độ ẩm DHT22</w:t>
      </w:r>
    </w:p>
    <w:p w14:paraId="11604034" w14:textId="5E482E08" w:rsidR="00490546" w:rsidRDefault="0045220A" w:rsidP="0045220A">
      <w:pPr>
        <w:pStyle w:val="ListParagraph"/>
        <w:numPr>
          <w:ilvl w:val="0"/>
          <w:numId w:val="4"/>
        </w:numPr>
      </w:pPr>
      <w:r>
        <w:t xml:space="preserve">Nguyên lý hoạt động: </w:t>
      </w:r>
    </w:p>
    <w:p w14:paraId="121AD9E7" w14:textId="52EF49FD" w:rsidR="0045220A" w:rsidRDefault="0045220A" w:rsidP="0045220A">
      <w:pPr>
        <w:pStyle w:val="ListParagraph"/>
        <w:ind w:left="630"/>
      </w:pPr>
      <w:r w:rsidRPr="0045220A">
        <w:rPr>
          <w:noProof/>
        </w:rPr>
        <w:drawing>
          <wp:inline distT="0" distB="0" distL="0" distR="0" wp14:anchorId="6DF9E5BE" wp14:editId="26EFA73B">
            <wp:extent cx="5353797" cy="451548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9"/>
                    <a:stretch>
                      <a:fillRect/>
                    </a:stretch>
                  </pic:blipFill>
                  <pic:spPr>
                    <a:xfrm>
                      <a:off x="0" y="0"/>
                      <a:ext cx="5353797" cy="4515480"/>
                    </a:xfrm>
                    <a:prstGeom prst="rect">
                      <a:avLst/>
                    </a:prstGeom>
                  </pic:spPr>
                </pic:pic>
              </a:graphicData>
            </a:graphic>
          </wp:inline>
        </w:drawing>
      </w:r>
    </w:p>
    <w:p w14:paraId="40F65AA8" w14:textId="66AD12C7" w:rsidR="0045220A" w:rsidRDefault="0045220A" w:rsidP="00FC7D2E">
      <w:pPr>
        <w:pStyle w:val="ListParagraph"/>
        <w:ind w:left="630"/>
        <w:jc w:val="center"/>
      </w:pPr>
      <w:r>
        <w:t>Hình : Nguyên lý hoạt động của cảm biến đo nhiệt độ độ ẩm DHT22</w:t>
      </w:r>
    </w:p>
    <w:p w14:paraId="18B640A0" w14:textId="77777777" w:rsidR="00FC7D2E" w:rsidRDefault="00FC7D2E" w:rsidP="00FC7D2E">
      <w:pPr>
        <w:pStyle w:val="ListParagraph"/>
        <w:ind w:left="630"/>
        <w:jc w:val="center"/>
      </w:pPr>
    </w:p>
    <w:p w14:paraId="0C70D68F" w14:textId="376D87F0" w:rsidR="00710FA1" w:rsidRPr="00450836" w:rsidRDefault="00710FA1" w:rsidP="00CF6520">
      <w:pPr>
        <w:ind w:firstLine="360"/>
      </w:pPr>
      <w:r>
        <w:t>DHT22 bao gồm một linh kiện cảm biến độ ẩm, cảm biến nhiệt độ NTC (hoặc nhiệt điện trở) và một MCU AM2302 để xử lý dữ liệu.</w:t>
      </w:r>
      <w:r w:rsidR="00FC7D2E">
        <w:t xml:space="preserve"> Thành phần cảm biến độ ẩm có hai điện cực với chất giữ ẩm giữa chúng. Vì vậy, khi độ ẩm không khí thay đổi sẽ làm độ dẫn điện của chất nền hay diện trở giữa các điện cực thay đổi theo.Chính từ sự thay đổi điện trở này sẽ được đo và xử lý bằng MCU. Thành phần cảm biến nhiệt độ trong DHT22 sử dụng nhiệt điện trở hoặc cảm biến nhiệt độ NTC. </w:t>
      </w:r>
      <w:r w:rsidR="00F82F7D">
        <w:t xml:space="preserve">Nhiệt điện trở bán dẫn NTC được chế </w:t>
      </w:r>
      <w:r w:rsidR="00F82F7D">
        <w:lastRenderedPageBreak/>
        <w:t>tạo từ những oxit bán dẫn đa tinh thể (MgO,Fe3O4, NiO,…) được trộn với tỷ lệ thích hợp sau đó được nén định dạng và thiêu kết tại 1000</w:t>
      </w:r>
      <w:r w:rsidR="00F82F7D" w:rsidRPr="00F77401">
        <w:rPr>
          <w:szCs w:val="28"/>
        </w:rPr>
        <w:t>°C</w:t>
      </w:r>
      <w:r w:rsidR="00F82F7D">
        <w:rPr>
          <w:szCs w:val="28"/>
        </w:rPr>
        <w:t>. Nhiệt điện trở NTC có độ nhạy nhiệt rất cao nên có thể dụng để phát hiện những biến thiên nhiệt độ rất nhỏ (</w:t>
      </w:r>
      <w:r w:rsidR="007913C9">
        <w:rPr>
          <w:szCs w:val="28"/>
        </w:rPr>
        <w:t xml:space="preserve">cỡ </w:t>
      </w:r>
      <w:r w:rsidR="007913C9" w:rsidRPr="0025711C">
        <w:rPr>
          <w:position w:val="-6"/>
        </w:rPr>
        <w:object w:dxaOrig="440" w:dyaOrig="320" w14:anchorId="424B2A79">
          <v:shape id="_x0000_i1039" type="#_x0000_t75" style="width:22.2pt;height:16.2pt" o:ole="">
            <v:imagedata r:id="rId30" o:title=""/>
          </v:shape>
          <o:OLEObject Type="Embed" ProgID="Equation.DSMT4" ShapeID="_x0000_i1039" DrawAspect="Content" ObjectID="_1731221461" r:id="rId31"/>
        </w:object>
      </w:r>
      <w:r w:rsidR="00CF6520">
        <w:t xml:space="preserve"> ~ </w:t>
      </w:r>
      <w:r w:rsidR="00CF6520" w:rsidRPr="000C6788">
        <w:rPr>
          <w:position w:val="-6"/>
        </w:rPr>
        <w:object w:dxaOrig="440" w:dyaOrig="320" w14:anchorId="590A1E18">
          <v:shape id="_x0000_i1040" type="#_x0000_t75" style="width:22.2pt;height:16.2pt" o:ole="">
            <v:imagedata r:id="rId32" o:title=""/>
          </v:shape>
          <o:OLEObject Type="Embed" ProgID="Equation.DSMT4" ShapeID="_x0000_i1040" DrawAspect="Content" ObjectID="_1731221462" r:id="rId33"/>
        </w:object>
      </w:r>
      <w:r w:rsidR="007913C9">
        <w:t>K</w:t>
      </w:r>
      <w:r w:rsidR="00F82F7D">
        <w:rPr>
          <w:szCs w:val="28"/>
        </w:rPr>
        <w:t>)</w:t>
      </w:r>
      <w:r w:rsidR="007913C9">
        <w:rPr>
          <w:szCs w:val="28"/>
        </w:rPr>
        <w:t xml:space="preserve"> qua sự thay đổi của điện trở khi nhiệt độ môi trường thay đổi. Kích thước</w:t>
      </w:r>
      <w:r w:rsidR="00CF6520">
        <w:rPr>
          <w:szCs w:val="28"/>
        </w:rPr>
        <w:t xml:space="preserve"> và nhiệt dung</w:t>
      </w:r>
      <w:r w:rsidR="007913C9">
        <w:rPr>
          <w:szCs w:val="28"/>
        </w:rPr>
        <w:t xml:space="preserve"> cảm biến nhỏ có thể đo nhiệt độ tại từng điểm và thời gian hồi đáp nhanh.</w:t>
      </w:r>
    </w:p>
    <w:sectPr w:rsidR="00710FA1" w:rsidRPr="00450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6D76"/>
    <w:multiLevelType w:val="hybridMultilevel"/>
    <w:tmpl w:val="2188CB70"/>
    <w:lvl w:ilvl="0" w:tplc="A57283F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36E72"/>
    <w:multiLevelType w:val="hybridMultilevel"/>
    <w:tmpl w:val="F74229A6"/>
    <w:lvl w:ilvl="0" w:tplc="C2FCBB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044205"/>
    <w:multiLevelType w:val="hybridMultilevel"/>
    <w:tmpl w:val="EC16CAF2"/>
    <w:lvl w:ilvl="0" w:tplc="3104DCE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E551DF"/>
    <w:multiLevelType w:val="hybridMultilevel"/>
    <w:tmpl w:val="C4C2CB8A"/>
    <w:lvl w:ilvl="0" w:tplc="978EA392">
      <w:numFmt w:val="bullet"/>
      <w:lvlText w:val="-"/>
      <w:lvlJc w:val="left"/>
      <w:pPr>
        <w:ind w:left="630" w:hanging="360"/>
      </w:pPr>
      <w:rPr>
        <w:rFonts w:ascii="Times New Roman" w:eastAsiaTheme="minorEastAsia"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50173995"/>
    <w:multiLevelType w:val="hybridMultilevel"/>
    <w:tmpl w:val="CF268C76"/>
    <w:lvl w:ilvl="0" w:tplc="7786E470">
      <w:start w:val="2"/>
      <w:numFmt w:val="upperRoman"/>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0903785">
    <w:abstractNumId w:val="4"/>
  </w:num>
  <w:num w:numId="2" w16cid:durableId="126240681">
    <w:abstractNumId w:val="0"/>
  </w:num>
  <w:num w:numId="3" w16cid:durableId="2013294201">
    <w:abstractNumId w:val="1"/>
  </w:num>
  <w:num w:numId="4" w16cid:durableId="693651118">
    <w:abstractNumId w:val="3"/>
  </w:num>
  <w:num w:numId="5" w16cid:durableId="15127240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2AD"/>
    <w:rsid w:val="0001152C"/>
    <w:rsid w:val="000402AD"/>
    <w:rsid w:val="00061A73"/>
    <w:rsid w:val="00091C35"/>
    <w:rsid w:val="000C4CB5"/>
    <w:rsid w:val="001030E5"/>
    <w:rsid w:val="00146DA5"/>
    <w:rsid w:val="001845CB"/>
    <w:rsid w:val="001866D0"/>
    <w:rsid w:val="001A1524"/>
    <w:rsid w:val="00205692"/>
    <w:rsid w:val="002171E7"/>
    <w:rsid w:val="00220901"/>
    <w:rsid w:val="00261953"/>
    <w:rsid w:val="002A1F0C"/>
    <w:rsid w:val="002A2630"/>
    <w:rsid w:val="002D713D"/>
    <w:rsid w:val="002F6BD8"/>
    <w:rsid w:val="002F78DA"/>
    <w:rsid w:val="003252D9"/>
    <w:rsid w:val="003545E5"/>
    <w:rsid w:val="003D63A6"/>
    <w:rsid w:val="003E281E"/>
    <w:rsid w:val="003F6A2A"/>
    <w:rsid w:val="00450836"/>
    <w:rsid w:val="0045220A"/>
    <w:rsid w:val="004728B6"/>
    <w:rsid w:val="004848CB"/>
    <w:rsid w:val="00490546"/>
    <w:rsid w:val="004B6C70"/>
    <w:rsid w:val="005325DE"/>
    <w:rsid w:val="0053533F"/>
    <w:rsid w:val="005B67B1"/>
    <w:rsid w:val="005C31FC"/>
    <w:rsid w:val="005C6781"/>
    <w:rsid w:val="005F012C"/>
    <w:rsid w:val="005F0D70"/>
    <w:rsid w:val="00603125"/>
    <w:rsid w:val="00613427"/>
    <w:rsid w:val="006B44E3"/>
    <w:rsid w:val="00707A00"/>
    <w:rsid w:val="00710FA1"/>
    <w:rsid w:val="00714235"/>
    <w:rsid w:val="00764E82"/>
    <w:rsid w:val="0076773F"/>
    <w:rsid w:val="007913C9"/>
    <w:rsid w:val="007D6077"/>
    <w:rsid w:val="007E6225"/>
    <w:rsid w:val="007F51DD"/>
    <w:rsid w:val="008633A9"/>
    <w:rsid w:val="00902DF0"/>
    <w:rsid w:val="009177D8"/>
    <w:rsid w:val="00984B78"/>
    <w:rsid w:val="009A1708"/>
    <w:rsid w:val="009E006A"/>
    <w:rsid w:val="009F279B"/>
    <w:rsid w:val="00A62266"/>
    <w:rsid w:val="00AA207B"/>
    <w:rsid w:val="00B06D09"/>
    <w:rsid w:val="00B17711"/>
    <w:rsid w:val="00B66D29"/>
    <w:rsid w:val="00C07E69"/>
    <w:rsid w:val="00C25B3B"/>
    <w:rsid w:val="00C8317A"/>
    <w:rsid w:val="00CC0952"/>
    <w:rsid w:val="00CF6520"/>
    <w:rsid w:val="00D1590F"/>
    <w:rsid w:val="00D1709A"/>
    <w:rsid w:val="00D348CE"/>
    <w:rsid w:val="00E11CA5"/>
    <w:rsid w:val="00E9062B"/>
    <w:rsid w:val="00EA5BD7"/>
    <w:rsid w:val="00ED19EB"/>
    <w:rsid w:val="00F613AB"/>
    <w:rsid w:val="00F6693B"/>
    <w:rsid w:val="00F82F7D"/>
    <w:rsid w:val="00FA0F7B"/>
    <w:rsid w:val="00FC7D2E"/>
    <w:rsid w:val="00FF5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80896"/>
  <w15:chartTrackingRefBased/>
  <w15:docId w15:val="{BA6F75FB-834A-48EF-86C2-E6D83240E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708"/>
    <w:rPr>
      <w:sz w:val="26"/>
    </w:rPr>
  </w:style>
  <w:style w:type="paragraph" w:styleId="Heading1">
    <w:name w:val="heading 1"/>
    <w:basedOn w:val="Normal"/>
    <w:next w:val="Normal"/>
    <w:link w:val="Heading1Char"/>
    <w:uiPriority w:val="9"/>
    <w:qFormat/>
    <w:rsid w:val="009A1708"/>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A1708"/>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66D29"/>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708"/>
    <w:rPr>
      <w:rFonts w:eastAsiaTheme="majorEastAsia" w:cstheme="majorBidi"/>
      <w:b/>
      <w:sz w:val="26"/>
      <w:szCs w:val="32"/>
    </w:rPr>
  </w:style>
  <w:style w:type="character" w:customStyle="1" w:styleId="Heading2Char">
    <w:name w:val="Heading 2 Char"/>
    <w:basedOn w:val="DefaultParagraphFont"/>
    <w:link w:val="Heading2"/>
    <w:uiPriority w:val="9"/>
    <w:rsid w:val="009A1708"/>
    <w:rPr>
      <w:rFonts w:eastAsiaTheme="majorEastAsia" w:cstheme="majorBidi"/>
      <w:b/>
      <w:sz w:val="26"/>
      <w:szCs w:val="26"/>
    </w:rPr>
  </w:style>
  <w:style w:type="character" w:customStyle="1" w:styleId="Heading3Char">
    <w:name w:val="Heading 3 Char"/>
    <w:basedOn w:val="DefaultParagraphFont"/>
    <w:link w:val="Heading3"/>
    <w:uiPriority w:val="9"/>
    <w:rsid w:val="00B66D29"/>
    <w:rPr>
      <w:rFonts w:eastAsiaTheme="majorEastAsia" w:cstheme="majorBidi"/>
      <w:b/>
      <w:sz w:val="26"/>
      <w:szCs w:val="24"/>
    </w:rPr>
  </w:style>
  <w:style w:type="table" w:styleId="TableGrid">
    <w:name w:val="Table Grid"/>
    <w:basedOn w:val="TableNormal"/>
    <w:uiPriority w:val="39"/>
    <w:rsid w:val="003E2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6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8.bin"/><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oleObject" Target="embeddings/oleObject10.bin"/><Relationship Id="rId34" Type="http://schemas.openxmlformats.org/officeDocument/2006/relationships/fontTable" Target="fontTable.xml"/><Relationship Id="rId7" Type="http://schemas.openxmlformats.org/officeDocument/2006/relationships/image" Target="media/image3.wmf"/><Relationship Id="rId12" Type="http://schemas.openxmlformats.org/officeDocument/2006/relationships/oleObject" Target="embeddings/oleObject3.bin"/><Relationship Id="rId17" Type="http://schemas.openxmlformats.org/officeDocument/2006/relationships/oleObject" Target="embeddings/oleObject7.bin"/><Relationship Id="rId25" Type="http://schemas.openxmlformats.org/officeDocument/2006/relationships/oleObject" Target="embeddings/oleObject13.bin"/><Relationship Id="rId33" Type="http://schemas.openxmlformats.org/officeDocument/2006/relationships/oleObject" Target="embeddings/oleObject16.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9.bin"/><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wmf"/><Relationship Id="rId24" Type="http://schemas.openxmlformats.org/officeDocument/2006/relationships/image" Target="media/image8.wmf"/><Relationship Id="rId32" Type="http://schemas.openxmlformats.org/officeDocument/2006/relationships/image" Target="media/image13.wmf"/><Relationship Id="rId5" Type="http://schemas.openxmlformats.org/officeDocument/2006/relationships/image" Target="media/image1.png"/><Relationship Id="rId15" Type="http://schemas.openxmlformats.org/officeDocument/2006/relationships/image" Target="media/image6.wmf"/><Relationship Id="rId23" Type="http://schemas.openxmlformats.org/officeDocument/2006/relationships/oleObject" Target="embeddings/oleObject12.bin"/><Relationship Id="rId28" Type="http://schemas.openxmlformats.org/officeDocument/2006/relationships/oleObject" Target="embeddings/oleObject14.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5.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5.bin"/><Relationship Id="rId22" Type="http://schemas.openxmlformats.org/officeDocument/2006/relationships/oleObject" Target="embeddings/oleObject11.bin"/><Relationship Id="rId27" Type="http://schemas.openxmlformats.org/officeDocument/2006/relationships/image" Target="media/image10.png"/><Relationship Id="rId30" Type="http://schemas.openxmlformats.org/officeDocument/2006/relationships/image" Target="media/image12.wmf"/><Relationship Id="rId35" Type="http://schemas.openxmlformats.org/officeDocument/2006/relationships/theme" Target="theme/theme1.xml"/><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1025</TotalTime>
  <Pages>6</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TRUNG ANH 20181313</dc:creator>
  <cp:keywords/>
  <dc:description/>
  <cp:lastModifiedBy>DANG TRUNG ANH 20181313</cp:lastModifiedBy>
  <cp:revision>25</cp:revision>
  <dcterms:created xsi:type="dcterms:W3CDTF">2022-11-13T08:17:00Z</dcterms:created>
  <dcterms:modified xsi:type="dcterms:W3CDTF">2022-11-29T03:04:00Z</dcterms:modified>
</cp:coreProperties>
</file>