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R-1746323599572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Nam Anh Le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+16726676993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namanhle0412@gmail.com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$45.00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namanhle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2025-05-04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$15.00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2025-05-04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$15.00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2025-05-04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$15.00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hehehe 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