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A32" w:rsidRPr="00656B16" w:rsidRDefault="00947588" w:rsidP="00947588">
      <w:pPr>
        <w:pStyle w:val="p2"/>
        <w:ind w:left="1440" w:firstLine="720"/>
        <w:rPr>
          <w:sz w:val="40"/>
          <w:szCs w:val="40"/>
        </w:rPr>
      </w:pPr>
      <w:r w:rsidRPr="00656B16">
        <w:rPr>
          <w:b/>
          <w:bCs/>
          <w:color w:val="0E0E0E"/>
          <w:sz w:val="40"/>
          <w:szCs w:val="40"/>
        </w:rPr>
        <w:t>Bài 2</w:t>
      </w:r>
      <w:r w:rsidRPr="00656B16">
        <w:rPr>
          <w:b/>
          <w:bCs/>
          <w:color w:val="0E0E0E"/>
          <w:sz w:val="40"/>
          <w:szCs w:val="40"/>
          <w:lang w:val="en-US"/>
        </w:rPr>
        <w:t>:</w:t>
      </w:r>
      <w:r w:rsidRPr="00656B16">
        <w:rPr>
          <w:b/>
          <w:bCs/>
          <w:color w:val="0E0E0E"/>
          <w:sz w:val="40"/>
          <w:szCs w:val="40"/>
        </w:rPr>
        <w:t xml:space="preserve"> Thiết kế và tạo CSDL</w:t>
      </w:r>
    </w:p>
    <w:p w:rsidR="00320A32" w:rsidRPr="00656B16" w:rsidRDefault="00320A32" w:rsidP="00656B16">
      <w:pPr>
        <w:pStyle w:val="p3"/>
        <w:rPr>
          <w:rFonts w:ascii="Times New Roman" w:hAnsi="Times New Roman"/>
          <w:b/>
          <w:bCs/>
          <w:sz w:val="28"/>
          <w:szCs w:val="28"/>
        </w:rPr>
      </w:pPr>
      <w:r w:rsidRPr="00656B16">
        <w:rPr>
          <w:rFonts w:ascii="Times New Roman" w:hAnsi="Times New Roman"/>
          <w:b/>
          <w:bCs/>
          <w:sz w:val="28"/>
          <w:szCs w:val="28"/>
        </w:rPr>
        <w:t>1. Các bước thiết kế Database (DB)</w:t>
      </w:r>
    </w:p>
    <w:p w:rsidR="00656B16" w:rsidRPr="00656B16" w:rsidRDefault="00656B16" w:rsidP="00656B16">
      <w:pPr>
        <w:pStyle w:val="p3"/>
        <w:rPr>
          <w:rFonts w:ascii="Arial" w:hAnsi="Arial" w:cs="Arial"/>
          <w:sz w:val="28"/>
          <w:szCs w:val="28"/>
        </w:rPr>
      </w:pPr>
    </w:p>
    <w:p w:rsidR="00656B16" w:rsidRPr="00656B16" w:rsidRDefault="00656B16" w:rsidP="00656B16">
      <w:pPr>
        <w:pStyle w:val="p3"/>
        <w:rPr>
          <w:rFonts w:ascii="Arial" w:hAnsi="Arial" w:cs="Arial"/>
          <w:sz w:val="28"/>
          <w:szCs w:val="28"/>
        </w:rPr>
      </w:pPr>
      <w:r w:rsidRPr="00656B16">
        <w:rPr>
          <w:rFonts w:ascii="Arial" w:hAnsi="Arial" w:cs="Arial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Bước 1: Xác định mục đích của CSDL(Phân tích Yêu cầu)</w:t>
      </w:r>
    </w:p>
    <w:p w:rsidR="00656B16" w:rsidRPr="00656B16" w:rsidRDefault="00656B16" w:rsidP="00656B16">
      <w:pPr>
        <w:pStyle w:val="p3"/>
        <w:rPr>
          <w:rFonts w:ascii="Arial" w:hAnsi="Arial" w:cs="Arial"/>
          <w:sz w:val="28"/>
          <w:szCs w:val="28"/>
        </w:rPr>
      </w:pPr>
      <w:r w:rsidRPr="00656B16">
        <w:rPr>
          <w:rFonts w:ascii="Arial" w:hAnsi="Arial" w:cs="Arial"/>
          <w:sz w:val="28"/>
          <w:szCs w:val="28"/>
        </w:rPr>
        <w:br/>
      </w:r>
      <w:r w:rsidRPr="00656B16">
        <w:rPr>
          <w:rFonts w:ascii="Arial" w:hAnsi="Arial" w:cs="Arial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Bước 2: Tập hợp Dữ liệu, Tổ chức các bảng và Chỉ định các khóa chính</w:t>
      </w:r>
    </w:p>
    <w:p w:rsidR="00656B16" w:rsidRPr="00656B16" w:rsidRDefault="00656B16" w:rsidP="00656B16">
      <w:pPr>
        <w:pStyle w:val="p3"/>
        <w:rPr>
          <w:rFonts w:ascii="Arial" w:hAnsi="Arial" w:cs="Arial"/>
          <w:sz w:val="28"/>
          <w:szCs w:val="28"/>
        </w:rPr>
      </w:pPr>
      <w:r w:rsidRPr="00656B16">
        <w:rPr>
          <w:rFonts w:ascii="Arial" w:hAnsi="Arial" w:cs="Arial"/>
          <w:sz w:val="28"/>
          <w:szCs w:val="28"/>
        </w:rPr>
        <w:br/>
      </w:r>
      <w:r w:rsidRPr="00656B16">
        <w:rPr>
          <w:rFonts w:ascii="Arial" w:hAnsi="Arial" w:cs="Arial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Bước 3: Tạo mối quan hệ giữa các bảng</w:t>
      </w:r>
    </w:p>
    <w:p w:rsidR="00656B16" w:rsidRPr="00656B16" w:rsidRDefault="00656B16" w:rsidP="00656B16">
      <w:pPr>
        <w:pStyle w:val="p3"/>
        <w:rPr>
          <w:rFonts w:ascii="Times New Roman" w:hAnsi="Times New Roman"/>
          <w:sz w:val="28"/>
          <w:szCs w:val="28"/>
        </w:rPr>
      </w:pPr>
      <w:r w:rsidRPr="00656B16">
        <w:rPr>
          <w:rFonts w:ascii="Arial" w:hAnsi="Arial" w:cs="Arial"/>
          <w:sz w:val="28"/>
          <w:szCs w:val="28"/>
        </w:rPr>
        <w:br/>
      </w:r>
      <w:r w:rsidRPr="00656B16">
        <w:rPr>
          <w:rFonts w:ascii="Arial" w:hAnsi="Arial" w:cs="Arial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Bước 4: Tinh chỉnh và chuẩn hóa thiết kế</w:t>
      </w: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3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b/>
          <w:bCs/>
          <w:sz w:val="28"/>
          <w:szCs w:val="28"/>
        </w:rPr>
        <w:t>2. ERD là gì? Vì sao phải thiết kế ERD?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656B16" w:rsidP="00320A32">
      <w:pPr>
        <w:pStyle w:val="p2"/>
        <w:rPr>
          <w:sz w:val="28"/>
          <w:szCs w:val="28"/>
        </w:rPr>
      </w:pPr>
      <w:r w:rsidRPr="00656B16">
        <w:rPr>
          <w:rFonts w:ascii="Arial" w:hAnsi="Arial" w:cs="Arial"/>
          <w:sz w:val="28"/>
          <w:szCs w:val="28"/>
        </w:rPr>
        <w:t>ERD là tên gọi tắt của Entity Relationship Diagram trong đó:</w:t>
      </w:r>
      <w:r w:rsidRPr="00656B16">
        <w:rPr>
          <w:rFonts w:ascii="Arial" w:hAnsi="Arial" w:cs="Arial"/>
          <w:sz w:val="28"/>
          <w:szCs w:val="28"/>
        </w:rPr>
        <w:br/>
      </w:r>
      <w:r w:rsidRPr="00656B16">
        <w:rPr>
          <w:rFonts w:ascii="Courier New" w:hAnsi="Courier New" w:cs="Courier New"/>
          <w:sz w:val="28"/>
          <w:szCs w:val="28"/>
        </w:rPr>
        <w:sym w:font="Symbol" w:char="F0B7"/>
      </w:r>
      <w:r w:rsidRPr="00656B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Entity nghĩa là các thực thể</w:t>
      </w:r>
      <w:r w:rsidRPr="00656B16">
        <w:rPr>
          <w:rFonts w:ascii="Arial" w:hAnsi="Arial" w:cs="Arial"/>
          <w:sz w:val="28"/>
          <w:szCs w:val="28"/>
        </w:rPr>
        <w:br/>
      </w:r>
      <w:r w:rsidRPr="00656B16">
        <w:rPr>
          <w:rFonts w:ascii="Courier New" w:hAnsi="Courier New" w:cs="Courier New"/>
          <w:sz w:val="28"/>
          <w:szCs w:val="28"/>
        </w:rPr>
        <w:sym w:font="Symbol" w:char="F0B7"/>
      </w:r>
      <w:r w:rsidRPr="00656B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56B16">
        <w:rPr>
          <w:rFonts w:ascii="Arial" w:hAnsi="Arial" w:cs="Arial"/>
          <w:sz w:val="28"/>
          <w:szCs w:val="28"/>
        </w:rPr>
        <w:t>Relationship là các mối quan hệ, (giữa các thực thể đó).</w:t>
      </w:r>
      <w:r w:rsidRPr="00656B16">
        <w:rPr>
          <w:rFonts w:ascii="Arial" w:hAnsi="Arial" w:cs="Arial"/>
          <w:sz w:val="28"/>
          <w:szCs w:val="28"/>
        </w:rPr>
        <w:br/>
        <w:t xml:space="preserve">=&gt; ERD là mô hình trung gian để chuyển những yêu cầu quản lý dữ liệu trong thế </w:t>
      </w:r>
      <w:r w:rsidRPr="00656B16">
        <w:rPr>
          <w:rFonts w:ascii="Arial" w:hAnsi="Arial" w:cs="Arial"/>
          <w:sz w:val="28"/>
          <w:szCs w:val="28"/>
        </w:rPr>
        <w:br/>
        <w:t>giới thực thành mô hình cơ sở dữ liệu quan hệ</w:t>
      </w:r>
    </w:p>
    <w:p w:rsidR="00320A32" w:rsidRPr="00656B16" w:rsidRDefault="00320A32" w:rsidP="00320A32">
      <w:pPr>
        <w:pStyle w:val="p3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b/>
          <w:bCs/>
          <w:sz w:val="28"/>
          <w:szCs w:val="28"/>
        </w:rPr>
        <w:t>3. Ví dụ về các mối quan hệ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  <w:lang w:val="en-US"/>
        </w:rPr>
        <w:t>-</w:t>
      </w:r>
      <w:r w:rsidRPr="00656B16">
        <w:rPr>
          <w:rFonts w:ascii="Times New Roman" w:hAnsi="Times New Roman"/>
          <w:sz w:val="28"/>
          <w:szCs w:val="28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Mối quan hệ 1-1 (One-to-One):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Một học sinh chỉ thuộc về một lớp duy nhất.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Mỗi nhân viên chỉ có một tài khoản đăng nhập.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  <w:lang w:val="en-US"/>
        </w:rPr>
        <w:t>-</w:t>
      </w:r>
      <w:r w:rsidRPr="00656B16">
        <w:rPr>
          <w:rFonts w:ascii="Times New Roman" w:hAnsi="Times New Roman"/>
          <w:sz w:val="28"/>
          <w:szCs w:val="28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Mối quan hệ 1-N (One-to-Many):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Một phòng ban có nhiều nhân viên.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Một giáo viên có thể dạy nhiều môn học.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  <w:lang w:val="en-US"/>
        </w:rPr>
        <w:t>-</w:t>
      </w:r>
      <w:r w:rsidRPr="00656B16">
        <w:rPr>
          <w:rFonts w:ascii="Times New Roman" w:hAnsi="Times New Roman"/>
          <w:sz w:val="28"/>
          <w:szCs w:val="28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Mối quan hệ N-N (Many-to-Many):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Một học sinh có thể đăng ký nhiều môn học, một môn học có nhiều học sinh.</w:t>
      </w:r>
    </w:p>
    <w:p w:rsidR="00320A32" w:rsidRPr="00656B16" w:rsidRDefault="00320A32" w:rsidP="00320A32">
      <w:pPr>
        <w:pStyle w:val="p5"/>
        <w:rPr>
          <w:rFonts w:ascii="Times New Roman" w:hAnsi="Times New Roman"/>
          <w:sz w:val="28"/>
          <w:szCs w:val="28"/>
        </w:rPr>
      </w:pP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•</w:t>
      </w:r>
      <w:r w:rsidRPr="00656B16">
        <w:rPr>
          <w:rStyle w:val="apple-tab-span"/>
          <w:rFonts w:ascii="Times New Roman" w:hAnsi="Times New Roman"/>
          <w:sz w:val="28"/>
          <w:szCs w:val="28"/>
        </w:rPr>
        <w:tab/>
      </w:r>
      <w:r w:rsidRPr="00656B16">
        <w:rPr>
          <w:rFonts w:ascii="Times New Roman" w:hAnsi="Times New Roman"/>
          <w:sz w:val="28"/>
          <w:szCs w:val="28"/>
        </w:rPr>
        <w:t>Một nhân viên có thể tham gia nhiều dự án, một dự án có nhiều nhân viên.</w:t>
      </w:r>
    </w:p>
    <w:p w:rsidR="00320A32" w:rsidRPr="00656B16" w:rsidRDefault="00320A32" w:rsidP="00320A32">
      <w:pPr>
        <w:pStyle w:val="p2"/>
        <w:rPr>
          <w:sz w:val="28"/>
          <w:szCs w:val="28"/>
        </w:rPr>
      </w:pPr>
    </w:p>
    <w:p w:rsidR="00320A32" w:rsidRPr="00656B16" w:rsidRDefault="00320A32" w:rsidP="00320A32">
      <w:pPr>
        <w:pStyle w:val="p3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b/>
          <w:bCs/>
          <w:sz w:val="28"/>
          <w:szCs w:val="28"/>
        </w:rPr>
        <w:t>4. Các bước chuyển đổi từ ERD sang bảng (Table)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Bước 1: Xác định các thực thể trong ERD</w:t>
      </w:r>
    </w:p>
    <w:p w:rsidR="00320A32" w:rsidRPr="00656B16" w:rsidRDefault="00320A32" w:rsidP="00320A32">
      <w:pPr>
        <w:pStyle w:val="p4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b/>
          <w:bCs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Bước 2: Xác định mối quan hệ (1-1, 1-N, N-N)</w:t>
      </w: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b/>
          <w:bCs/>
          <w:sz w:val="28"/>
          <w:szCs w:val="28"/>
        </w:rPr>
      </w:pPr>
      <w:r w:rsidRPr="00656B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Bước 3: Xử lý thuộc tính đa trị</w:t>
      </w: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</w:p>
    <w:p w:rsidR="00320A32" w:rsidRPr="00656B16" w:rsidRDefault="00320A32" w:rsidP="00320A32">
      <w:pPr>
        <w:pStyle w:val="p1"/>
        <w:rPr>
          <w:rFonts w:ascii="Times New Roman" w:hAnsi="Times New Roman"/>
          <w:sz w:val="28"/>
          <w:szCs w:val="28"/>
        </w:rPr>
      </w:pPr>
      <w:r w:rsidRPr="00656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56B16">
        <w:rPr>
          <w:rFonts w:ascii="Times New Roman" w:hAnsi="Times New Roman"/>
          <w:b/>
          <w:bCs/>
          <w:sz w:val="28"/>
          <w:szCs w:val="28"/>
        </w:rPr>
        <w:t>Bước 4: Liệt kê danh sách bảng sau khi chuyển đổi xong</w:t>
      </w:r>
    </w:p>
    <w:p w:rsidR="00641B48" w:rsidRPr="00656B16" w:rsidRDefault="00641B48">
      <w:pPr>
        <w:rPr>
          <w:rFonts w:ascii="Times New Roman" w:hAnsi="Times New Roman" w:cs="Times New Roman"/>
          <w:sz w:val="28"/>
          <w:szCs w:val="28"/>
        </w:rPr>
      </w:pPr>
    </w:p>
    <w:sectPr w:rsidR="00641B48" w:rsidRPr="00656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32"/>
    <w:rsid w:val="00320A32"/>
    <w:rsid w:val="00641B48"/>
    <w:rsid w:val="00656B16"/>
    <w:rsid w:val="009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E4DBAE"/>
  <w15:chartTrackingRefBased/>
  <w15:docId w15:val="{9AEAE8C1-332F-8441-AC30-BD2F68D7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0A32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320A32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20A32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4">
    <w:name w:val="p4"/>
    <w:basedOn w:val="Normal"/>
    <w:rsid w:val="00320A32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320A32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20A32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2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</cp:revision>
  <dcterms:created xsi:type="dcterms:W3CDTF">2025-02-09T10:41:00Z</dcterms:created>
  <dcterms:modified xsi:type="dcterms:W3CDTF">2025-02-09T10:55:00Z</dcterms:modified>
</cp:coreProperties>
</file>