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B4" w:rsidRPr="00402B68" w:rsidRDefault="00225BC8" w:rsidP="00402B6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402B68">
        <w:rPr>
          <w:rFonts w:ascii="Times New Roman" w:hAnsi="Times New Roman" w:cs="Times New Roman"/>
          <w:b/>
          <w:sz w:val="26"/>
          <w:szCs w:val="26"/>
        </w:rPr>
        <w:t>ĐỀ CƯƠNG ÔN THI</w:t>
      </w:r>
    </w:p>
    <w:p w:rsidR="00225BC8" w:rsidRPr="00402B68" w:rsidRDefault="00225BC8" w:rsidP="00402B6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2B68">
        <w:rPr>
          <w:rFonts w:ascii="Times New Roman" w:hAnsi="Times New Roman" w:cs="Times New Roman"/>
          <w:b/>
          <w:sz w:val="26"/>
          <w:szCs w:val="26"/>
        </w:rPr>
        <w:t>MÔN VẬT LÝ ĐẠI CƯƠNG A2</w:t>
      </w:r>
    </w:p>
    <w:p w:rsidR="00225BC8" w:rsidRPr="00402B68" w:rsidRDefault="00225BC8" w:rsidP="0022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02B68">
        <w:rPr>
          <w:rFonts w:ascii="Times New Roman" w:hAnsi="Times New Roman" w:cs="Times New Roman"/>
          <w:b/>
          <w:sz w:val="26"/>
          <w:szCs w:val="26"/>
        </w:rPr>
        <w:t>Lý thuyết:</w:t>
      </w:r>
    </w:p>
    <w:p w:rsidR="00225BC8" w:rsidRPr="00402B68" w:rsidRDefault="00225BC8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Dao động điện từ điều hòa: Sự hình thành dao động điện từ, phương trình dao động điện từ điều hòa.</w:t>
      </w:r>
    </w:p>
    <w:p w:rsidR="00225BC8" w:rsidRPr="00402B68" w:rsidRDefault="00225BC8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Dao động điện từ tắt dần: Sự tắt dần của dao động điện từ, phương trình dao động điện từ tắt dần.</w:t>
      </w:r>
    </w:p>
    <w:p w:rsidR="00225BC8" w:rsidRPr="00402B68" w:rsidRDefault="00225BC8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Dao động điện từ cường bức: phương trình dao động cưỡng bức, hiện tượng cộng hưởng điện.</w:t>
      </w:r>
    </w:p>
    <w:p w:rsidR="00225BC8" w:rsidRPr="00402B68" w:rsidRDefault="00225BC8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Sóng điện từ: Sự tạo thành sóng điện từ, những tính chất của sóng điện từ.</w:t>
      </w:r>
    </w:p>
    <w:p w:rsidR="00225BC8" w:rsidRPr="00402B68" w:rsidRDefault="00225BC8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Khảo sát hiện tượng giao thoa của hai sóng ánh sáng kết hợp qua khe Yăng.</w:t>
      </w:r>
    </w:p>
    <w:p w:rsidR="00225BC8" w:rsidRPr="00402B68" w:rsidRDefault="00225BC8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Hiện tượng giao thoa do phản xạ: thí nghiệm Lôi và sóng đứng ánh sáng</w:t>
      </w:r>
      <w:r w:rsidR="007948B4" w:rsidRPr="00402B68">
        <w:rPr>
          <w:rFonts w:ascii="Times New Roman" w:hAnsi="Times New Roman" w:cs="Times New Roman"/>
          <w:sz w:val="26"/>
          <w:szCs w:val="26"/>
        </w:rPr>
        <w:t>.</w:t>
      </w:r>
    </w:p>
    <w:p w:rsidR="007948B4" w:rsidRPr="00402B68" w:rsidRDefault="007948B4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Giao thoa gây bởi bản mỏng có bề dày thay đổi (nêm không khí và vân tròn Niutơn).</w:t>
      </w:r>
    </w:p>
    <w:p w:rsidR="007948B4" w:rsidRPr="00402B68" w:rsidRDefault="007948B4" w:rsidP="00225BC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Hiện tượng nhiễu xạ gây bởi sóng cầu: phương pháp đới cầu Frênen và ứng dụng.</w:t>
      </w:r>
    </w:p>
    <w:p w:rsidR="007948B4" w:rsidRPr="00402B68" w:rsidRDefault="007948B4" w:rsidP="007948B4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Nhiễu xạ gây bởi sóng phẳng qua một khe hẹp và qua cách tử.</w:t>
      </w:r>
    </w:p>
    <w:p w:rsidR="007948B4" w:rsidRPr="00402B68" w:rsidRDefault="007948B4" w:rsidP="007948B4">
      <w:pPr>
        <w:pStyle w:val="ListParagraph"/>
        <w:numPr>
          <w:ilvl w:val="0"/>
          <w:numId w:val="2"/>
        </w:numPr>
        <w:tabs>
          <w:tab w:val="left" w:pos="284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Trình bày về ánh sáng tự nhiên, ánh sáng phân cực, định luật Maluyt.</w:t>
      </w:r>
    </w:p>
    <w:p w:rsidR="007948B4" w:rsidRPr="00402B68" w:rsidRDefault="007948B4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Sự phân cực do lưỡng chiết: tính lưỡng chiết của tinh thể, mặt sóng trong môi trường tinh thể đơn trục.</w:t>
      </w:r>
    </w:p>
    <w:p w:rsidR="007948B4" w:rsidRPr="00402B68" w:rsidRDefault="007948B4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Trình bày hiện tượng bức xạ nhiệt và định luật Kiakhôp.</w:t>
      </w:r>
    </w:p>
    <w:p w:rsidR="007948B4" w:rsidRPr="00402B68" w:rsidRDefault="007948B4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Thuyết lượng tử Plăng và các định luật bức xạ của vật đen tuyệt đối.</w:t>
      </w:r>
    </w:p>
    <w:p w:rsidR="007948B4" w:rsidRPr="00402B68" w:rsidRDefault="007948B4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Thuyết photon của Anhxtanh, giải thích các định luật quang điện.</w:t>
      </w:r>
    </w:p>
    <w:p w:rsidR="007948B4" w:rsidRPr="00402B68" w:rsidRDefault="008D718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Tính sóng hạt của vật chất trong thế giới vi mô và hệ thức bất định Haidenbec.</w:t>
      </w:r>
    </w:p>
    <w:p w:rsidR="008D7188" w:rsidRPr="00402B68" w:rsidRDefault="008D718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Phương trình cơ bản của cơ học lượng tử, ứng dụng để khảo sát hạt trong giếng thế năng.</w:t>
      </w:r>
    </w:p>
    <w:p w:rsidR="008D7188" w:rsidRPr="00402B68" w:rsidRDefault="008D718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Khảo sát chuyển động của điện tử trong nguyên tử hyđrô, các kết luận quan trọng.</w:t>
      </w:r>
    </w:p>
    <w:p w:rsidR="008D7188" w:rsidRPr="00402B68" w:rsidRDefault="008D718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Giải thích quang phổ của nguyên tử kim loại kiềm.</w:t>
      </w:r>
    </w:p>
    <w:p w:rsidR="008D7188" w:rsidRPr="00402B68" w:rsidRDefault="008D718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Spin của điện tử, giải thích cấu tạo bội của vạch quang phổ.</w:t>
      </w:r>
    </w:p>
    <w:p w:rsidR="008D7188" w:rsidRPr="00402B68" w:rsidRDefault="008D718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Nguyên lý loại trừ Pauli và hệ thống tuần hoàn các nguyên tố hóa học của Menđêlêep. Viết và giải thích công thức cấu hình</w:t>
      </w:r>
      <w:r w:rsidR="00402B68" w:rsidRPr="00402B68">
        <w:rPr>
          <w:rFonts w:ascii="Times New Roman" w:hAnsi="Times New Roman" w:cs="Times New Roman"/>
          <w:sz w:val="26"/>
          <w:szCs w:val="26"/>
        </w:rPr>
        <w:t xml:space="preserve"> điện tử của một nguyên tố hóa học.</w:t>
      </w:r>
    </w:p>
    <w:p w:rsidR="00402B68" w:rsidRPr="00402B68" w:rsidRDefault="00402B6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Các tính chất cơ bản của hạt nhân nguyên tử.</w:t>
      </w:r>
    </w:p>
    <w:p w:rsidR="00402B68" w:rsidRPr="00402B68" w:rsidRDefault="00402B6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Trình bày định luật phân rã,các quy tắc dịch chuyển, các họ phóng xạ tự nhiên.</w:t>
      </w:r>
    </w:p>
    <w:p w:rsidR="00402B68" w:rsidRPr="00402B68" w:rsidRDefault="00402B68" w:rsidP="007948B4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>Tương tác hạt nhân. Phản ứng phân hạch và phản ứng nhiệt hạch.</w:t>
      </w:r>
    </w:p>
    <w:p w:rsidR="00402B68" w:rsidRPr="00402B68" w:rsidRDefault="00402B68" w:rsidP="00402B68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rPr>
          <w:rFonts w:ascii="Times New Roman" w:hAnsi="Times New Roman" w:cs="Times New Roman"/>
          <w:b/>
          <w:sz w:val="26"/>
          <w:szCs w:val="26"/>
        </w:rPr>
      </w:pPr>
      <w:r w:rsidRPr="00402B68">
        <w:rPr>
          <w:rFonts w:ascii="Times New Roman" w:hAnsi="Times New Roman" w:cs="Times New Roman"/>
          <w:b/>
          <w:sz w:val="26"/>
          <w:szCs w:val="26"/>
        </w:rPr>
        <w:t>Bài tập:</w:t>
      </w:r>
    </w:p>
    <w:p w:rsidR="00402B68" w:rsidRP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 xml:space="preserve"> Dao động và sóng điện từ: 8.23-26.</w:t>
      </w:r>
    </w:p>
    <w:p w:rsid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 w:rsidRPr="00402B68">
        <w:rPr>
          <w:rFonts w:ascii="Times New Roman" w:hAnsi="Times New Roman" w:cs="Times New Roman"/>
          <w:sz w:val="26"/>
          <w:szCs w:val="26"/>
        </w:rPr>
        <w:t xml:space="preserve"> Giao thoa: 1-9; 20-28.</w:t>
      </w:r>
    </w:p>
    <w:p w:rsid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Nhiễu xạ: 1-9; 14, 15; 21-28.</w:t>
      </w:r>
    </w:p>
    <w:p w:rsid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Quang lượng tử: 28-36; 50-58.</w:t>
      </w:r>
    </w:p>
    <w:p w:rsid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Cơ học lượng tử: 1-5; 23.</w:t>
      </w:r>
    </w:p>
    <w:p w:rsid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Nguyên tử: 18-22.</w:t>
      </w:r>
    </w:p>
    <w:p w:rsidR="00402B68" w:rsidRPr="00402B68" w:rsidRDefault="00402B68" w:rsidP="00402B68">
      <w:pPr>
        <w:pStyle w:val="ListParagraph"/>
        <w:numPr>
          <w:ilvl w:val="0"/>
          <w:numId w:val="4"/>
        </w:numPr>
        <w:tabs>
          <w:tab w:val="left" w:pos="142"/>
          <w:tab w:val="left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Hạt nhân nguyên tử: 12,13.</w:t>
      </w:r>
    </w:p>
    <w:sectPr w:rsidR="00402B68" w:rsidRPr="00402B68" w:rsidSect="00402B68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399A"/>
    <w:multiLevelType w:val="hybridMultilevel"/>
    <w:tmpl w:val="08260B04"/>
    <w:lvl w:ilvl="0" w:tplc="0BB6A0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51D41"/>
    <w:multiLevelType w:val="hybridMultilevel"/>
    <w:tmpl w:val="1220D018"/>
    <w:lvl w:ilvl="0" w:tplc="D8F4A0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6340B"/>
    <w:multiLevelType w:val="hybridMultilevel"/>
    <w:tmpl w:val="98A6C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7AC1"/>
    <w:multiLevelType w:val="hybridMultilevel"/>
    <w:tmpl w:val="38C89F74"/>
    <w:lvl w:ilvl="0" w:tplc="A1F269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C8"/>
    <w:rsid w:val="00225BC8"/>
    <w:rsid w:val="002A77D0"/>
    <w:rsid w:val="00335C22"/>
    <w:rsid w:val="00402B68"/>
    <w:rsid w:val="00757806"/>
    <w:rsid w:val="007948B4"/>
    <w:rsid w:val="008D7188"/>
    <w:rsid w:val="00E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6FB32-2D64-4EAA-9314-EF15C5C3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AA26BCC08AD4AA943118DD8C6956E" ma:contentTypeVersion="0" ma:contentTypeDescription="Create a new document." ma:contentTypeScope="" ma:versionID="57d71c0f94e0f14e0d2d073da2646f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EB728-466D-470F-B4E0-3AF0CE958B77}"/>
</file>

<file path=customXml/itemProps2.xml><?xml version="1.0" encoding="utf-8"?>
<ds:datastoreItem xmlns:ds="http://schemas.openxmlformats.org/officeDocument/2006/customXml" ds:itemID="{CCF6A241-450A-4DBB-9B3C-2D2A6CEE2510}"/>
</file>

<file path=customXml/itemProps3.xml><?xml version="1.0" encoding="utf-8"?>
<ds:datastoreItem xmlns:ds="http://schemas.openxmlformats.org/officeDocument/2006/customXml" ds:itemID="{5FD6A2D5-D48A-4BED-AC4B-115D195A11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24h</dc:creator>
  <cp:lastModifiedBy>Huong</cp:lastModifiedBy>
  <cp:revision>3</cp:revision>
  <dcterms:created xsi:type="dcterms:W3CDTF">2019-06-10T08:35:00Z</dcterms:created>
  <dcterms:modified xsi:type="dcterms:W3CDTF">2021-09-23T01:15:00Z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0x010100277AA26BCC08AD4AA943118DD8C6956E</vt:lpwstr>
  </property>
</Properties>
</file>