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 ENTREGABLE DE LA APLICACIÓN DE GESTIÓN DE SALONES</w:t>
      </w: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23388" w:rsidRDefault="00B23388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23388" w:rsidRDefault="00B23388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1538C" w:rsidRPr="00603E4E" w:rsidRDefault="00603E4E" w:rsidP="0051538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03E4E">
        <w:rPr>
          <w:rFonts w:ascii="Arial" w:hAnsi="Arial" w:cs="Arial"/>
          <w:sz w:val="24"/>
          <w:szCs w:val="24"/>
          <w:lang w:val="en-US"/>
        </w:rPr>
        <w:t>CR</w:t>
      </w:r>
      <w:r>
        <w:rPr>
          <w:rFonts w:ascii="Arial" w:hAnsi="Arial" w:cs="Arial"/>
          <w:sz w:val="24"/>
          <w:szCs w:val="24"/>
          <w:lang w:val="en-US"/>
        </w:rPr>
        <w:t>TIAN FERNANDO BADILLO BARRAGAN</w:t>
      </w: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42BD5">
        <w:rPr>
          <w:rFonts w:ascii="Arial" w:hAnsi="Arial" w:cs="Arial"/>
          <w:sz w:val="24"/>
          <w:szCs w:val="24"/>
          <w:lang w:val="en-US"/>
        </w:rPr>
        <w:t>ARLEY STEVEN LACHE RUEDA</w:t>
      </w:r>
    </w:p>
    <w:p w:rsidR="00603E4E" w:rsidRPr="00FA439D" w:rsidRDefault="00603E4E" w:rsidP="0051538C">
      <w:pPr>
        <w:jc w:val="center"/>
        <w:rPr>
          <w:rFonts w:ascii="Arial" w:hAnsi="Arial" w:cs="Arial"/>
          <w:sz w:val="24"/>
          <w:szCs w:val="24"/>
        </w:rPr>
      </w:pPr>
      <w:r w:rsidRPr="00FA439D">
        <w:rPr>
          <w:rFonts w:ascii="Arial" w:hAnsi="Arial" w:cs="Arial"/>
          <w:sz w:val="24"/>
          <w:szCs w:val="24"/>
        </w:rPr>
        <w:t>ANDRES</w:t>
      </w:r>
      <w:r w:rsidR="00FA439D" w:rsidRPr="00FA439D">
        <w:rPr>
          <w:rFonts w:ascii="Arial" w:hAnsi="Arial" w:cs="Arial"/>
          <w:sz w:val="24"/>
          <w:szCs w:val="24"/>
        </w:rPr>
        <w:t xml:space="preserve"> DAVID</w:t>
      </w:r>
      <w:r w:rsidRPr="00FA439D">
        <w:rPr>
          <w:rFonts w:ascii="Arial" w:hAnsi="Arial" w:cs="Arial"/>
          <w:sz w:val="24"/>
          <w:szCs w:val="24"/>
        </w:rPr>
        <w:t xml:space="preserve"> DOMINGUEZ DIA</w:t>
      </w:r>
      <w:r w:rsidR="00FA439D">
        <w:rPr>
          <w:rFonts w:ascii="Arial" w:hAnsi="Arial" w:cs="Arial"/>
          <w:sz w:val="24"/>
          <w:szCs w:val="24"/>
        </w:rPr>
        <w:t>Z</w:t>
      </w:r>
    </w:p>
    <w:p w:rsidR="0051538C" w:rsidRPr="00FA439D" w:rsidRDefault="00FA439D" w:rsidP="0051538C">
      <w:pPr>
        <w:jc w:val="center"/>
        <w:rPr>
          <w:rFonts w:ascii="Arial" w:hAnsi="Arial" w:cs="Arial"/>
          <w:sz w:val="24"/>
          <w:szCs w:val="24"/>
        </w:rPr>
      </w:pPr>
      <w:r w:rsidRPr="00FA439D">
        <w:rPr>
          <w:rFonts w:ascii="Arial" w:hAnsi="Arial" w:cs="Arial"/>
          <w:sz w:val="24"/>
          <w:szCs w:val="24"/>
        </w:rPr>
        <w:t xml:space="preserve">RAFAEL </w:t>
      </w:r>
      <w:r>
        <w:rPr>
          <w:rFonts w:ascii="Arial" w:hAnsi="Arial" w:cs="Arial"/>
          <w:sz w:val="24"/>
          <w:szCs w:val="24"/>
        </w:rPr>
        <w:t>ELIAS JALK HINCAPIE</w:t>
      </w: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FA439D" w:rsidRDefault="00FA439D" w:rsidP="0051538C">
      <w:pPr>
        <w:jc w:val="center"/>
        <w:rPr>
          <w:rFonts w:ascii="Arial" w:hAnsi="Arial" w:cs="Arial"/>
          <w:sz w:val="24"/>
          <w:szCs w:val="24"/>
        </w:rPr>
      </w:pPr>
    </w:p>
    <w:p w:rsidR="00B23388" w:rsidRDefault="00B23388" w:rsidP="00B23388">
      <w:pPr>
        <w:jc w:val="center"/>
        <w:rPr>
          <w:rFonts w:ascii="Arial" w:hAnsi="Arial" w:cs="Arial"/>
          <w:sz w:val="24"/>
          <w:szCs w:val="24"/>
        </w:rPr>
      </w:pP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Pr="00FA439D" w:rsidRDefault="0051538C" w:rsidP="0051538C">
      <w:pPr>
        <w:jc w:val="center"/>
        <w:rPr>
          <w:rFonts w:ascii="Arial" w:hAnsi="Arial" w:cs="Arial"/>
          <w:sz w:val="24"/>
          <w:szCs w:val="24"/>
        </w:rPr>
      </w:pP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DE INVESTIGACIÓN Y DESARROLLO (UDI)</w:t>
      </w: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INGENIERÍA DE SISTEMAS</w:t>
      </w:r>
    </w:p>
    <w:p w:rsidR="0051538C" w:rsidRDefault="00FA439D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INGENIERÍA DEL SOFTWARE</w:t>
      </w:r>
      <w:r w:rsidR="00B36A31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BARRANCABERMEJA</w:t>
      </w:r>
    </w:p>
    <w:p w:rsidR="0051538C" w:rsidRDefault="0051538C" w:rsidP="0051538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</w:t>
      </w:r>
      <w:r w:rsidR="00FA439D">
        <w:rPr>
          <w:rFonts w:ascii="Arial" w:hAnsi="Arial" w:cs="Arial"/>
          <w:sz w:val="24"/>
          <w:szCs w:val="24"/>
          <w:lang w:val="es-E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208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388" w:rsidRPr="005E47F9" w:rsidRDefault="00B23388" w:rsidP="00B23388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  <w:lang w:val="es-ES"/>
            </w:rPr>
          </w:pPr>
          <w:r w:rsidRPr="005E47F9">
            <w:rPr>
              <w:rFonts w:ascii="Arial" w:hAnsi="Arial" w:cs="Arial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B23388" w:rsidRPr="005E47F9" w:rsidRDefault="00B23388" w:rsidP="00B23388">
          <w:pPr>
            <w:rPr>
              <w:lang w:val="es-ES" w:eastAsia="es-CO"/>
            </w:rPr>
          </w:pPr>
        </w:p>
        <w:p w:rsidR="00E654D3" w:rsidRDefault="00B233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5888" w:history="1">
            <w:r w:rsidR="00E654D3" w:rsidRPr="00B9066F">
              <w:rPr>
                <w:rStyle w:val="Hipervnculo"/>
                <w:rFonts w:ascii="Arial" w:hAnsi="Arial" w:cs="Arial"/>
                <w:b/>
                <w:noProof/>
              </w:rPr>
              <w:t>Diagrama UML</w:t>
            </w:r>
            <w:r w:rsidR="00E654D3">
              <w:rPr>
                <w:noProof/>
                <w:webHidden/>
              </w:rPr>
              <w:tab/>
            </w:r>
            <w:r w:rsidR="00E654D3">
              <w:rPr>
                <w:noProof/>
                <w:webHidden/>
              </w:rPr>
              <w:fldChar w:fldCharType="begin"/>
            </w:r>
            <w:r w:rsidR="00E654D3">
              <w:rPr>
                <w:noProof/>
                <w:webHidden/>
              </w:rPr>
              <w:instrText xml:space="preserve"> PAGEREF _Toc38485888 \h </w:instrText>
            </w:r>
            <w:r w:rsidR="00E654D3">
              <w:rPr>
                <w:noProof/>
                <w:webHidden/>
              </w:rPr>
            </w:r>
            <w:r w:rsidR="00E654D3">
              <w:rPr>
                <w:noProof/>
                <w:webHidden/>
              </w:rPr>
              <w:fldChar w:fldCharType="separate"/>
            </w:r>
            <w:r w:rsidR="00E654D3">
              <w:rPr>
                <w:noProof/>
                <w:webHidden/>
              </w:rPr>
              <w:t>3</w:t>
            </w:r>
            <w:r w:rsidR="00E654D3">
              <w:rPr>
                <w:noProof/>
                <w:webHidden/>
              </w:rPr>
              <w:fldChar w:fldCharType="end"/>
            </w:r>
          </w:hyperlink>
        </w:p>
        <w:p w:rsidR="00E654D3" w:rsidRDefault="00E654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485889" w:history="1">
            <w:r w:rsidRPr="00B9066F">
              <w:rPr>
                <w:rStyle w:val="Hipervnculo"/>
                <w:rFonts w:ascii="Arial" w:hAnsi="Arial" w:cs="Arial"/>
                <w:b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D3" w:rsidRDefault="00E654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485890" w:history="1">
            <w:r w:rsidRPr="00B9066F">
              <w:rPr>
                <w:rStyle w:val="Hipervnculo"/>
                <w:rFonts w:ascii="Arial" w:hAnsi="Arial" w:cs="Arial"/>
                <w:b/>
                <w:noProof/>
              </w:rPr>
              <w:t>Esquema de colores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D3" w:rsidRDefault="00E654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485891" w:history="1">
            <w:r w:rsidRPr="00B9066F">
              <w:rPr>
                <w:rStyle w:val="Hipervnculo"/>
                <w:rFonts w:ascii="Arial" w:hAnsi="Arial" w:cs="Arial"/>
                <w:b/>
                <w:noProof/>
              </w:rPr>
              <w:t>Logo + Favicon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388" w:rsidRDefault="00B23388" w:rsidP="00B23388">
          <w:r>
            <w:rPr>
              <w:b/>
              <w:bCs/>
              <w:lang w:val="es-ES"/>
            </w:rPr>
            <w:fldChar w:fldCharType="end"/>
          </w:r>
        </w:p>
      </w:sdtContent>
    </w:sdt>
    <w:p w:rsidR="0051538C" w:rsidRDefault="0051538C">
      <w:pPr>
        <w:rPr>
          <w:lang w:val="es-ES"/>
        </w:rPr>
      </w:pPr>
    </w:p>
    <w:p w:rsidR="0051538C" w:rsidRPr="00B23388" w:rsidRDefault="0051538C" w:rsidP="00B23388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lang w:val="es-ES"/>
        </w:rPr>
        <w:br w:type="page"/>
      </w:r>
    </w:p>
    <w:p w:rsidR="002C2398" w:rsidRDefault="00A3232F" w:rsidP="00B23388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38485888"/>
      <w:r w:rsidRPr="00B2338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Diagrama UML</w:t>
      </w:r>
      <w:bookmarkEnd w:id="0"/>
    </w:p>
    <w:p w:rsidR="00E81832" w:rsidRDefault="00E81832" w:rsidP="00E81832"/>
    <w:p w:rsidR="00E81832" w:rsidRPr="00E654D3" w:rsidRDefault="00E81832" w:rsidP="00E81832">
      <w:pPr>
        <w:rPr>
          <w:rFonts w:ascii="Arial" w:hAnsi="Arial" w:cs="Arial"/>
          <w:sz w:val="24"/>
          <w:szCs w:val="24"/>
          <w:lang w:val="es-ES"/>
        </w:rPr>
      </w:pPr>
      <w:r w:rsidRPr="00E654D3">
        <w:rPr>
          <w:rFonts w:ascii="Arial" w:hAnsi="Arial" w:cs="Arial"/>
          <w:sz w:val="24"/>
          <w:szCs w:val="24"/>
          <w:lang w:val="es-ES"/>
        </w:rPr>
        <w:t>Diagrama UML básico acorde con el primer avance de la aplicación, el cual fue muy sencillo.</w:t>
      </w:r>
    </w:p>
    <w:p w:rsidR="00A3232F" w:rsidRDefault="00A3232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308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2 at 8.36.5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F" w:rsidRDefault="00A3232F">
      <w:pPr>
        <w:rPr>
          <w:lang w:val="es-ES"/>
        </w:rPr>
      </w:pPr>
    </w:p>
    <w:p w:rsidR="00A3232F" w:rsidRDefault="00A3232F" w:rsidP="00B23388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38485889"/>
      <w:r w:rsidRPr="00B23388">
        <w:rPr>
          <w:rFonts w:ascii="Arial" w:hAnsi="Arial" w:cs="Arial"/>
          <w:b/>
          <w:color w:val="000000" w:themeColor="text1"/>
          <w:sz w:val="24"/>
          <w:szCs w:val="24"/>
        </w:rPr>
        <w:t>Diagrama de base de datos</w:t>
      </w:r>
      <w:bookmarkEnd w:id="1"/>
    </w:p>
    <w:p w:rsidR="00E81832" w:rsidRDefault="00E81832" w:rsidP="00E81832"/>
    <w:p w:rsidR="00E81832" w:rsidRPr="00E654D3" w:rsidRDefault="00E81832" w:rsidP="00E81832">
      <w:pPr>
        <w:rPr>
          <w:rFonts w:ascii="Arial" w:hAnsi="Arial" w:cs="Arial"/>
          <w:sz w:val="24"/>
          <w:szCs w:val="24"/>
          <w:lang w:val="es-ES"/>
        </w:rPr>
      </w:pPr>
      <w:r w:rsidRPr="00E654D3">
        <w:rPr>
          <w:rFonts w:ascii="Arial" w:hAnsi="Arial" w:cs="Arial"/>
          <w:sz w:val="24"/>
          <w:szCs w:val="24"/>
          <w:lang w:val="es-ES"/>
        </w:rPr>
        <w:t>Por el lado del diagrama de bases de datos</w:t>
      </w:r>
      <w:r w:rsidR="0095475B" w:rsidRPr="00E654D3">
        <w:rPr>
          <w:rFonts w:ascii="Arial" w:hAnsi="Arial" w:cs="Arial"/>
          <w:sz w:val="24"/>
          <w:szCs w:val="24"/>
          <w:lang w:val="es-ES"/>
        </w:rPr>
        <w:t xml:space="preserve"> bastante sencillo también, mostrando que por ahora solo interfiere una tabla </w:t>
      </w:r>
      <w:r w:rsidR="00B44618" w:rsidRPr="00E654D3">
        <w:rPr>
          <w:rFonts w:ascii="Arial" w:hAnsi="Arial" w:cs="Arial"/>
          <w:sz w:val="24"/>
          <w:szCs w:val="24"/>
          <w:lang w:val="es-ES"/>
        </w:rPr>
        <w:t>por parte del login en las funciones del primer entregable.</w:t>
      </w:r>
    </w:p>
    <w:p w:rsidR="00A3232F" w:rsidRDefault="00A3232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2118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18" w:rsidRDefault="00B44618">
      <w:pPr>
        <w:rPr>
          <w:lang w:val="es-ES"/>
        </w:rPr>
      </w:pPr>
    </w:p>
    <w:p w:rsidR="00B44618" w:rsidRDefault="00B44618">
      <w:pPr>
        <w:rPr>
          <w:lang w:val="es-ES"/>
        </w:rPr>
      </w:pPr>
    </w:p>
    <w:p w:rsidR="00B44618" w:rsidRDefault="00B44618">
      <w:pPr>
        <w:rPr>
          <w:lang w:val="es-ES"/>
        </w:rPr>
      </w:pPr>
    </w:p>
    <w:p w:rsidR="00EE3F20" w:rsidRDefault="00EE3F20" w:rsidP="00B23388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38485890"/>
      <w:r w:rsidRPr="00B23388">
        <w:rPr>
          <w:rFonts w:ascii="Arial" w:hAnsi="Arial" w:cs="Arial"/>
          <w:b/>
          <w:color w:val="000000" w:themeColor="text1"/>
          <w:sz w:val="24"/>
          <w:szCs w:val="24"/>
        </w:rPr>
        <w:t>Esquema de colores de la App</w:t>
      </w:r>
      <w:bookmarkEnd w:id="2"/>
    </w:p>
    <w:p w:rsidR="00B44618" w:rsidRDefault="00B44618" w:rsidP="00B44618"/>
    <w:p w:rsidR="00B44618" w:rsidRPr="00E654D3" w:rsidRDefault="00B44618" w:rsidP="00B44618">
      <w:pPr>
        <w:rPr>
          <w:rFonts w:ascii="Arial" w:hAnsi="Arial" w:cs="Arial"/>
          <w:sz w:val="24"/>
          <w:szCs w:val="24"/>
          <w:lang w:val="es-ES"/>
        </w:rPr>
      </w:pPr>
      <w:r w:rsidRPr="00E654D3">
        <w:rPr>
          <w:rFonts w:ascii="Arial" w:hAnsi="Arial" w:cs="Arial"/>
          <w:sz w:val="24"/>
          <w:szCs w:val="24"/>
          <w:lang w:val="es-ES"/>
        </w:rPr>
        <w:t xml:space="preserve">En el esquema de colores, se decidió usar </w:t>
      </w:r>
      <w:r w:rsidR="00E654D3" w:rsidRPr="00E654D3">
        <w:rPr>
          <w:rFonts w:ascii="Arial" w:hAnsi="Arial" w:cs="Arial"/>
          <w:sz w:val="24"/>
          <w:szCs w:val="24"/>
          <w:lang w:val="es-ES"/>
        </w:rPr>
        <w:t xml:space="preserve">colores clásicos pero que funcionan bastante bien. </w:t>
      </w:r>
    </w:p>
    <w:p w:rsidR="00EE3F20" w:rsidRDefault="00EE3F2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19367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e80cc1-e4f7-4131-b06b-e87972c1463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47"/>
                    <a:stretch/>
                  </pic:blipFill>
                  <pic:spPr bwMode="auto">
                    <a:xfrm>
                      <a:off x="0" y="0"/>
                      <a:ext cx="5612130" cy="141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F20" w:rsidRDefault="00EE3F20">
      <w:pPr>
        <w:rPr>
          <w:lang w:val="es-ES"/>
        </w:rPr>
      </w:pPr>
    </w:p>
    <w:p w:rsidR="00EE3F20" w:rsidRDefault="00EE3F20">
      <w:pPr>
        <w:rPr>
          <w:lang w:val="es-ES"/>
        </w:rPr>
      </w:pPr>
    </w:p>
    <w:p w:rsidR="00EE3F20" w:rsidRDefault="00EE3F20">
      <w:pPr>
        <w:rPr>
          <w:lang w:val="es-ES"/>
        </w:rPr>
      </w:pPr>
    </w:p>
    <w:p w:rsidR="00EE3F20" w:rsidRDefault="00EE3F20" w:rsidP="00B23388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38485891"/>
      <w:r w:rsidRPr="00B23388">
        <w:rPr>
          <w:rFonts w:ascii="Arial" w:hAnsi="Arial" w:cs="Arial"/>
          <w:b/>
          <w:color w:val="000000" w:themeColor="text1"/>
          <w:sz w:val="24"/>
          <w:szCs w:val="24"/>
        </w:rPr>
        <w:t>Logo + Favicon</w:t>
      </w:r>
      <w:bookmarkEnd w:id="3"/>
    </w:p>
    <w:p w:rsidR="00E81832" w:rsidRPr="00E81832" w:rsidRDefault="00E81832" w:rsidP="00E81832"/>
    <w:p w:rsidR="00EE3F20" w:rsidRPr="00B23388" w:rsidRDefault="00EE3F20" w:rsidP="00B2338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23388">
        <w:rPr>
          <w:rFonts w:ascii="Arial" w:hAnsi="Arial" w:cs="Arial"/>
          <w:sz w:val="24"/>
          <w:szCs w:val="24"/>
          <w:lang w:val="es-ES"/>
        </w:rPr>
        <w:t>Se decidió dejar el mismo logo para ser usado como favicon</w:t>
      </w:r>
    </w:p>
    <w:p w:rsidR="00EE3F20" w:rsidRPr="00A3232F" w:rsidRDefault="00EE3F2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700025" cy="31729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5" cy="31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F20" w:rsidRPr="00A3232F" w:rsidSect="0051538C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F"/>
    <w:rsid w:val="002C2398"/>
    <w:rsid w:val="0051538C"/>
    <w:rsid w:val="00603E4E"/>
    <w:rsid w:val="006F4846"/>
    <w:rsid w:val="0095475B"/>
    <w:rsid w:val="00A3232F"/>
    <w:rsid w:val="00B23388"/>
    <w:rsid w:val="00B36A31"/>
    <w:rsid w:val="00B44618"/>
    <w:rsid w:val="00E654D3"/>
    <w:rsid w:val="00E81832"/>
    <w:rsid w:val="00EE3F20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3AD5"/>
  <w15:chartTrackingRefBased/>
  <w15:docId w15:val="{DBD3FA37-AB18-4B4D-B9C3-39D0FED2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3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338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233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33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233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3AFE-50B2-4CFB-B72D-8E1F5E1E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Lache</dc:creator>
  <cp:keywords/>
  <dc:description/>
  <cp:lastModifiedBy>Arley Lache</cp:lastModifiedBy>
  <cp:revision>2</cp:revision>
  <dcterms:created xsi:type="dcterms:W3CDTF">2020-04-23T01:12:00Z</dcterms:created>
  <dcterms:modified xsi:type="dcterms:W3CDTF">2020-04-23T03:12:00Z</dcterms:modified>
</cp:coreProperties>
</file>