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2A2F6F"/>
          <w:sz w:val="52"/>
          <w:szCs w:val="52"/>
        </w:rPr>
        <w:t xml:space="preserve">MEDIA REVIEW PLATFORM</w:t>
      </w:r>
    </w:p>
    <w:p>
      <w:pPr>
        <w:spacing w:after="200"/>
        <w:jc w:val="center"/>
      </w:pPr>
      <w:r>
        <w:rPr>
          <w:color w:val="535297"/>
          <w:sz w:val="32"/>
          <w:szCs w:val="32"/>
        </w:rPr>
        <w:t xml:space="preserve">Design Document</w:t>
      </w:r>
    </w:p>
    <w:p>
      <w:pPr>
        <w:spacing w:after="600"/>
        <w:jc w:val="center"/>
      </w:pPr>
      <w:r>
        <w:rPr>
          <w:color w:val="7C78C1"/>
          <w:sz w:val="22"/>
          <w:szCs w:val="22"/>
        </w:rPr>
        <w:t xml:space="preserve">Version 1.0 — 2026</w:t>
      </w:r>
    </w:p>
    <w:p>
      <w:pPr>
        <w:jc w:val="center"/>
      </w:pPr>
      <w:r>
        <w:rPr>
          <w:color w:val="A6A0ED"/>
          <w:sz w:val="20"/>
          <w:szCs w:val="20"/>
        </w:rPr>
        <w:t xml:space="preserve">React + Tailwind CSS + TypeScript</w:t>
      </w:r>
    </w:p>
    <w:p>
      <w:r>
        <w:br w:type="page"/>
      </w:r>
    </w:p>
    <w:p>
      <w:pPr>
        <w:pStyle w:val="Heading1"/>
      </w:pPr>
      <w:r>
        <w:t xml:space="preserve">1. Giới thiệu dự án</w:t>
      </w:r>
    </w:p>
    <w:p>
      <w:pPr>
        <w:spacing w:after="120"/>
      </w:pPr>
      <w:r>
        <w:t xml:space="preserve">Media Review Platform là nền tảng cho phép các team sáng tạo review video và ấn phẩm design một cách trực quan. Người dùng có thể xem media, sử dụng công cụ vẽ annotation, và để lại feedback có timestamp.</w:t>
      </w:r>
    </w:p>
    <w:p>
      <w:pPr>
        <w:pStyle w:val="Heading2"/>
      </w:pPr>
      <w:r>
        <w:t xml:space="preserve">Đối tượng sử dụng</w:t>
      </w:r>
    </w:p>
    <w:p>
      <w:pPr>
        <w:pStyle w:val="ListParagraph"/>
        <w:numPr>
          <w:ilvl w:val="0"/>
          <w:numId w:val="2"/>
        </w:numPr>
      </w:pPr>
      <w:r>
        <w:t xml:space="preserve">Designer, Video Editor, Art Director</w:t>
      </w:r>
    </w:p>
    <w:p>
      <w:pPr>
        <w:pStyle w:val="ListParagraph"/>
        <w:numPr>
          <w:ilvl w:val="0"/>
          <w:numId w:val="2"/>
        </w:numPr>
      </w:pPr>
      <w:r>
        <w:t xml:space="preserve">Project Manager, Producer</w:t>
      </w:r>
    </w:p>
    <w:p>
      <w:pPr>
        <w:pStyle w:val="ListParagraph"/>
        <w:numPr>
          <w:ilvl w:val="0"/>
          <w:numId w:val="2"/>
        </w:numPr>
      </w:pPr>
      <w:r>
        <w:t xml:space="preserve">Client / Stakeholder</w:t>
      </w:r>
    </w:p>
    <w:p>
      <w:r>
        <w:br w:type="page"/>
      </w:r>
    </w:p>
    <w:p>
      <w:pPr>
        <w:pStyle w:val="Heading1"/>
      </w:pPr>
      <w:r>
        <w:t xml:space="preserve">2. Design System</w:t>
      </w:r>
    </w:p>
    <w:p>
      <w:pPr>
        <w:pStyle w:val="Heading2"/>
      </w:pPr>
      <w:r>
        <w:t xml:space="preserve">2.1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000"/>
            <w:tcBorders>
              <w:top w:val="single" w:color="D2CAFF" w:sz="1"/>
              <w:left w:val="single" w:color="D2CAFF" w:sz="1"/>
              <w:bottom w:val="single" w:color="D2CAFF" w:sz="1"/>
              <w:right w:val="single" w:color="D2CAFF" w:sz="1"/>
            </w:tcBorders>
            <w:shd w:fill="2A2F6F"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2000"/>
            <w:tcBorders>
              <w:top w:val="single" w:color="D2CAFF" w:sz="1"/>
              <w:left w:val="single" w:color="D2CAFF" w:sz="1"/>
              <w:bottom w:val="single" w:color="D2CAFF" w:sz="1"/>
              <w:right w:val="single" w:color="D2CAFF" w:sz="1"/>
            </w:tcBorders>
            <w:shd w:fill="2A2F6F"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2680"/>
            <w:tcBorders>
              <w:top w:val="single" w:color="D2CAFF" w:sz="1"/>
              <w:left w:val="single" w:color="D2CAFF" w:sz="1"/>
              <w:bottom w:val="single" w:color="D2CAFF" w:sz="1"/>
              <w:right w:val="single" w:color="D2CAFF" w:sz="1"/>
            </w:tcBorders>
            <w:shd w:fill="2A2F6F" w:val="clear"/>
            <w:tcMar>
              <w:top w:type="dxa" w:w="80"/>
              <w:left w:type="dxa" w:w="120"/>
              <w:bottom w:type="dxa" w:w="80"/>
              <w:right w:type="dxa" w:w="120"/>
            </w:tcMar>
          </w:tcPr>
          <w:p>
            <w:r>
              <w:rPr>
                <w:rFonts w:ascii="Arial" w:cs="Arial" w:eastAsia="Arial" w:hAnsi="Arial"/>
                <w:b/>
                <w:bCs/>
                <w:color w:val="FFFFFF"/>
                <w:sz w:val="20"/>
                <w:szCs w:val="20"/>
              </w:rPr>
              <w:t xml:space="preserve">HSL</w:t>
            </w:r>
          </w:p>
        </w:tc>
        <w:tc>
          <w:tcPr>
            <w:tcW w:type="dxa" w:w="2680"/>
            <w:tcBorders>
              <w:top w:val="single" w:color="D2CAFF" w:sz="1"/>
              <w:left w:val="single" w:color="D2CAFF" w:sz="1"/>
              <w:bottom w:val="single" w:color="D2CAFF" w:sz="1"/>
              <w:right w:val="single" w:color="D2CAFF" w:sz="1"/>
            </w:tcBorders>
            <w:shd w:fill="2A2F6F" w:val="clear"/>
            <w:tcMar>
              <w:top w:type="dxa" w:w="80"/>
              <w:left w:type="dxa" w:w="120"/>
              <w:bottom w:type="dxa" w:w="80"/>
              <w:right w:type="dxa" w:w="120"/>
            </w:tcMar>
          </w:tcPr>
          <w:p>
            <w:r>
              <w:rPr>
                <w:rFonts w:ascii="Arial" w:cs="Arial" w:eastAsia="Arial" w:hAnsi="Arial"/>
                <w:b/>
                <w:bCs/>
                <w:color w:val="FFFFFF"/>
                <w:sz w:val="20"/>
                <w:szCs w:val="20"/>
              </w:rPr>
              <w:t xml:space="preserve">Vai trò</w:t>
            </w:r>
          </w:p>
        </w:tc>
      </w:tr>
      <w:tr>
        <w:tc>
          <w:tcPr>
            <w:tcW w:type="dxa" w:w="200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Primary Dark</w:t>
            </w:r>
          </w:p>
        </w:tc>
        <w:tc>
          <w:tcPr>
            <w:tcW w:type="dxa" w:w="200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#2A2F6F</w:t>
            </w:r>
          </w:p>
        </w:tc>
        <w:tc>
          <w:tcPr>
            <w:tcW w:type="dxa" w:w="268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237 44% 30%</w:t>
            </w:r>
          </w:p>
        </w:tc>
        <w:tc>
          <w:tcPr>
            <w:tcW w:type="dxa" w:w="268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Header, Sidebar BG</w:t>
            </w:r>
          </w:p>
        </w:tc>
      </w:tr>
      <w:tr>
        <w:tc>
          <w:tcPr>
            <w:tcW w:type="dxa" w:w="200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Primary</w:t>
            </w:r>
          </w:p>
        </w:tc>
        <w:tc>
          <w:tcPr>
            <w:tcW w:type="dxa" w:w="200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#535297</w:t>
            </w:r>
          </w:p>
        </w:tc>
        <w:tc>
          <w:tcPr>
            <w:tcW w:type="dxa" w:w="268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237 30% 46%</w:t>
            </w:r>
          </w:p>
        </w:tc>
        <w:tc>
          <w:tcPr>
            <w:tcW w:type="dxa" w:w="268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Buttons, Active states</w:t>
            </w:r>
          </w:p>
        </w:tc>
      </w:tr>
      <w:tr>
        <w:tc>
          <w:tcPr>
            <w:tcW w:type="dxa" w:w="200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Accent</w:t>
            </w:r>
          </w:p>
        </w:tc>
        <w:tc>
          <w:tcPr>
            <w:tcW w:type="dxa" w:w="200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#7C78C1</w:t>
            </w:r>
          </w:p>
        </w:tc>
        <w:tc>
          <w:tcPr>
            <w:tcW w:type="dxa" w:w="268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244 35% 62%</w:t>
            </w:r>
          </w:p>
        </w:tc>
        <w:tc>
          <w:tcPr>
            <w:tcW w:type="dxa" w:w="268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Hover, Highlights</w:t>
            </w:r>
          </w:p>
        </w:tc>
      </w:tr>
      <w:tr>
        <w:tc>
          <w:tcPr>
            <w:tcW w:type="dxa" w:w="200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Light Accent</w:t>
            </w:r>
          </w:p>
        </w:tc>
        <w:tc>
          <w:tcPr>
            <w:tcW w:type="dxa" w:w="200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#A6A0ED</w:t>
            </w:r>
          </w:p>
        </w:tc>
        <w:tc>
          <w:tcPr>
            <w:tcW w:type="dxa" w:w="268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245 60% 79%</w:t>
            </w:r>
          </w:p>
        </w:tc>
        <w:tc>
          <w:tcPr>
            <w:tcW w:type="dxa" w:w="268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Toolbar BG</w:t>
            </w:r>
          </w:p>
        </w:tc>
      </w:tr>
      <w:tr>
        <w:tc>
          <w:tcPr>
            <w:tcW w:type="dxa" w:w="200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Lightest</w:t>
            </w:r>
          </w:p>
        </w:tc>
        <w:tc>
          <w:tcPr>
            <w:tcW w:type="dxa" w:w="200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#D2CAFF</w:t>
            </w:r>
          </w:p>
        </w:tc>
        <w:tc>
          <w:tcPr>
            <w:tcW w:type="dxa" w:w="268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248 100% 90%</w:t>
            </w:r>
          </w:p>
        </w:tc>
        <w:tc>
          <w:tcPr>
            <w:tcW w:type="dxa" w:w="268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Borders, Subtle BG</w:t>
            </w:r>
          </w:p>
        </w:tc>
      </w:tr>
    </w:tbl>
    <w:p>
      <w:pPr>
        <w:pStyle w:val="Heading2"/>
        <w:spacing w:before="300"/>
      </w:pPr>
      <w:r>
        <w:t xml:space="preserve">2.2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2CAFF" w:sz="1"/>
              <w:left w:val="single" w:color="D2CAFF" w:sz="1"/>
              <w:bottom w:val="single" w:color="D2CAFF" w:sz="1"/>
              <w:right w:val="single" w:color="D2CAFF" w:sz="1"/>
            </w:tcBorders>
            <w:shd w:fill="2A2F6F"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2340"/>
            <w:tcBorders>
              <w:top w:val="single" w:color="D2CAFF" w:sz="1"/>
              <w:left w:val="single" w:color="D2CAFF" w:sz="1"/>
              <w:bottom w:val="single" w:color="D2CAFF" w:sz="1"/>
              <w:right w:val="single" w:color="D2CAFF" w:sz="1"/>
            </w:tcBorders>
            <w:shd w:fill="2A2F6F" w:val="clear"/>
            <w:tcMar>
              <w:top w:type="dxa" w:w="80"/>
              <w:left w:type="dxa" w:w="120"/>
              <w:bottom w:type="dxa" w:w="80"/>
              <w:right w:type="dxa" w:w="120"/>
            </w:tcMar>
          </w:tcPr>
          <w:p>
            <w:r>
              <w:rPr>
                <w:rFonts w:ascii="Arial" w:cs="Arial" w:eastAsia="Arial" w:hAnsi="Arial"/>
                <w:b/>
                <w:bCs/>
                <w:color w:val="FFFFFF"/>
                <w:sz w:val="20"/>
                <w:szCs w:val="20"/>
              </w:rPr>
              <w:t xml:space="preserve">Font</w:t>
            </w:r>
          </w:p>
        </w:tc>
        <w:tc>
          <w:tcPr>
            <w:tcW w:type="dxa" w:w="2340"/>
            <w:tcBorders>
              <w:top w:val="single" w:color="D2CAFF" w:sz="1"/>
              <w:left w:val="single" w:color="D2CAFF" w:sz="1"/>
              <w:bottom w:val="single" w:color="D2CAFF" w:sz="1"/>
              <w:right w:val="single" w:color="D2CAFF" w:sz="1"/>
            </w:tcBorders>
            <w:shd w:fill="2A2F6F"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2340"/>
            <w:tcBorders>
              <w:top w:val="single" w:color="D2CAFF" w:sz="1"/>
              <w:left w:val="single" w:color="D2CAFF" w:sz="1"/>
              <w:bottom w:val="single" w:color="D2CAFF" w:sz="1"/>
              <w:right w:val="single" w:color="D2CAFF" w:sz="1"/>
            </w:tcBorders>
            <w:shd w:fill="2A2F6F" w:val="clear"/>
            <w:tcMar>
              <w:top w:type="dxa" w:w="80"/>
              <w:left w:type="dxa" w:w="120"/>
              <w:bottom w:type="dxa" w:w="80"/>
              <w:right w:type="dxa" w:w="120"/>
            </w:tcMar>
          </w:tcPr>
          <w:p>
            <w:r>
              <w:rPr>
                <w:rFonts w:ascii="Arial" w:cs="Arial" w:eastAsia="Arial" w:hAnsi="Arial"/>
                <w:b/>
                <w:bCs/>
                <w:color w:val="FFFFFF"/>
                <w:sz w:val="20"/>
                <w:szCs w:val="20"/>
              </w:rPr>
              <w:t xml:space="preserve">Weight</w:t>
            </w:r>
          </w:p>
        </w:tc>
      </w:tr>
      <w:tr>
        <w:tc>
          <w:tcPr>
            <w:tcW w:type="dxa" w:w="234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Display / H1</w:t>
            </w:r>
          </w:p>
        </w:tc>
        <w:tc>
          <w:tcPr>
            <w:tcW w:type="dxa" w:w="234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Space Grotesk</w:t>
            </w:r>
          </w:p>
        </w:tc>
        <w:tc>
          <w:tcPr>
            <w:tcW w:type="dxa" w:w="234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24-36px</w:t>
            </w:r>
          </w:p>
        </w:tc>
        <w:tc>
          <w:tcPr>
            <w:tcW w:type="dxa" w:w="234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700 (Bold)</w:t>
            </w:r>
          </w:p>
        </w:tc>
      </w:tr>
      <w:tr>
        <w:tc>
          <w:tcPr>
            <w:tcW w:type="dxa" w:w="234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H2</w:t>
            </w:r>
          </w:p>
        </w:tc>
        <w:tc>
          <w:tcPr>
            <w:tcW w:type="dxa" w:w="234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Space Grotesk</w:t>
            </w:r>
          </w:p>
        </w:tc>
        <w:tc>
          <w:tcPr>
            <w:tcW w:type="dxa" w:w="234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20-28px</w:t>
            </w:r>
          </w:p>
        </w:tc>
        <w:tc>
          <w:tcPr>
            <w:tcW w:type="dxa" w:w="234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600 (SemiBold)</w:t>
            </w:r>
          </w:p>
        </w:tc>
      </w:tr>
      <w:tr>
        <w:tc>
          <w:tcPr>
            <w:tcW w:type="dxa" w:w="234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H3</w:t>
            </w:r>
          </w:p>
        </w:tc>
        <w:tc>
          <w:tcPr>
            <w:tcW w:type="dxa" w:w="234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Space Grotesk</w:t>
            </w:r>
          </w:p>
        </w:tc>
        <w:tc>
          <w:tcPr>
            <w:tcW w:type="dxa" w:w="234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16-24px</w:t>
            </w:r>
          </w:p>
        </w:tc>
        <w:tc>
          <w:tcPr>
            <w:tcW w:type="dxa" w:w="234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600 (SemiBold)</w:t>
            </w:r>
          </w:p>
        </w:tc>
      </w:tr>
      <w:tr>
        <w:tc>
          <w:tcPr>
            <w:tcW w:type="dxa" w:w="234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Body</w:t>
            </w:r>
          </w:p>
        </w:tc>
        <w:tc>
          <w:tcPr>
            <w:tcW w:type="dxa" w:w="234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Plus Jakarta Sans</w:t>
            </w:r>
          </w:p>
        </w:tc>
        <w:tc>
          <w:tcPr>
            <w:tcW w:type="dxa" w:w="234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14px</w:t>
            </w:r>
          </w:p>
        </w:tc>
        <w:tc>
          <w:tcPr>
            <w:tcW w:type="dxa" w:w="234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400 (Regular)</w:t>
            </w:r>
          </w:p>
        </w:tc>
      </w:tr>
      <w:tr>
        <w:tc>
          <w:tcPr>
            <w:tcW w:type="dxa" w:w="234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Small / Caption</w:t>
            </w:r>
          </w:p>
        </w:tc>
        <w:tc>
          <w:tcPr>
            <w:tcW w:type="dxa" w:w="234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Plus Jakarta Sans</w:t>
            </w:r>
          </w:p>
        </w:tc>
        <w:tc>
          <w:tcPr>
            <w:tcW w:type="dxa" w:w="234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12px</w:t>
            </w:r>
          </w:p>
        </w:tc>
        <w:tc>
          <w:tcPr>
            <w:tcW w:type="dxa" w:w="234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400-500</w:t>
            </w:r>
          </w:p>
        </w:tc>
      </w:tr>
      <w:tr>
        <w:tc>
          <w:tcPr>
            <w:tcW w:type="dxa" w:w="234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234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Monospace</w:t>
            </w:r>
          </w:p>
        </w:tc>
        <w:tc>
          <w:tcPr>
            <w:tcW w:type="dxa" w:w="234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10-12px</w:t>
            </w:r>
          </w:p>
        </w:tc>
        <w:tc>
          <w:tcPr>
            <w:tcW w:type="dxa" w:w="234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400</w:t>
            </w:r>
          </w:p>
        </w:tc>
      </w:tr>
    </w:tbl>
    <w:p>
      <w:pPr>
        <w:pStyle w:val="Heading2"/>
        <w:spacing w:before="300"/>
      </w:pPr>
      <w:r>
        <w:t xml:space="preserve">2.3 Spacing System</w:t>
      </w:r>
    </w:p>
    <w:p>
      <w:r>
        <w:t xml:space="preserve">Sử dụng hệ thống spacing của Tailwind CSS (4px base unit):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2CAFF" w:sz="1"/>
              <w:left w:val="single" w:color="D2CAFF" w:sz="1"/>
              <w:bottom w:val="single" w:color="D2CAFF" w:sz="1"/>
              <w:right w:val="single" w:color="D2CAFF" w:sz="1"/>
            </w:tcBorders>
            <w:shd w:fill="2A2F6F"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3120"/>
            <w:tcBorders>
              <w:top w:val="single" w:color="D2CAFF" w:sz="1"/>
              <w:left w:val="single" w:color="D2CAFF" w:sz="1"/>
              <w:bottom w:val="single" w:color="D2CAFF" w:sz="1"/>
              <w:right w:val="single" w:color="D2CAFF" w:sz="1"/>
            </w:tcBorders>
            <w:shd w:fill="2A2F6F"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120"/>
            <w:tcBorders>
              <w:top w:val="single" w:color="D2CAFF" w:sz="1"/>
              <w:left w:val="single" w:color="D2CAFF" w:sz="1"/>
              <w:bottom w:val="single" w:color="D2CAFF" w:sz="1"/>
              <w:right w:val="single" w:color="D2CAFF" w:sz="1"/>
            </w:tcBorders>
            <w:shd w:fill="2A2F6F"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312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gap-1</w:t>
            </w:r>
          </w:p>
        </w:tc>
        <w:tc>
          <w:tcPr>
            <w:tcW w:type="dxa" w:w="312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4px</w:t>
            </w:r>
          </w:p>
        </w:tc>
        <w:tc>
          <w:tcPr>
            <w:tcW w:type="dxa" w:w="312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Inline spacing</w:t>
            </w:r>
          </w:p>
        </w:tc>
      </w:tr>
      <w:tr>
        <w:tc>
          <w:tcPr>
            <w:tcW w:type="dxa" w:w="312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gap-2</w:t>
            </w:r>
          </w:p>
        </w:tc>
        <w:tc>
          <w:tcPr>
            <w:tcW w:type="dxa" w:w="312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8px</w:t>
            </w:r>
          </w:p>
        </w:tc>
        <w:tc>
          <w:tcPr>
            <w:tcW w:type="dxa" w:w="312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Tight spacing</w:t>
            </w:r>
          </w:p>
        </w:tc>
      </w:tr>
      <w:tr>
        <w:tc>
          <w:tcPr>
            <w:tcW w:type="dxa" w:w="312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gap-3</w:t>
            </w:r>
          </w:p>
        </w:tc>
        <w:tc>
          <w:tcPr>
            <w:tcW w:type="dxa" w:w="312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12px</w:t>
            </w:r>
          </w:p>
        </w:tc>
        <w:tc>
          <w:tcPr>
            <w:tcW w:type="dxa" w:w="312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Component internal</w:t>
            </w:r>
          </w:p>
        </w:tc>
      </w:tr>
      <w:tr>
        <w:tc>
          <w:tcPr>
            <w:tcW w:type="dxa" w:w="312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gap-4</w:t>
            </w:r>
          </w:p>
        </w:tc>
        <w:tc>
          <w:tcPr>
            <w:tcW w:type="dxa" w:w="312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16px</w:t>
            </w:r>
          </w:p>
        </w:tc>
        <w:tc>
          <w:tcPr>
            <w:tcW w:type="dxa" w:w="312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Section gaps</w:t>
            </w:r>
          </w:p>
        </w:tc>
      </w:tr>
      <w:tr>
        <w:tc>
          <w:tcPr>
            <w:tcW w:type="dxa" w:w="312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gap-6</w:t>
            </w:r>
          </w:p>
        </w:tc>
        <w:tc>
          <w:tcPr>
            <w:tcW w:type="dxa" w:w="312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24px</w:t>
            </w:r>
          </w:p>
        </w:tc>
        <w:tc>
          <w:tcPr>
            <w:tcW w:type="dxa" w:w="312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Page padding</w:t>
            </w:r>
          </w:p>
        </w:tc>
      </w:tr>
      <w:tr>
        <w:tc>
          <w:tcPr>
            <w:tcW w:type="dxa" w:w="312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p-3</w:t>
            </w:r>
          </w:p>
        </w:tc>
        <w:tc>
          <w:tcPr>
            <w:tcW w:type="dxa" w:w="312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12px</w:t>
            </w:r>
          </w:p>
        </w:tc>
        <w:tc>
          <w:tcPr>
            <w:tcW w:type="dxa" w:w="312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Card/Panel padding</w:t>
            </w:r>
          </w:p>
        </w:tc>
      </w:tr>
      <w:tr>
        <w:tc>
          <w:tcPr>
            <w:tcW w:type="dxa" w:w="312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p-5</w:t>
            </w:r>
          </w:p>
        </w:tc>
        <w:tc>
          <w:tcPr>
            <w:tcW w:type="dxa" w:w="312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20px</w:t>
            </w:r>
          </w:p>
        </w:tc>
        <w:tc>
          <w:tcPr>
            <w:tcW w:type="dxa" w:w="312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Large card padding</w:t>
            </w:r>
          </w:p>
        </w:tc>
      </w:tr>
    </w:tbl>
    <w:p>
      <w:pPr>
        <w:pStyle w:val="Heading2"/>
        <w:spacing w:before="300"/>
      </w:pPr>
      <w:r>
        <w:t xml:space="preserve">2.4 Border Radius &amp; Shadows</w:t>
      </w:r>
    </w:p>
    <w:p>
      <w:pPr>
        <w:pStyle w:val="ListParagraph"/>
        <w:numPr>
          <w:ilvl w:val="0"/>
          <w:numId w:val="2"/>
        </w:numPr>
      </w:pPr>
      <w:r>
        <w:t xml:space="preserve">Border radius: 0.75rem (lg), 0.5rem (md), 0.25rem (sm)</w:t>
      </w:r>
    </w:p>
    <w:p>
      <w:pPr>
        <w:pStyle w:val="ListParagraph"/>
        <w:numPr>
          <w:ilvl w:val="0"/>
          <w:numId w:val="2"/>
        </w:numPr>
      </w:pPr>
      <w:r>
        <w:t xml:space="preserve">Shadow: hover:shadow-md cho cards</w:t>
      </w:r>
    </w:p>
    <w:p>
      <w:pPr>
        <w:pStyle w:val="ListParagraph"/>
        <w:numPr>
          <w:ilvl w:val="0"/>
          <w:numId w:val="2"/>
        </w:numPr>
      </w:pPr>
      <w:r>
        <w:t xml:space="preserve">Border: 1px solid hsl(var(--border)) — màu lightest #D2CAFF</w:t>
      </w:r>
    </w:p>
    <w:p>
      <w:pPr>
        <w:pStyle w:val="Heading2"/>
        <w:spacing w:before="300"/>
      </w:pPr>
      <w:r>
        <w:t xml:space="preserve">2.5 Icon System</w:t>
      </w:r>
    </w:p>
    <w:p>
      <w:r>
        <w:t xml:space="preserve">Sử dụng Lucide React. Kích thước chuẩn: 16px (sm), 20px (md), 24px (lg). Màu: currentColor, kế thừa từ parent.</w:t>
      </w:r>
    </w:p>
    <w:p>
      <w:r>
        <w:br w:type="page"/>
      </w:r>
    </w:p>
    <w:p>
      <w:pPr>
        <w:pStyle w:val="Heading1"/>
      </w:pPr>
      <w:r>
        <w:t xml:space="preserve">3. Component Standards</w:t>
      </w:r>
    </w:p>
    <w:p>
      <w:pPr>
        <w:pStyle w:val="Heading2"/>
      </w:pPr>
      <w:r>
        <w:t xml:space="preserve">3.1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2CAFF" w:sz="1"/>
              <w:left w:val="single" w:color="D2CAFF" w:sz="1"/>
              <w:bottom w:val="single" w:color="D2CAFF" w:sz="1"/>
              <w:right w:val="single" w:color="D2CAFF" w:sz="1"/>
            </w:tcBorders>
            <w:shd w:fill="2A2F6F" w:val="clear"/>
            <w:tcMar>
              <w:top w:type="dxa" w:w="80"/>
              <w:left w:type="dxa" w:w="120"/>
              <w:bottom w:type="dxa" w:w="80"/>
              <w:right w:type="dxa" w:w="120"/>
            </w:tcMar>
          </w:tcPr>
          <w:p>
            <w:r>
              <w:rPr>
                <w:rFonts w:ascii="Arial" w:cs="Arial" w:eastAsia="Arial" w:hAnsi="Arial"/>
                <w:b/>
                <w:bCs/>
                <w:color w:val="FFFFFF"/>
                <w:sz w:val="20"/>
                <w:szCs w:val="20"/>
              </w:rPr>
              <w:t xml:space="preserve">Variant</w:t>
            </w:r>
          </w:p>
        </w:tc>
        <w:tc>
          <w:tcPr>
            <w:tcW w:type="dxa" w:w="3510"/>
            <w:tcBorders>
              <w:top w:val="single" w:color="D2CAFF" w:sz="1"/>
              <w:left w:val="single" w:color="D2CAFF" w:sz="1"/>
              <w:bottom w:val="single" w:color="D2CAFF" w:sz="1"/>
              <w:right w:val="single" w:color="D2CAFF" w:sz="1"/>
            </w:tcBorders>
            <w:shd w:fill="2A2F6F" w:val="clear"/>
            <w:tcMar>
              <w:top w:type="dxa" w:w="80"/>
              <w:left w:type="dxa" w:w="120"/>
              <w:bottom w:type="dxa" w:w="80"/>
              <w:right w:type="dxa" w:w="120"/>
            </w:tcMar>
          </w:tcPr>
          <w:p>
            <w:r>
              <w:rPr>
                <w:rFonts w:ascii="Arial" w:cs="Arial" w:eastAsia="Arial" w:hAnsi="Arial"/>
                <w:b/>
                <w:bCs/>
                <w:color w:val="FFFFFF"/>
                <w:sz w:val="20"/>
                <w:szCs w:val="20"/>
              </w:rPr>
              <w:t xml:space="preserve">Style</w:t>
            </w:r>
          </w:p>
        </w:tc>
        <w:tc>
          <w:tcPr>
            <w:tcW w:type="dxa" w:w="3510"/>
            <w:tcBorders>
              <w:top w:val="single" w:color="D2CAFF" w:sz="1"/>
              <w:left w:val="single" w:color="D2CAFF" w:sz="1"/>
              <w:bottom w:val="single" w:color="D2CAFF" w:sz="1"/>
              <w:right w:val="single" w:color="D2CAFF" w:sz="1"/>
            </w:tcBorders>
            <w:shd w:fill="2A2F6F"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34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Default</w:t>
            </w:r>
          </w:p>
        </w:tc>
        <w:tc>
          <w:tcPr>
            <w:tcW w:type="dxa" w:w="351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bg-primary, text-primary-foreground</w:t>
            </w:r>
          </w:p>
        </w:tc>
        <w:tc>
          <w:tcPr>
            <w:tcW w:type="dxa" w:w="351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Primary actions</w:t>
            </w:r>
          </w:p>
        </w:tc>
      </w:tr>
      <w:tr>
        <w:tc>
          <w:tcPr>
            <w:tcW w:type="dxa" w:w="234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Secondary</w:t>
            </w:r>
          </w:p>
        </w:tc>
        <w:tc>
          <w:tcPr>
            <w:tcW w:type="dxa" w:w="351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bg-secondary, text-secondary-foreground</w:t>
            </w:r>
          </w:p>
        </w:tc>
        <w:tc>
          <w:tcPr>
            <w:tcW w:type="dxa" w:w="351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Secondary actions</w:t>
            </w:r>
          </w:p>
        </w:tc>
      </w:tr>
      <w:tr>
        <w:tc>
          <w:tcPr>
            <w:tcW w:type="dxa" w:w="234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Ghost</w:t>
            </w:r>
          </w:p>
        </w:tc>
        <w:tc>
          <w:tcPr>
            <w:tcW w:type="dxa" w:w="351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hover:bg-accent/20</w:t>
            </w:r>
          </w:p>
        </w:tc>
        <w:tc>
          <w:tcPr>
            <w:tcW w:type="dxa" w:w="351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Toolbar buttons</w:t>
            </w:r>
          </w:p>
        </w:tc>
      </w:tr>
      <w:tr>
        <w:tc>
          <w:tcPr>
            <w:tcW w:type="dxa" w:w="234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Icon</w:t>
            </w:r>
          </w:p>
        </w:tc>
        <w:tc>
          <w:tcPr>
            <w:tcW w:type="dxa" w:w="351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p-2.5, rounded-md</w:t>
            </w:r>
          </w:p>
        </w:tc>
        <w:tc>
          <w:tcPr>
            <w:tcW w:type="dxa" w:w="351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Drawing tools</w:t>
            </w:r>
          </w:p>
        </w:tc>
      </w:tr>
    </w:tbl>
    <w:p>
      <w:pPr>
        <w:pStyle w:val="Heading2"/>
        <w:spacing w:before="300"/>
      </w:pPr>
      <w:r>
        <w:t xml:space="preserve">3.2 Input Fields</w:t>
      </w:r>
    </w:p>
    <w:p>
      <w:pPr>
        <w:pStyle w:val="ListParagraph"/>
        <w:numPr>
          <w:ilvl w:val="0"/>
          <w:numId w:val="2"/>
        </w:numPr>
      </w:pPr>
      <w:r>
        <w:t xml:space="preserve">Background: bg-muted</w:t>
      </w:r>
    </w:p>
    <w:p>
      <w:pPr>
        <w:pStyle w:val="ListParagraph"/>
        <w:numPr>
          <w:ilvl w:val="0"/>
          <w:numId w:val="2"/>
        </w:numPr>
      </w:pPr>
      <w:r>
        <w:t xml:space="preserve">Border radius: rounded-md</w:t>
      </w:r>
    </w:p>
    <w:p>
      <w:pPr>
        <w:pStyle w:val="ListParagraph"/>
        <w:numPr>
          <w:ilvl w:val="0"/>
          <w:numId w:val="2"/>
        </w:numPr>
      </w:pPr>
      <w:r>
        <w:t xml:space="preserve">Padding: px-3 py-2</w:t>
      </w:r>
    </w:p>
    <w:p>
      <w:pPr>
        <w:pStyle w:val="ListParagraph"/>
        <w:numPr>
          <w:ilvl w:val="0"/>
          <w:numId w:val="2"/>
        </w:numPr>
      </w:pPr>
      <w:r>
        <w:t xml:space="preserve">Focus: ring-1 ring-ring</w:t>
      </w:r>
    </w:p>
    <w:p>
      <w:pPr>
        <w:pStyle w:val="ListParagraph"/>
        <w:numPr>
          <w:ilvl w:val="0"/>
          <w:numId w:val="2"/>
        </w:numPr>
      </w:pPr>
      <w:r>
        <w:t xml:space="preserve">Placeholder: text-muted-foreground</w:t>
      </w:r>
    </w:p>
    <w:p>
      <w:pPr>
        <w:pStyle w:val="Heading2"/>
        <w:spacing w:before="300"/>
      </w:pPr>
      <w:r>
        <w:t xml:space="preserve">3.3 Cards</w:t>
      </w:r>
    </w:p>
    <w:p>
      <w:pPr>
        <w:pStyle w:val="ListParagraph"/>
        <w:numPr>
          <w:ilvl w:val="0"/>
          <w:numId w:val="2"/>
        </w:numPr>
      </w:pPr>
      <w:r>
        <w:t xml:space="preserve">Background: bg-card</w:t>
      </w:r>
    </w:p>
    <w:p>
      <w:pPr>
        <w:pStyle w:val="ListParagraph"/>
        <w:numPr>
          <w:ilvl w:val="0"/>
          <w:numId w:val="2"/>
        </w:numPr>
      </w:pPr>
      <w:r>
        <w:t xml:space="preserve">Border: border border-border</w:t>
      </w:r>
    </w:p>
    <w:p>
      <w:pPr>
        <w:pStyle w:val="ListParagraph"/>
        <w:numPr>
          <w:ilvl w:val="0"/>
          <w:numId w:val="2"/>
        </w:numPr>
      </w:pPr>
      <w:r>
        <w:t xml:space="preserve">Border radius: rounded-lg</w:t>
      </w:r>
    </w:p>
    <w:p>
      <w:pPr>
        <w:pStyle w:val="ListParagraph"/>
        <w:numPr>
          <w:ilvl w:val="0"/>
          <w:numId w:val="2"/>
        </w:numPr>
      </w:pPr>
      <w:r>
        <w:t xml:space="preserve">Hover: hover:shadow-md transition-shadow</w:t>
      </w:r>
    </w:p>
    <w:p>
      <w:r>
        <w:br w:type="page"/>
      </w:r>
    </w:p>
    <w:p>
      <w:pPr>
        <w:pStyle w:val="Heading1"/>
      </w:pPr>
      <w:r>
        <w:t xml:space="preserve">4. Layout Specification</w:t>
      </w:r>
    </w:p>
    <w:p>
      <w:pPr>
        <w:pStyle w:val="Heading2"/>
      </w:pPr>
      <w:r>
        <w:t xml:space="preserve">4.1 Grid System Tổng thể</w:t>
      </w:r>
    </w:p>
    <w:p>
      <w:pPr>
        <w:spacing w:after="200"/>
      </w:pPr>
      <w:r>
        <w:rPr>
          <w:rFonts w:ascii="Courier New" w:cs="Courier New" w:eastAsia="Courier New" w:hAnsi="Courier New"/>
          <w:sz w:val="18"/>
          <w:szCs w:val="18"/>
        </w:rPr>
        <w:t xml:space="preserve">+-----------------------------------------------+
|              HEADER (10vh, 56-80px)            |
|           bg-primary-dark, breadcrumb          |
+------+-----------------------------------------+
| SIDE |                                         |
| BAR  |           MAIN CONTENT                  |
| 60px |           (flex-1, overflow-auto)        |
| icon |                                         |
| only |                                         |
|      |                                         |
| hover|                                         |
| 220px|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2CAFF" w:sz="1"/>
              <w:left w:val="single" w:color="D2CAFF" w:sz="1"/>
              <w:bottom w:val="single" w:color="D2CAFF" w:sz="1"/>
              <w:right w:val="single" w:color="D2CAFF" w:sz="1"/>
            </w:tcBorders>
            <w:shd w:fill="2A2F6F" w:val="clear"/>
            <w:tcMar>
              <w:top w:type="dxa" w:w="80"/>
              <w:left w:type="dxa" w:w="120"/>
              <w:bottom w:type="dxa" w:w="80"/>
              <w:right w:type="dxa" w:w="120"/>
            </w:tcMar>
          </w:tcPr>
          <w:p>
            <w:r>
              <w:rPr>
                <w:rFonts w:ascii="Arial" w:cs="Arial" w:eastAsia="Arial" w:hAnsi="Arial"/>
                <w:b/>
                <w:bCs/>
                <w:color w:val="FFFFFF"/>
                <w:sz w:val="20"/>
                <w:szCs w:val="20"/>
              </w:rPr>
              <w:t xml:space="preserve">Vùng</w:t>
            </w:r>
          </w:p>
        </w:tc>
        <w:tc>
          <w:tcPr>
            <w:tcW w:type="dxa" w:w="2340"/>
            <w:tcBorders>
              <w:top w:val="single" w:color="D2CAFF" w:sz="1"/>
              <w:left w:val="single" w:color="D2CAFF" w:sz="1"/>
              <w:bottom w:val="single" w:color="D2CAFF" w:sz="1"/>
              <w:right w:val="single" w:color="D2CAFF" w:sz="1"/>
            </w:tcBorders>
            <w:shd w:fill="2A2F6F" w:val="clear"/>
            <w:tcMar>
              <w:top w:type="dxa" w:w="80"/>
              <w:left w:type="dxa" w:w="120"/>
              <w:bottom w:type="dxa" w:w="80"/>
              <w:right w:type="dxa" w:w="120"/>
            </w:tcMar>
          </w:tcPr>
          <w:p>
            <w:r>
              <w:rPr>
                <w:rFonts w:ascii="Arial" w:cs="Arial" w:eastAsia="Arial" w:hAnsi="Arial"/>
                <w:b/>
                <w:bCs/>
                <w:color w:val="FFFFFF"/>
                <w:sz w:val="20"/>
                <w:szCs w:val="20"/>
              </w:rPr>
              <w:t xml:space="preserve">Chiều rộng</w:t>
            </w:r>
          </w:p>
        </w:tc>
        <w:tc>
          <w:tcPr>
            <w:tcW w:type="dxa" w:w="2340"/>
            <w:tcBorders>
              <w:top w:val="single" w:color="D2CAFF" w:sz="1"/>
              <w:left w:val="single" w:color="D2CAFF" w:sz="1"/>
              <w:bottom w:val="single" w:color="D2CAFF" w:sz="1"/>
              <w:right w:val="single" w:color="D2CAFF" w:sz="1"/>
            </w:tcBorders>
            <w:shd w:fill="2A2F6F" w:val="clear"/>
            <w:tcMar>
              <w:top w:type="dxa" w:w="80"/>
              <w:left w:type="dxa" w:w="120"/>
              <w:bottom w:type="dxa" w:w="80"/>
              <w:right w:type="dxa" w:w="120"/>
            </w:tcMar>
          </w:tcPr>
          <w:p>
            <w:r>
              <w:rPr>
                <w:rFonts w:ascii="Arial" w:cs="Arial" w:eastAsia="Arial" w:hAnsi="Arial"/>
                <w:b/>
                <w:bCs/>
                <w:color w:val="FFFFFF"/>
                <w:sz w:val="20"/>
                <w:szCs w:val="20"/>
              </w:rPr>
              <w:t xml:space="preserve">Chiều cao</w:t>
            </w:r>
          </w:p>
        </w:tc>
        <w:tc>
          <w:tcPr>
            <w:tcW w:type="dxa" w:w="2340"/>
            <w:tcBorders>
              <w:top w:val="single" w:color="D2CAFF" w:sz="1"/>
              <w:left w:val="single" w:color="D2CAFF" w:sz="1"/>
              <w:bottom w:val="single" w:color="D2CAFF" w:sz="1"/>
              <w:right w:val="single" w:color="D2CAFF" w:sz="1"/>
            </w:tcBorders>
            <w:shd w:fill="2A2F6F" w:val="clear"/>
            <w:tcMar>
              <w:top w:type="dxa" w:w="80"/>
              <w:left w:type="dxa" w:w="120"/>
              <w:bottom w:type="dxa" w:w="80"/>
              <w:right w:type="dxa" w:w="120"/>
            </w:tcMar>
          </w:tcPr>
          <w:p>
            <w:r>
              <w:rPr>
                <w:rFonts w:ascii="Arial" w:cs="Arial" w:eastAsia="Arial" w:hAnsi="Arial"/>
                <w:b/>
                <w:bCs/>
                <w:color w:val="FFFFFF"/>
                <w:sz w:val="20"/>
                <w:szCs w:val="20"/>
              </w:rPr>
              <w:t xml:space="preserve">Background</w:t>
            </w:r>
          </w:p>
        </w:tc>
      </w:tr>
      <w:tr>
        <w:tc>
          <w:tcPr>
            <w:tcW w:type="dxa" w:w="234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Header</w:t>
            </w:r>
          </w:p>
        </w:tc>
        <w:tc>
          <w:tcPr>
            <w:tcW w:type="dxa" w:w="234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100%</w:t>
            </w:r>
          </w:p>
        </w:tc>
        <w:tc>
          <w:tcPr>
            <w:tcW w:type="dxa" w:w="234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10vh (56-80px)</w:t>
            </w:r>
          </w:p>
        </w:tc>
        <w:tc>
          <w:tcPr>
            <w:tcW w:type="dxa" w:w="234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primary-dark</w:t>
            </w:r>
          </w:p>
        </w:tc>
      </w:tr>
      <w:tr>
        <w:tc>
          <w:tcPr>
            <w:tcW w:type="dxa" w:w="234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Sidebar (collapsed)</w:t>
            </w:r>
          </w:p>
        </w:tc>
        <w:tc>
          <w:tcPr>
            <w:tcW w:type="dxa" w:w="234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60px</w:t>
            </w:r>
          </w:p>
        </w:tc>
        <w:tc>
          <w:tcPr>
            <w:tcW w:type="dxa" w:w="234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100% - header</w:t>
            </w:r>
          </w:p>
        </w:tc>
        <w:tc>
          <w:tcPr>
            <w:tcW w:type="dxa" w:w="234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sidebar</w:t>
            </w:r>
          </w:p>
        </w:tc>
      </w:tr>
      <w:tr>
        <w:tc>
          <w:tcPr>
            <w:tcW w:type="dxa" w:w="234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Sidebar (expanded)</w:t>
            </w:r>
          </w:p>
        </w:tc>
        <w:tc>
          <w:tcPr>
            <w:tcW w:type="dxa" w:w="234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220px</w:t>
            </w:r>
          </w:p>
        </w:tc>
        <w:tc>
          <w:tcPr>
            <w:tcW w:type="dxa" w:w="234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100% - header</w:t>
            </w:r>
          </w:p>
        </w:tc>
        <w:tc>
          <w:tcPr>
            <w:tcW w:type="dxa" w:w="234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sidebar</w:t>
            </w:r>
          </w:p>
        </w:tc>
      </w:tr>
      <w:tr>
        <w:tc>
          <w:tcPr>
            <w:tcW w:type="dxa" w:w="234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Main Content</w:t>
            </w:r>
          </w:p>
        </w:tc>
        <w:tc>
          <w:tcPr>
            <w:tcW w:type="dxa" w:w="234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flex-1</w:t>
            </w:r>
          </w:p>
        </w:tc>
        <w:tc>
          <w:tcPr>
            <w:tcW w:type="dxa" w:w="234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100% - header</w:t>
            </w:r>
          </w:p>
        </w:tc>
        <w:tc>
          <w:tcPr>
            <w:tcW w:type="dxa" w:w="234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background</w:t>
            </w:r>
          </w:p>
        </w:tc>
      </w:tr>
    </w:tbl>
    <w:p>
      <w:pPr>
        <w:pStyle w:val="Heading2"/>
        <w:spacing w:before="300"/>
      </w:pPr>
      <w:r>
        <w:t xml:space="preserve">4.2 Sidebar Behavior</w:t>
      </w:r>
    </w:p>
    <w:p>
      <w:pPr>
        <w:pStyle w:val="ListParagraph"/>
        <w:numPr>
          <w:ilvl w:val="0"/>
          <w:numId w:val="2"/>
        </w:numPr>
      </w:pPr>
      <w:r>
        <w:t xml:space="preserve">Mặc định: 60px, chỉ hiển icon</w:t>
      </w:r>
    </w:p>
    <w:p>
      <w:pPr>
        <w:pStyle w:val="ListParagraph"/>
        <w:numPr>
          <w:ilvl w:val="0"/>
          <w:numId w:val="2"/>
        </w:numPr>
      </w:pPr>
      <w:r>
        <w:t xml:space="preserve">Hover: mở rộng 220px với transition 300ms ease-in-out</w:t>
      </w:r>
    </w:p>
    <w:p>
      <w:pPr>
        <w:pStyle w:val="ListParagraph"/>
        <w:numPr>
          <w:ilvl w:val="0"/>
          <w:numId w:val="2"/>
        </w:numPr>
      </w:pPr>
      <w:r>
        <w:t xml:space="preserve">Text opacity: 0 → 1 khi expand</w:t>
      </w:r>
    </w:p>
    <w:p>
      <w:pPr>
        <w:pStyle w:val="ListParagraph"/>
        <w:numPr>
          <w:ilvl w:val="0"/>
          <w:numId w:val="2"/>
        </w:numPr>
      </w:pPr>
      <w:r>
        <w:t xml:space="preserve">Active state: bg-sidebar-accent</w:t>
      </w:r>
    </w:p>
    <w:p>
      <w:pPr>
        <w:pStyle w:val="ListParagraph"/>
        <w:numPr>
          <w:ilvl w:val="0"/>
          <w:numId w:val="2"/>
        </w:numPr>
      </w:pPr>
      <w:r>
        <w:t xml:space="preserve">4 mục: Dashboard, Video, Design, Settings</w:t>
      </w:r>
    </w:p>
    <w:p>
      <w:r>
        <w:br w:type="page"/>
      </w:r>
    </w:p>
    <w:p>
      <w:pPr>
        <w:pStyle w:val="Heading1"/>
      </w:pPr>
      <w:r>
        <w:t xml:space="preserve">5. Màn hình chi tiết</w:t>
      </w:r>
    </w:p>
    <w:p>
      <w:pPr>
        <w:pStyle w:val="Heading2"/>
      </w:pPr>
      <w:r>
        <w:t xml:space="preserve">5.1 Dashboard (/)</w:t>
      </w:r>
    </w:p>
    <w:p>
      <w:r>
        <w:t xml:space="preserve">Trang tổng quan hiển thị thống kê và hoạt động gần đây.</w:t>
      </w:r>
    </w:p>
    <w:p>
      <w:pPr>
        <w:pStyle w:val="ListParagraph"/>
        <w:numPr>
          <w:ilvl w:val="0"/>
          <w:numId w:val="2"/>
        </w:numPr>
      </w:pPr>
      <w:r>
        <w:t xml:space="preserve">Grid 4 cột stats cards: Video Reviews, Design Reviews, Feedback, Hoàn thành %</w:t>
      </w:r>
    </w:p>
    <w:p>
      <w:pPr>
        <w:pStyle w:val="ListParagraph"/>
        <w:numPr>
          <w:ilvl w:val="0"/>
          <w:numId w:val="2"/>
        </w:numPr>
      </w:pPr>
      <w:r>
        <w:t xml:space="preserve">Bảng hoạt động gần đây: tên project, loại, trạng thái, ngày</w:t>
      </w:r>
    </w:p>
    <w:p>
      <w:pPr>
        <w:pStyle w:val="ListParagraph"/>
        <w:numPr>
          <w:ilvl w:val="0"/>
          <w:numId w:val="2"/>
        </w:numPr>
      </w:pPr>
      <w:r>
        <w:t xml:space="preserve">Mỗi stat card: icon (bg-accent-light/20), giá trị lớn, mô tả nhỏ</w:t>
      </w:r>
    </w:p>
    <w:p>
      <w:pPr>
        <w:pStyle w:val="Heading2"/>
        <w:spacing w:before="300"/>
      </w:pPr>
      <w:r>
        <w:t xml:space="preserve">5.2 Review Page (/review)</w:t>
      </w:r>
    </w:p>
    <w:p>
      <w:pPr>
        <w:spacing w:after="200"/>
      </w:pPr>
      <w:r>
        <w:rPr>
          <w:rFonts w:ascii="Courier New" w:cs="Courier New" w:eastAsia="Courier New" w:hAnsi="Courier New"/>
          <w:sz w:val="18"/>
          <w:szCs w:val="18"/>
        </w:rPr>
        <w:t xml:space="preserve">+---------------------------+------------------+
|                           |  DRAWING TOOLS   |
|                           |  (toolbar grid)  |
|      MEDIA PLAYER         +------------------+
|      (flex-1)             |                  |
|      object-contain       |   FEEDBACK       |
|      video controls       |   PANEL          |
|                           |   (scroll, input)|
|                           |   w-[340px]      |
+---------------------------+------------------+</w:t>
      </w:r>
    </w:p>
    <w:p>
      <w:pPr>
        <w:pStyle w:val="Heading3"/>
      </w:pPr>
      <w:r>
        <w:t xml:space="preserve">5.2.1 Media Player</w:t>
      </w:r>
    </w:p>
    <w:p>
      <w:pPr>
        <w:pStyle w:val="ListParagraph"/>
        <w:numPr>
          <w:ilvl w:val="0"/>
          <w:numId w:val="2"/>
        </w:numPr>
      </w:pPr>
      <w:r>
        <w:t xml:space="preserve">Chiếm flex-1 (phần còn lại sau panel 340px)</w:t>
      </w:r>
    </w:p>
    <w:p>
      <w:pPr>
        <w:pStyle w:val="ListParagraph"/>
        <w:numPr>
          <w:ilvl w:val="0"/>
          <w:numId w:val="2"/>
        </w:numPr>
      </w:pPr>
      <w:r>
        <w:t xml:space="preserve">Video/ảnh hiển thị với object-contain — hỗ trợ mọi tỉ lệ</w:t>
      </w:r>
    </w:p>
    <w:p>
      <w:pPr>
        <w:pStyle w:val="ListParagraph"/>
        <w:numPr>
          <w:ilvl w:val="0"/>
          <w:numId w:val="2"/>
        </w:numPr>
      </w:pPr>
      <w:r>
        <w:t xml:space="preserve">Controls: Play/Pause, Timeline (range input), Volume, Mute</w:t>
      </w:r>
    </w:p>
    <w:p>
      <w:pPr>
        <w:pStyle w:val="ListParagraph"/>
        <w:numPr>
          <w:ilvl w:val="0"/>
          <w:numId w:val="2"/>
        </w:numPr>
      </w:pPr>
      <w:r>
        <w:t xml:space="preserve">Timestamp hiển thị dạng MM:SS</w:t>
      </w:r>
    </w:p>
    <w:p>
      <w:pPr>
        <w:pStyle w:val="ListParagraph"/>
        <w:numPr>
          <w:ilvl w:val="0"/>
          <w:numId w:val="2"/>
        </w:numPr>
      </w:pPr>
      <w:r>
        <w:t xml:space="preserve">Background: foreground/10 cho vùng chứa video</w:t>
      </w:r>
    </w:p>
    <w:p>
      <w:pPr>
        <w:pStyle w:val="Heading3"/>
        <w:spacing w:before="200"/>
      </w:pPr>
      <w:r>
        <w:t xml:space="preserve">5.2.2 Drawing Toolbar</w:t>
      </w:r>
    </w:p>
    <w:p>
      <w:pPr>
        <w:pStyle w:val="ListParagraph"/>
        <w:numPr>
          <w:ilvl w:val="0"/>
          <w:numId w:val="2"/>
        </w:numPr>
      </w:pPr>
      <w:r>
        <w:t xml:space="preserve">7 công cụ: Select, Rectangle, Circle, Arrow, Brush, Text, Color</w:t>
      </w:r>
    </w:p>
    <w:p>
      <w:pPr>
        <w:pStyle w:val="ListParagraph"/>
        <w:numPr>
          <w:ilvl w:val="0"/>
          <w:numId w:val="2"/>
        </w:numPr>
      </w:pPr>
      <w:r>
        <w:t xml:space="preserve">Layout: flex-wrap, gap-1.5</w:t>
      </w:r>
    </w:p>
    <w:p>
      <w:pPr>
        <w:pStyle w:val="ListParagraph"/>
        <w:numPr>
          <w:ilvl w:val="0"/>
          <w:numId w:val="2"/>
        </w:numPr>
      </w:pPr>
      <w:r>
        <w:t xml:space="preserve">Active: bg-primary text-primary-foreground shadow-sm</w:t>
      </w:r>
    </w:p>
    <w:p>
      <w:pPr>
        <w:pStyle w:val="ListParagraph"/>
        <w:numPr>
          <w:ilvl w:val="0"/>
          <w:numId w:val="2"/>
        </w:numPr>
      </w:pPr>
      <w:r>
        <w:t xml:space="preserve">Inactive: text-muted-foreground hover:bg-accent/20</w:t>
      </w:r>
    </w:p>
    <w:p>
      <w:pPr>
        <w:pStyle w:val="ListParagraph"/>
        <w:numPr>
          <w:ilvl w:val="0"/>
          <w:numId w:val="2"/>
        </w:numPr>
      </w:pPr>
      <w:r>
        <w:t xml:space="preserve">Background panel: bg-accent-light/20, border, rounded-lg</w:t>
      </w:r>
    </w:p>
    <w:p>
      <w:pPr>
        <w:pStyle w:val="Heading3"/>
        <w:spacing w:before="200"/>
      </w:pPr>
      <w:r>
        <w:t xml:space="preserve">5.2.3 Feedback Panel</w:t>
      </w:r>
    </w:p>
    <w:p>
      <w:pPr>
        <w:pStyle w:val="ListParagraph"/>
        <w:numPr>
          <w:ilvl w:val="0"/>
          <w:numId w:val="2"/>
        </w:numPr>
      </w:pPr>
      <w:r>
        <w:t xml:space="preserve">Header: tiêu đề + số lượng comments</w:t>
      </w:r>
    </w:p>
    <w:p>
      <w:pPr>
        <w:pStyle w:val="ListParagraph"/>
        <w:numPr>
          <w:ilvl w:val="0"/>
          <w:numId w:val="2"/>
        </w:numPr>
      </w:pPr>
      <w:r>
        <w:t xml:space="preserve">Comment list: ScrollArea, mỗi item gồm Avatar (7x7), tên, timestamp (clickable), nội dung</w:t>
      </w:r>
    </w:p>
    <w:p>
      <w:pPr>
        <w:pStyle w:val="ListParagraph"/>
        <w:numPr>
          <w:ilvl w:val="0"/>
          <w:numId w:val="2"/>
        </w:numPr>
      </w:pPr>
      <w:r>
        <w:t xml:space="preserve">Timestamp badge: bg-primary/10 text-primary, click → seek video</w:t>
      </w:r>
    </w:p>
    <w:p>
      <w:pPr>
        <w:pStyle w:val="ListParagraph"/>
        <w:numPr>
          <w:ilvl w:val="0"/>
          <w:numId w:val="2"/>
        </w:numPr>
      </w:pPr>
      <w:r>
        <w:t xml:space="preserve">Input: text input + nút Send, border-t</w:t>
      </w:r>
    </w:p>
    <w:p>
      <w:pPr>
        <w:pStyle w:val="ListParagraph"/>
        <w:numPr>
          <w:ilvl w:val="0"/>
          <w:numId w:val="2"/>
        </w:numPr>
      </w:pPr>
      <w:r>
        <w:t xml:space="preserve">Chiều rộng cố định: 340px</w:t>
      </w:r>
    </w:p>
    <w:p>
      <w:r>
        <w:br w:type="page"/>
      </w:r>
    </w:p>
    <w:p>
      <w:pPr>
        <w:pStyle w:val="Heading1"/>
      </w:pPr>
      <w:r>
        <w:t xml:space="preserve">6. Interaction Patterns</w:t>
      </w:r>
    </w:p>
    <w:p>
      <w:pPr>
        <w:pStyle w:val="Heading2"/>
      </w:pPr>
      <w:r>
        <w:t xml:space="preserve">6.1 Sidebar Hover Expand/Collapse</w:t>
      </w:r>
    </w:p>
    <w:p>
      <w:pPr>
        <w:pStyle w:val="ListParagraph"/>
        <w:numPr>
          <w:ilvl w:val="0"/>
          <w:numId w:val="2"/>
        </w:numPr>
      </w:pPr>
      <w:r>
        <w:t xml:space="preserve">mouseEnter → setExpanded(true), chiều rộng 60px → 220px</w:t>
      </w:r>
    </w:p>
    <w:p>
      <w:pPr>
        <w:pStyle w:val="ListParagraph"/>
        <w:numPr>
          <w:ilvl w:val="0"/>
          <w:numId w:val="2"/>
        </w:numPr>
      </w:pPr>
      <w:r>
        <w:t xml:space="preserve">mouseLeave → setExpanded(false), chiều rộng 220px → 60px</w:t>
      </w:r>
    </w:p>
    <w:p>
      <w:pPr>
        <w:pStyle w:val="ListParagraph"/>
        <w:numPr>
          <w:ilvl w:val="0"/>
          <w:numId w:val="2"/>
        </w:numPr>
      </w:pPr>
      <w:r>
        <w:t xml:space="preserve">Transition: 300ms ease-in-out trên width</w:t>
      </w:r>
    </w:p>
    <w:p>
      <w:pPr>
        <w:pStyle w:val="ListParagraph"/>
        <w:numPr>
          <w:ilvl w:val="0"/>
          <w:numId w:val="2"/>
        </w:numPr>
      </w:pPr>
      <w:r>
        <w:t xml:space="preserve">Text opacity transition: 200ms</w:t>
      </w:r>
    </w:p>
    <w:p>
      <w:pPr>
        <w:pStyle w:val="Heading2"/>
        <w:spacing w:before="200"/>
      </w:pPr>
      <w:r>
        <w:t xml:space="preserve">6.2 Video Timestamp Click</w:t>
      </w:r>
    </w:p>
    <w:p>
      <w:pPr>
        <w:pStyle w:val="ListParagraph"/>
        <w:numPr>
          <w:ilvl w:val="0"/>
          <w:numId w:val="2"/>
        </w:numPr>
      </w:pPr>
      <w:r>
        <w:t xml:space="preserve">Click vào timestamp badge trong feedback → video.currentTime = timestamp</w:t>
      </w:r>
    </w:p>
    <w:p>
      <w:pPr>
        <w:pStyle w:val="ListParagraph"/>
        <w:numPr>
          <w:ilvl w:val="0"/>
          <w:numId w:val="2"/>
        </w:numPr>
      </w:pPr>
      <w:r>
        <w:t xml:space="preserve">Video tự động play sau khi seek</w:t>
      </w:r>
    </w:p>
    <w:p>
      <w:pPr>
        <w:pStyle w:val="ListParagraph"/>
        <w:numPr>
          <w:ilvl w:val="0"/>
          <w:numId w:val="2"/>
        </w:numPr>
      </w:pPr>
      <w:r>
        <w:t xml:space="preserve">UI highlight timestamp đang active</w:t>
      </w:r>
    </w:p>
    <w:p>
      <w:pPr>
        <w:pStyle w:val="Heading2"/>
        <w:spacing w:before="200"/>
      </w:pPr>
      <w:r>
        <w:t xml:space="preserve">6.3 Drawing Tool Selection</w:t>
      </w:r>
    </w:p>
    <w:p>
      <w:pPr>
        <w:pStyle w:val="ListParagraph"/>
        <w:numPr>
          <w:ilvl w:val="0"/>
          <w:numId w:val="2"/>
        </w:numPr>
      </w:pPr>
      <w:r>
        <w:t xml:space="preserve">Click → setActiveTool(id)</w:t>
      </w:r>
    </w:p>
    <w:p>
      <w:pPr>
        <w:pStyle w:val="ListParagraph"/>
        <w:numPr>
          <w:ilvl w:val="0"/>
          <w:numId w:val="2"/>
        </w:numPr>
      </w:pPr>
      <w:r>
        <w:t xml:space="preserve">Active tool: bg-primary, shadow-sm</w:t>
      </w:r>
    </w:p>
    <w:p>
      <w:pPr>
        <w:pStyle w:val="ListParagraph"/>
        <w:numPr>
          <w:ilvl w:val="0"/>
          <w:numId w:val="2"/>
        </w:numPr>
      </w:pPr>
      <w:r>
        <w:t xml:space="preserve">Chỉ 1 tool active tại một thời điểm (radio behavior)</w:t>
      </w:r>
    </w:p>
    <w:p>
      <w:r>
        <w:br w:type="page"/>
      </w:r>
    </w:p>
    <w:p>
      <w:pPr>
        <w:pStyle w:val="Heading1"/>
      </w:pPr>
      <w:r>
        <w:t xml:space="preserve">7. Responsive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2CAFF" w:sz="1"/>
              <w:left w:val="single" w:color="D2CAFF" w:sz="1"/>
              <w:bottom w:val="single" w:color="D2CAFF" w:sz="1"/>
              <w:right w:val="single" w:color="D2CAFF" w:sz="1"/>
            </w:tcBorders>
            <w:shd w:fill="2A2F6F" w:val="clear"/>
            <w:tcMar>
              <w:top w:type="dxa" w:w="80"/>
              <w:left w:type="dxa" w:w="120"/>
              <w:bottom w:type="dxa" w:w="80"/>
              <w:right w:type="dxa" w:w="120"/>
            </w:tcMar>
          </w:tcPr>
          <w:p>
            <w:r>
              <w:rPr>
                <w:rFonts w:ascii="Arial" w:cs="Arial" w:eastAsia="Arial" w:hAnsi="Arial"/>
                <w:b/>
                <w:bCs/>
                <w:color w:val="FFFFFF"/>
                <w:sz w:val="20"/>
                <w:szCs w:val="20"/>
              </w:rPr>
              <w:t xml:space="preserve">Breakpoint</w:t>
            </w:r>
          </w:p>
        </w:tc>
        <w:tc>
          <w:tcPr>
            <w:tcW w:type="dxa" w:w="2340"/>
            <w:tcBorders>
              <w:top w:val="single" w:color="D2CAFF" w:sz="1"/>
              <w:left w:val="single" w:color="D2CAFF" w:sz="1"/>
              <w:bottom w:val="single" w:color="D2CAFF" w:sz="1"/>
              <w:right w:val="single" w:color="D2CAFF" w:sz="1"/>
            </w:tcBorders>
            <w:shd w:fill="2A2F6F" w:val="clear"/>
            <w:tcMar>
              <w:top w:type="dxa" w:w="80"/>
              <w:left w:type="dxa" w:w="120"/>
              <w:bottom w:type="dxa" w:w="80"/>
              <w:right w:type="dxa" w:w="120"/>
            </w:tcMar>
          </w:tcPr>
          <w:p>
            <w:r>
              <w:rPr>
                <w:rFonts w:ascii="Arial" w:cs="Arial" w:eastAsia="Arial" w:hAnsi="Arial"/>
                <w:b/>
                <w:bCs/>
                <w:color w:val="FFFFFF"/>
                <w:sz w:val="20"/>
                <w:szCs w:val="20"/>
              </w:rPr>
              <w:t xml:space="preserve">Width</w:t>
            </w:r>
          </w:p>
        </w:tc>
        <w:tc>
          <w:tcPr>
            <w:tcW w:type="dxa" w:w="2340"/>
            <w:tcBorders>
              <w:top w:val="single" w:color="D2CAFF" w:sz="1"/>
              <w:left w:val="single" w:color="D2CAFF" w:sz="1"/>
              <w:bottom w:val="single" w:color="D2CAFF" w:sz="1"/>
              <w:right w:val="single" w:color="D2CAFF" w:sz="1"/>
            </w:tcBorders>
            <w:shd w:fill="2A2F6F" w:val="clear"/>
            <w:tcMar>
              <w:top w:type="dxa" w:w="80"/>
              <w:left w:type="dxa" w:w="120"/>
              <w:bottom w:type="dxa" w:w="80"/>
              <w:right w:type="dxa" w:w="120"/>
            </w:tcMar>
          </w:tcPr>
          <w:p>
            <w:r>
              <w:rPr>
                <w:rFonts w:ascii="Arial" w:cs="Arial" w:eastAsia="Arial" w:hAnsi="Arial"/>
                <w:b/>
                <w:bCs/>
                <w:color w:val="FFFFFF"/>
                <w:sz w:val="20"/>
                <w:szCs w:val="20"/>
              </w:rPr>
              <w:t xml:space="preserve">Sidebar</w:t>
            </w:r>
          </w:p>
        </w:tc>
        <w:tc>
          <w:tcPr>
            <w:tcW w:type="dxa" w:w="2340"/>
            <w:tcBorders>
              <w:top w:val="single" w:color="D2CAFF" w:sz="1"/>
              <w:left w:val="single" w:color="D2CAFF" w:sz="1"/>
              <w:bottom w:val="single" w:color="D2CAFF" w:sz="1"/>
              <w:right w:val="single" w:color="D2CAFF" w:sz="1"/>
            </w:tcBorders>
            <w:shd w:fill="2A2F6F" w:val="clear"/>
            <w:tcMar>
              <w:top w:type="dxa" w:w="80"/>
              <w:left w:type="dxa" w:w="120"/>
              <w:bottom w:type="dxa" w:w="80"/>
              <w:right w:type="dxa" w:w="120"/>
            </w:tcMar>
          </w:tcPr>
          <w:p>
            <w:r>
              <w:rPr>
                <w:rFonts w:ascii="Arial" w:cs="Arial" w:eastAsia="Arial" w:hAnsi="Arial"/>
                <w:b/>
                <w:bCs/>
                <w:color w:val="FFFFFF"/>
                <w:sz w:val="20"/>
                <w:szCs w:val="20"/>
              </w:rPr>
              <w:t xml:space="preserve">Main Content</w:t>
            </w:r>
          </w:p>
        </w:tc>
      </w:tr>
      <w:tr>
        <w:tc>
          <w:tcPr>
            <w:tcW w:type="dxa" w:w="234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Desktop</w:t>
            </w:r>
          </w:p>
        </w:tc>
        <w:tc>
          <w:tcPr>
            <w:tcW w:type="dxa" w:w="234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 1024px</w:t>
            </w:r>
          </w:p>
        </w:tc>
        <w:tc>
          <w:tcPr>
            <w:tcW w:type="dxa" w:w="234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Hover expand</w:t>
            </w:r>
          </w:p>
        </w:tc>
        <w:tc>
          <w:tcPr>
            <w:tcW w:type="dxa" w:w="234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Split view đầy đủ</w:t>
            </w:r>
          </w:p>
        </w:tc>
      </w:tr>
      <w:tr>
        <w:tc>
          <w:tcPr>
            <w:tcW w:type="dxa" w:w="234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Tablet</w:t>
            </w:r>
          </w:p>
        </w:tc>
        <w:tc>
          <w:tcPr>
            <w:tcW w:type="dxa" w:w="234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768-1023px</w:t>
            </w:r>
          </w:p>
        </w:tc>
        <w:tc>
          <w:tcPr>
            <w:tcW w:type="dxa" w:w="234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Overlay</w:t>
            </w:r>
          </w:p>
        </w:tc>
        <w:tc>
          <w:tcPr>
            <w:tcW w:type="dxa" w:w="234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Media + panel stacked</w:t>
            </w:r>
          </w:p>
        </w:tc>
      </w:tr>
      <w:tr>
        <w:tc>
          <w:tcPr>
            <w:tcW w:type="dxa" w:w="234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Mobile</w:t>
            </w:r>
          </w:p>
        </w:tc>
        <w:tc>
          <w:tcPr>
            <w:tcW w:type="dxa" w:w="234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&lt; 768px</w:t>
            </w:r>
          </w:p>
        </w:tc>
        <w:tc>
          <w:tcPr>
            <w:tcW w:type="dxa" w:w="234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Ẩn, hamburger</w:t>
            </w:r>
          </w:p>
        </w:tc>
        <w:tc>
          <w:tcPr>
            <w:tcW w:type="dxa" w:w="234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Full width, stacked</w:t>
            </w:r>
          </w:p>
        </w:tc>
      </w:tr>
    </w:tbl>
    <w:p>
      <w:pPr>
        <w:pStyle w:val="Heading2"/>
        <w:spacing w:before="300"/>
      </w:pPr>
      <w:r>
        <w:t xml:space="preserve">7.1 Desktop (≥ 1024px)</w:t>
      </w:r>
    </w:p>
    <w:p>
      <w:pPr>
        <w:pStyle w:val="ListParagraph"/>
        <w:numPr>
          <w:ilvl w:val="0"/>
          <w:numId w:val="2"/>
        </w:numPr>
      </w:pPr>
      <w:r>
        <w:t xml:space="preserve">Layout đầy đủ: Header + Sidebar + Split content</w:t>
      </w:r>
    </w:p>
    <w:p>
      <w:pPr>
        <w:pStyle w:val="ListParagraph"/>
        <w:numPr>
          <w:ilvl w:val="0"/>
          <w:numId w:val="2"/>
        </w:numPr>
      </w:pPr>
      <w:r>
        <w:t xml:space="preserve">Media player chiếm ~60% chiều rộng</w:t>
      </w:r>
    </w:p>
    <w:p>
      <w:pPr>
        <w:pStyle w:val="ListParagraph"/>
        <w:numPr>
          <w:ilvl w:val="0"/>
          <w:numId w:val="2"/>
        </w:numPr>
      </w:pPr>
      <w:r>
        <w:t xml:space="preserve">Tools + Feedback panel: 340px cố định</w:t>
      </w:r>
    </w:p>
    <w:p>
      <w:pPr>
        <w:pStyle w:val="Heading2"/>
        <w:spacing w:before="200"/>
      </w:pPr>
      <w:r>
        <w:t xml:space="preserve">7.2 Tablet (768-1023px)</w:t>
      </w:r>
    </w:p>
    <w:p>
      <w:pPr>
        <w:pStyle w:val="ListParagraph"/>
        <w:numPr>
          <w:ilvl w:val="0"/>
          <w:numId w:val="2"/>
        </w:numPr>
      </w:pPr>
      <w:r>
        <w:t xml:space="preserve">Sidebar chuyển sang overlay mode</w:t>
      </w:r>
    </w:p>
    <w:p>
      <w:pPr>
        <w:pStyle w:val="ListParagraph"/>
        <w:numPr>
          <w:ilvl w:val="0"/>
          <w:numId w:val="2"/>
        </w:numPr>
      </w:pPr>
      <w:r>
        <w:t xml:space="preserve">Main content full width</w:t>
      </w:r>
    </w:p>
    <w:p>
      <w:pPr>
        <w:pStyle w:val="ListParagraph"/>
        <w:numPr>
          <w:ilvl w:val="0"/>
          <w:numId w:val="2"/>
        </w:numPr>
      </w:pPr>
      <w:r>
        <w:t xml:space="preserve">Review page: media player trên, tools + feedback dưới</w:t>
      </w:r>
    </w:p>
    <w:p>
      <w:pPr>
        <w:pStyle w:val="Heading2"/>
        <w:spacing w:before="200"/>
      </w:pPr>
      <w:r>
        <w:t xml:space="preserve">7.3 Mobile (&lt; 768px)</w:t>
      </w:r>
    </w:p>
    <w:p>
      <w:pPr>
        <w:pStyle w:val="ListParagraph"/>
        <w:numPr>
          <w:ilvl w:val="0"/>
          <w:numId w:val="2"/>
        </w:numPr>
      </w:pPr>
      <w:r>
        <w:t xml:space="preserve">Sidebar ẩn hoàn toàn, thay bằng hamburger menu</w:t>
      </w:r>
    </w:p>
    <w:p>
      <w:pPr>
        <w:pStyle w:val="ListParagraph"/>
        <w:numPr>
          <w:ilvl w:val="0"/>
          <w:numId w:val="2"/>
        </w:numPr>
      </w:pPr>
      <w:r>
        <w:t xml:space="preserve">Stacked layout: media → tools → feedback</w:t>
      </w:r>
    </w:p>
    <w:p>
      <w:pPr>
        <w:pStyle w:val="ListParagraph"/>
        <w:numPr>
          <w:ilvl w:val="0"/>
          <w:numId w:val="2"/>
        </w:numPr>
      </w:pPr>
      <w:r>
        <w:t xml:space="preserve">Dashboard: 1 cột stats cards</w:t>
      </w:r>
    </w:p>
    <w:p>
      <w:r>
        <w:br w:type="page"/>
      </w:r>
    </w:p>
    <w:p>
      <w:pPr>
        <w:pStyle w:val="Heading1"/>
      </w:pPr>
      <w:r>
        <w:t xml:space="preserve">8.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2CAFF" w:sz="1"/>
              <w:left w:val="single" w:color="D2CAFF" w:sz="1"/>
              <w:bottom w:val="single" w:color="D2CAFF" w:sz="1"/>
              <w:right w:val="single" w:color="D2CAFF" w:sz="1"/>
            </w:tcBorders>
            <w:shd w:fill="2A2F6F"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120"/>
            <w:tcBorders>
              <w:top w:val="single" w:color="D2CAFF" w:sz="1"/>
              <w:left w:val="single" w:color="D2CAFF" w:sz="1"/>
              <w:bottom w:val="single" w:color="D2CAFF" w:sz="1"/>
              <w:right w:val="single" w:color="D2CAFF" w:sz="1"/>
            </w:tcBorders>
            <w:shd w:fill="2A2F6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120"/>
            <w:tcBorders>
              <w:top w:val="single" w:color="D2CAFF" w:sz="1"/>
              <w:left w:val="single" w:color="D2CAFF" w:sz="1"/>
              <w:bottom w:val="single" w:color="D2CAFF" w:sz="1"/>
              <w:right w:val="single" w:color="D2CAFF" w:sz="1"/>
            </w:tcBorders>
            <w:shd w:fill="2A2F6F" w:val="clear"/>
            <w:tcMar>
              <w:top w:type="dxa" w:w="80"/>
              <w:left w:type="dxa" w:w="120"/>
              <w:bottom w:type="dxa" w:w="80"/>
              <w:right w:type="dxa" w:w="120"/>
            </w:tcMar>
          </w:tcPr>
          <w:p>
            <w:r>
              <w:rPr>
                <w:rFonts w:ascii="Arial" w:cs="Arial" w:eastAsia="Arial" w:hAnsi="Arial"/>
                <w:b/>
                <w:bCs/>
                <w:color w:val="FFFFFF"/>
                <w:sz w:val="20"/>
                <w:szCs w:val="20"/>
              </w:rPr>
              <w:t xml:space="preserve">Version</w:t>
            </w:r>
          </w:p>
        </w:tc>
      </w:tr>
      <w:tr>
        <w:tc>
          <w:tcPr>
            <w:tcW w:type="dxa" w:w="312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Framework</w:t>
            </w:r>
          </w:p>
        </w:tc>
        <w:tc>
          <w:tcPr>
            <w:tcW w:type="dxa" w:w="312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React</w:t>
            </w:r>
          </w:p>
        </w:tc>
        <w:tc>
          <w:tcPr>
            <w:tcW w:type="dxa" w:w="312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18.x</w:t>
            </w:r>
          </w:p>
        </w:tc>
      </w:tr>
      <w:tr>
        <w:tc>
          <w:tcPr>
            <w:tcW w:type="dxa" w:w="312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Build Tool</w:t>
            </w:r>
          </w:p>
        </w:tc>
        <w:tc>
          <w:tcPr>
            <w:tcW w:type="dxa" w:w="312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Vite</w:t>
            </w:r>
          </w:p>
        </w:tc>
        <w:tc>
          <w:tcPr>
            <w:tcW w:type="dxa" w:w="312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5.x</w:t>
            </w:r>
          </w:p>
        </w:tc>
      </w:tr>
      <w:tr>
        <w:tc>
          <w:tcPr>
            <w:tcW w:type="dxa" w:w="312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Styling</w:t>
            </w:r>
          </w:p>
        </w:tc>
        <w:tc>
          <w:tcPr>
            <w:tcW w:type="dxa" w:w="312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Tailwind CSS</w:t>
            </w:r>
          </w:p>
        </w:tc>
        <w:tc>
          <w:tcPr>
            <w:tcW w:type="dxa" w:w="312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3.x</w:t>
            </w:r>
          </w:p>
        </w:tc>
      </w:tr>
      <w:tr>
        <w:tc>
          <w:tcPr>
            <w:tcW w:type="dxa" w:w="312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Language</w:t>
            </w:r>
          </w:p>
        </w:tc>
        <w:tc>
          <w:tcPr>
            <w:tcW w:type="dxa" w:w="312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TypeScript</w:t>
            </w:r>
          </w:p>
        </w:tc>
        <w:tc>
          <w:tcPr>
            <w:tcW w:type="dxa" w:w="312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5.x</w:t>
            </w:r>
          </w:p>
        </w:tc>
      </w:tr>
      <w:tr>
        <w:tc>
          <w:tcPr>
            <w:tcW w:type="dxa" w:w="312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Routing</w:t>
            </w:r>
          </w:p>
        </w:tc>
        <w:tc>
          <w:tcPr>
            <w:tcW w:type="dxa" w:w="312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React Router</w:t>
            </w:r>
          </w:p>
        </w:tc>
        <w:tc>
          <w:tcPr>
            <w:tcW w:type="dxa" w:w="312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6.x</w:t>
            </w:r>
          </w:p>
        </w:tc>
      </w:tr>
      <w:tr>
        <w:tc>
          <w:tcPr>
            <w:tcW w:type="dxa" w:w="312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Icons</w:t>
            </w:r>
          </w:p>
        </w:tc>
        <w:tc>
          <w:tcPr>
            <w:tcW w:type="dxa" w:w="312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Lucide React</w:t>
            </w:r>
          </w:p>
        </w:tc>
        <w:tc>
          <w:tcPr>
            <w:tcW w:type="dxa" w:w="312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0.462+</w:t>
            </w:r>
          </w:p>
        </w:tc>
      </w:tr>
      <w:tr>
        <w:tc>
          <w:tcPr>
            <w:tcW w:type="dxa" w:w="312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UI Components</w:t>
            </w:r>
          </w:p>
        </w:tc>
        <w:tc>
          <w:tcPr>
            <w:tcW w:type="dxa" w:w="312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shadcn/ui</w:t>
            </w:r>
          </w:p>
        </w:tc>
        <w:tc>
          <w:tcPr>
            <w:tcW w:type="dxa" w:w="3120"/>
            <w:tcBorders>
              <w:top w:val="single" w:color="D2CAFF" w:sz="1"/>
              <w:left w:val="single" w:color="D2CAFF" w:sz="1"/>
              <w:bottom w:val="single" w:color="D2CAFF" w:sz="1"/>
              <w:right w:val="single" w:color="D2CAFF" w:sz="1"/>
            </w:tcBorders>
            <w:tcMar>
              <w:top w:type="dxa" w:w="80"/>
              <w:left w:type="dxa" w:w="120"/>
              <w:bottom w:type="dxa" w:w="80"/>
              <w:right w:type="dxa" w:w="120"/>
            </w:tcMar>
          </w:tcPr>
          <w:p>
            <w:r>
              <w:rPr>
                <w:rFonts w:ascii="Arial" w:cs="Arial" w:eastAsia="Arial" w:hAnsi="Arial"/>
                <w:sz w:val="20"/>
                <w:szCs w:val="20"/>
              </w:rPr>
              <w:t xml:space="preserve">Latest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Trang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C78C1"/>
        <w:sz w:val="16"/>
        <w:szCs w:val="16"/>
      </w:rPr>
      <w:t xml:space="preserve">Media Review Platform —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A2F6F"/>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53529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7C78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2026-04-05T16:44:23.138Z</dcterms:created>
  <dcterms:modified xsi:type="dcterms:W3CDTF">2026-04-05T16:44:23.138Z</dcterms:modified>
</cp:coreProperties>
</file>

<file path=docProps/custom.xml><?xml version="1.0" encoding="utf-8"?>
<Properties xmlns="http://schemas.openxmlformats.org/officeDocument/2006/custom-properties" xmlns:vt="http://schemas.openxmlformats.org/officeDocument/2006/docPropsVTypes"/>
</file>