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Arguments that government climate policies are </w:t>
      </w:r>
      <w:r w:rsidDel="00000000" w:rsidR="00000000" w:rsidRPr="00000000">
        <w:rPr>
          <w:b w:val="1"/>
          <w:rtl w:val="0"/>
        </w:rPr>
        <w:t xml:space="preserve">harmful or unnecessary</w:t>
      </w:r>
      <w:r w:rsidDel="00000000" w:rsidR="00000000" w:rsidRPr="00000000">
        <w:rPr>
          <w:rtl w:val="0"/>
        </w:rPr>
        <w:t xml:space="preserve"> typically come from critics who believe such policies may do more harm than good, are economically disruptive, or are ideologically driven rather than based on practical science. Here are some of the main points:</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boux7tuldk96" w:id="0"/>
      <w:bookmarkEnd w:id="0"/>
      <w:r w:rsidDel="00000000" w:rsidR="00000000" w:rsidRPr="00000000">
        <w:rPr>
          <w:b w:val="1"/>
          <w:color w:val="000000"/>
          <w:sz w:val="26"/>
          <w:szCs w:val="26"/>
          <w:rtl w:val="0"/>
        </w:rPr>
        <w:t xml:space="preserve">1. Economic Disruption</w:t>
      </w:r>
    </w:p>
    <w:p w:rsidR="00000000" w:rsidDel="00000000" w:rsidP="00000000" w:rsidRDefault="00000000" w:rsidRPr="00000000" w14:paraId="00000004">
      <w:pPr>
        <w:numPr>
          <w:ilvl w:val="0"/>
          <w:numId w:val="1"/>
        </w:numPr>
        <w:spacing w:after="0" w:afterAutospacing="0" w:before="240" w:lineRule="auto"/>
        <w:ind w:left="720" w:hanging="360"/>
      </w:pPr>
      <w:r w:rsidDel="00000000" w:rsidR="00000000" w:rsidRPr="00000000">
        <w:rPr>
          <w:b w:val="1"/>
          <w:rtl w:val="0"/>
        </w:rPr>
        <w:t xml:space="preserve">Job Losses:</w:t>
      </w:r>
      <w:r w:rsidDel="00000000" w:rsidR="00000000" w:rsidRPr="00000000">
        <w:rPr>
          <w:rtl w:val="0"/>
        </w:rPr>
        <w:t xml:space="preserve"> Regulations on fossil fuels can lead to job losses in coal, oil, and gas industries.</w:t>
        <w:br w:type="textWrapping"/>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b w:val="1"/>
          <w:rtl w:val="0"/>
        </w:rPr>
        <w:t xml:space="preserve">Higher Costs:</w:t>
      </w:r>
      <w:r w:rsidDel="00000000" w:rsidR="00000000" w:rsidRPr="00000000">
        <w:rPr>
          <w:rtl w:val="0"/>
        </w:rPr>
        <w:t xml:space="preserve"> Policies like carbon taxes or green energy mandates can increase electricity, fuel, and manufacturing costs, affecting consumers and businesses.</w:t>
        <w:br w:type="textWrapping"/>
      </w:r>
    </w:p>
    <w:p w:rsidR="00000000" w:rsidDel="00000000" w:rsidP="00000000" w:rsidRDefault="00000000" w:rsidRPr="00000000" w14:paraId="00000006">
      <w:pPr>
        <w:numPr>
          <w:ilvl w:val="0"/>
          <w:numId w:val="1"/>
        </w:numPr>
        <w:spacing w:after="240" w:before="0" w:beforeAutospacing="0" w:lineRule="auto"/>
        <w:ind w:left="720" w:hanging="360"/>
      </w:pPr>
      <w:r w:rsidDel="00000000" w:rsidR="00000000" w:rsidRPr="00000000">
        <w:rPr>
          <w:b w:val="1"/>
          <w:rtl w:val="0"/>
        </w:rPr>
        <w:t xml:space="preserve">Reduced Competitiveness:</w:t>
      </w:r>
      <w:r w:rsidDel="00000000" w:rsidR="00000000" w:rsidRPr="00000000">
        <w:rPr>
          <w:rtl w:val="0"/>
        </w:rPr>
        <w:t xml:space="preserve"> Strict environmental rules may drive businesses overseas to countries with looser regulations, harming domestic industries.</w:t>
        <w:br w:type="textWrapping"/>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lfmwk3uu22wl" w:id="1"/>
      <w:bookmarkEnd w:id="1"/>
      <w:r w:rsidDel="00000000" w:rsidR="00000000" w:rsidRPr="00000000">
        <w:rPr>
          <w:b w:val="1"/>
          <w:color w:val="000000"/>
          <w:sz w:val="26"/>
          <w:szCs w:val="26"/>
          <w:rtl w:val="0"/>
        </w:rPr>
        <w:t xml:space="preserve">2. Questionable Effectiveness</w:t>
      </w:r>
    </w:p>
    <w:p w:rsidR="00000000" w:rsidDel="00000000" w:rsidP="00000000" w:rsidRDefault="00000000" w:rsidRPr="00000000" w14:paraId="00000009">
      <w:pPr>
        <w:numPr>
          <w:ilvl w:val="0"/>
          <w:numId w:val="2"/>
        </w:numPr>
        <w:spacing w:after="0" w:afterAutospacing="0" w:before="240" w:lineRule="auto"/>
        <w:ind w:left="720" w:hanging="360"/>
      </w:pPr>
      <w:r w:rsidDel="00000000" w:rsidR="00000000" w:rsidRPr="00000000">
        <w:rPr>
          <w:b w:val="1"/>
          <w:rtl w:val="0"/>
        </w:rPr>
        <w:t xml:space="preserve">Global Nature of the Problem:</w:t>
      </w:r>
      <w:r w:rsidDel="00000000" w:rsidR="00000000" w:rsidRPr="00000000">
        <w:rPr>
          <w:rtl w:val="0"/>
        </w:rPr>
        <w:t xml:space="preserve"> Some argue that unilateral action by one government (e.g., the U.S. or EU) is ineffective unless major polluters like China and India act similarly.</w:t>
        <w:br w:type="textWrapping"/>
      </w:r>
    </w:p>
    <w:p w:rsidR="00000000" w:rsidDel="00000000" w:rsidP="00000000" w:rsidRDefault="00000000" w:rsidRPr="00000000" w14:paraId="0000000A">
      <w:pPr>
        <w:numPr>
          <w:ilvl w:val="0"/>
          <w:numId w:val="2"/>
        </w:numPr>
        <w:spacing w:after="240" w:before="0" w:beforeAutospacing="0" w:lineRule="auto"/>
        <w:ind w:left="720" w:hanging="360"/>
      </w:pPr>
      <w:r w:rsidDel="00000000" w:rsidR="00000000" w:rsidRPr="00000000">
        <w:rPr>
          <w:b w:val="1"/>
          <w:rtl w:val="0"/>
        </w:rPr>
        <w:t xml:space="preserve">Marginal Impact:</w:t>
      </w:r>
      <w:r w:rsidDel="00000000" w:rsidR="00000000" w:rsidRPr="00000000">
        <w:rPr>
          <w:rtl w:val="0"/>
        </w:rPr>
        <w:t xml:space="preserve"> Critics claim many policies have minimal impact on global temperatures, especially when emissions reductions are small compared to global totals.</w:t>
        <w:br w:type="textWrapping"/>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nmlcrxjrbv18" w:id="2"/>
      <w:bookmarkEnd w:id="2"/>
      <w:r w:rsidDel="00000000" w:rsidR="00000000" w:rsidRPr="00000000">
        <w:rPr>
          <w:b w:val="1"/>
          <w:color w:val="000000"/>
          <w:sz w:val="26"/>
          <w:szCs w:val="26"/>
          <w:rtl w:val="0"/>
        </w:rPr>
        <w:t xml:space="preserve">3. Technological and Market Innovation vs. Regulation</w:t>
      </w:r>
    </w:p>
    <w:p w:rsidR="00000000" w:rsidDel="00000000" w:rsidP="00000000" w:rsidRDefault="00000000" w:rsidRPr="00000000" w14:paraId="0000000D">
      <w:pPr>
        <w:numPr>
          <w:ilvl w:val="0"/>
          <w:numId w:val="6"/>
        </w:numPr>
        <w:spacing w:after="0" w:afterAutospacing="0" w:before="240" w:lineRule="auto"/>
        <w:ind w:left="720" w:hanging="360"/>
      </w:pPr>
      <w:r w:rsidDel="00000000" w:rsidR="00000000" w:rsidRPr="00000000">
        <w:rPr>
          <w:b w:val="1"/>
          <w:rtl w:val="0"/>
        </w:rPr>
        <w:t xml:space="preserve">Innovation Over Regulation:</w:t>
      </w:r>
      <w:r w:rsidDel="00000000" w:rsidR="00000000" w:rsidRPr="00000000">
        <w:rPr>
          <w:rtl w:val="0"/>
        </w:rPr>
        <w:t xml:space="preserve"> Some believe the private sector and technological advancement (like nuclear power or carbon capture) will solve climate issues more efficiently than government mandates.</w:t>
        <w:br w:type="textWrapping"/>
      </w:r>
    </w:p>
    <w:p w:rsidR="00000000" w:rsidDel="00000000" w:rsidP="00000000" w:rsidRDefault="00000000" w:rsidRPr="00000000" w14:paraId="0000000E">
      <w:pPr>
        <w:numPr>
          <w:ilvl w:val="0"/>
          <w:numId w:val="6"/>
        </w:numPr>
        <w:spacing w:after="240" w:before="0" w:beforeAutospacing="0" w:lineRule="auto"/>
        <w:ind w:left="720" w:hanging="360"/>
      </w:pPr>
      <w:r w:rsidDel="00000000" w:rsidR="00000000" w:rsidRPr="00000000">
        <w:rPr>
          <w:b w:val="1"/>
          <w:rtl w:val="0"/>
        </w:rPr>
        <w:t xml:space="preserve">Natural Transition:</w:t>
      </w:r>
      <w:r w:rsidDel="00000000" w:rsidR="00000000" w:rsidRPr="00000000">
        <w:rPr>
          <w:rtl w:val="0"/>
        </w:rPr>
        <w:t xml:space="preserve"> As renewable energy becomes more cost-effective, market forces may drive change without the need for heavy government intervention.</w:t>
        <w:br w:type="textWrapping"/>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d7asj27rfyyz" w:id="3"/>
      <w:bookmarkEnd w:id="3"/>
      <w:r w:rsidDel="00000000" w:rsidR="00000000" w:rsidRPr="00000000">
        <w:rPr>
          <w:b w:val="1"/>
          <w:color w:val="000000"/>
          <w:sz w:val="26"/>
          <w:szCs w:val="26"/>
          <w:rtl w:val="0"/>
        </w:rPr>
        <w:t xml:space="preserve">4. Government Overreach</w:t>
      </w:r>
    </w:p>
    <w:p w:rsidR="00000000" w:rsidDel="00000000" w:rsidP="00000000" w:rsidRDefault="00000000" w:rsidRPr="00000000" w14:paraId="00000011">
      <w:pPr>
        <w:numPr>
          <w:ilvl w:val="0"/>
          <w:numId w:val="5"/>
        </w:numPr>
        <w:spacing w:after="0" w:afterAutospacing="0" w:before="240" w:lineRule="auto"/>
        <w:ind w:left="720" w:hanging="360"/>
      </w:pPr>
      <w:r w:rsidDel="00000000" w:rsidR="00000000" w:rsidRPr="00000000">
        <w:rPr>
          <w:b w:val="1"/>
          <w:rtl w:val="0"/>
        </w:rPr>
        <w:t xml:space="preserve">Loss of Freedom:</w:t>
      </w:r>
      <w:r w:rsidDel="00000000" w:rsidR="00000000" w:rsidRPr="00000000">
        <w:rPr>
          <w:rtl w:val="0"/>
        </w:rPr>
        <w:t xml:space="preserve"> Policies that limit car choices, energy use, or agricultural methods can be seen as government intrusion into personal and business decisions.</w:t>
        <w:br w:type="textWrapping"/>
      </w:r>
    </w:p>
    <w:p w:rsidR="00000000" w:rsidDel="00000000" w:rsidP="00000000" w:rsidRDefault="00000000" w:rsidRPr="00000000" w14:paraId="00000012">
      <w:pPr>
        <w:numPr>
          <w:ilvl w:val="0"/>
          <w:numId w:val="5"/>
        </w:numPr>
        <w:spacing w:after="240" w:before="0" w:beforeAutospacing="0" w:lineRule="auto"/>
        <w:ind w:left="720" w:hanging="360"/>
      </w:pPr>
      <w:r w:rsidDel="00000000" w:rsidR="00000000" w:rsidRPr="00000000">
        <w:rPr>
          <w:b w:val="1"/>
          <w:rtl w:val="0"/>
        </w:rPr>
        <w:t xml:space="preserve">Bureaucracy and Inefficiency:</w:t>
      </w:r>
      <w:r w:rsidDel="00000000" w:rsidR="00000000" w:rsidRPr="00000000">
        <w:rPr>
          <w:rtl w:val="0"/>
        </w:rPr>
        <w:t xml:space="preserve"> Governments may implement poorly designed policies that waste resources, slow progress, or create loopholes and corruption.</w:t>
        <w:br w:type="textWrapping"/>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p1zmzp9o4js5" w:id="4"/>
      <w:bookmarkEnd w:id="4"/>
      <w:r w:rsidDel="00000000" w:rsidR="00000000" w:rsidRPr="00000000">
        <w:rPr>
          <w:b w:val="1"/>
          <w:color w:val="000000"/>
          <w:sz w:val="26"/>
          <w:szCs w:val="26"/>
          <w:rtl w:val="0"/>
        </w:rPr>
        <w:t xml:space="preserve">5. Unintended Consequences</w:t>
      </w:r>
    </w:p>
    <w:p w:rsidR="00000000" w:rsidDel="00000000" w:rsidP="00000000" w:rsidRDefault="00000000" w:rsidRPr="00000000" w14:paraId="00000015">
      <w:pPr>
        <w:numPr>
          <w:ilvl w:val="0"/>
          <w:numId w:val="3"/>
        </w:numPr>
        <w:spacing w:after="0" w:afterAutospacing="0" w:before="240" w:lineRule="auto"/>
        <w:ind w:left="720" w:hanging="360"/>
      </w:pPr>
      <w:r w:rsidDel="00000000" w:rsidR="00000000" w:rsidRPr="00000000">
        <w:rPr>
          <w:b w:val="1"/>
          <w:rtl w:val="0"/>
        </w:rPr>
        <w:t xml:space="preserve">Environmental Trade-offs:</w:t>
      </w:r>
      <w:r w:rsidDel="00000000" w:rsidR="00000000" w:rsidRPr="00000000">
        <w:rPr>
          <w:rtl w:val="0"/>
        </w:rPr>
        <w:t xml:space="preserve"> Some green policies (e.g., wind turbines, solar farms, lithium mining) may have their own environmental downsides.</w:t>
        <w:br w:type="textWrapping"/>
      </w:r>
    </w:p>
    <w:p w:rsidR="00000000" w:rsidDel="00000000" w:rsidP="00000000" w:rsidRDefault="00000000" w:rsidRPr="00000000" w14:paraId="00000016">
      <w:pPr>
        <w:numPr>
          <w:ilvl w:val="0"/>
          <w:numId w:val="3"/>
        </w:numPr>
        <w:spacing w:after="240" w:before="0" w:beforeAutospacing="0" w:lineRule="auto"/>
        <w:ind w:left="720" w:hanging="360"/>
      </w:pPr>
      <w:r w:rsidDel="00000000" w:rsidR="00000000" w:rsidRPr="00000000">
        <w:rPr>
          <w:b w:val="1"/>
          <w:rtl w:val="0"/>
        </w:rPr>
        <w:t xml:space="preserve">Energy Instability:</w:t>
      </w:r>
      <w:r w:rsidDel="00000000" w:rsidR="00000000" w:rsidRPr="00000000">
        <w:rPr>
          <w:rtl w:val="0"/>
        </w:rPr>
        <w:t xml:space="preserve"> Rapid shifts away from fossil fuels without reliable alternatives can lead to blackouts, fuel shortages, or unstable energy prices.</w:t>
        <w:br w:type="textWrapping"/>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nevztcp4qgug" w:id="5"/>
      <w:bookmarkEnd w:id="5"/>
      <w:r w:rsidDel="00000000" w:rsidR="00000000" w:rsidRPr="00000000">
        <w:rPr>
          <w:b w:val="1"/>
          <w:color w:val="000000"/>
          <w:sz w:val="26"/>
          <w:szCs w:val="26"/>
          <w:rtl w:val="0"/>
        </w:rPr>
        <w:t xml:space="preserve">6. Climate Alarmism and Skepticism</w:t>
      </w:r>
    </w:p>
    <w:p w:rsidR="00000000" w:rsidDel="00000000" w:rsidP="00000000" w:rsidRDefault="00000000" w:rsidRPr="00000000" w14:paraId="00000019">
      <w:pPr>
        <w:numPr>
          <w:ilvl w:val="0"/>
          <w:numId w:val="4"/>
        </w:numPr>
        <w:spacing w:after="0" w:afterAutospacing="0" w:before="240" w:lineRule="auto"/>
        <w:ind w:left="720" w:hanging="360"/>
      </w:pPr>
      <w:r w:rsidDel="00000000" w:rsidR="00000000" w:rsidRPr="00000000">
        <w:rPr>
          <w:b w:val="1"/>
          <w:rtl w:val="0"/>
        </w:rPr>
        <w:t xml:space="preserve">Exaggerated Threats:</w:t>
      </w:r>
      <w:r w:rsidDel="00000000" w:rsidR="00000000" w:rsidRPr="00000000">
        <w:rPr>
          <w:rtl w:val="0"/>
        </w:rPr>
        <w:t xml:space="preserve"> Some believe the threat of climate change is overstated and doesn’t justify extreme action.</w:t>
        <w:br w:type="textWrapping"/>
      </w:r>
    </w:p>
    <w:p w:rsidR="00000000" w:rsidDel="00000000" w:rsidP="00000000" w:rsidRDefault="00000000" w:rsidRPr="00000000" w14:paraId="0000001A">
      <w:pPr>
        <w:numPr>
          <w:ilvl w:val="0"/>
          <w:numId w:val="4"/>
        </w:numPr>
        <w:spacing w:after="240" w:before="0" w:beforeAutospacing="0" w:lineRule="auto"/>
        <w:ind w:left="720" w:hanging="360"/>
      </w:pPr>
      <w:r w:rsidDel="00000000" w:rsidR="00000000" w:rsidRPr="00000000">
        <w:rPr>
          <w:b w:val="1"/>
          <w:rtl w:val="0"/>
        </w:rPr>
        <w:t xml:space="preserve">Adaptation Over Mitigation:</w:t>
      </w:r>
      <w:r w:rsidDel="00000000" w:rsidR="00000000" w:rsidRPr="00000000">
        <w:rPr>
          <w:rtl w:val="0"/>
        </w:rPr>
        <w:t xml:space="preserve"> Others argue it’s better to adapt to a changing climate than to try to stop it altogether, especially if costs are high.</w:t>
        <w:br w:type="textWrapping"/>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t xml:space="preserve">These points reflect the arguments from climate policy skeptics. However, most climate scientists and international organizations support strong policy action, citing the long-term costs of inaction. Let me know if you'd like to see the counterarguments.</w:t>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