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Compiler Error Assistant: PRD</w:t>
      </w:r>
    </w:p>
    <w:p>
      <w:pPr/>
      <w:r>
        <w:t xml:space="preserve">Oct 10, 2026</w:t>
      </w:r>
      <w:r>
        <w:t xml:space="preserve"> · </w:t>
      </w:r>
      <w:r>
        <w:t xml:space="preserve">@Vrisha</w:t>
      </w:r>
    </w:p>
    <w:p>
      <w:pPr/>
      <w:r>
        <w:t xml:space="preserve">This project adds an AI-assisted error layer to a course compiler: it captures errors per phase, groups them by root cause, explains them, and proposes fixes that are verified before the student sees them.</w:t>
      </w:r>
    </w:p>
    <w:p>
      <w:pPr>
        <w:pStyle w:val="Heading2"/>
      </w:pPr>
      <w:r>
        <w:t xml:space="preserve">Problem and goals</w:t>
      </w:r>
    </w:p>
    <w:p>
      <w:pPr/>
      <w:r>
        <w:t xml:space="preserve">Compiler errors are written for compiler authors, not learners. One missing semicolon can produce a dozen cascading messages, and students cannot tell which one matters or how to fix it.</w:t>
      </w:r>
    </w:p>
    <w:p>
      <w:pPr/>
      <w:r>
        <w:rPr>
          <w:b/>
        </w:rP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Capture every error with structured metadata (phase, location, expected vs found tokens), not a raw string.</w:t>
      </w:r>
    </w:p>
    <w:p>
      <w:pPr>
        <w:pStyle w:val="ListParagraph"/>
        <w:numPr>
          <w:ilvl w:val="0"/>
          <w:numId w:val="2"/>
        </w:numPr>
      </w:pPr>
      <w:r>
        <w:t xml:space="preserve">Collapse cascading errors into one root cause per mistake.</w:t>
      </w:r>
    </w:p>
    <w:p>
      <w:pPr>
        <w:pStyle w:val="ListParagraph"/>
        <w:numPr>
          <w:ilvl w:val="0"/>
          <w:numId w:val="2"/>
        </w:numPr>
      </w:pPr>
      <w:r>
        <w:t xml:space="preserve">Explain each error tersely by default, with depth on request.</w:t>
      </w:r>
    </w:p>
    <w:p>
      <w:pPr>
        <w:pStyle w:val="ListParagraph"/>
        <w:numPr>
          <w:ilvl w:val="0"/>
          <w:numId w:val="2"/>
        </w:numPr>
      </w:pPr>
      <w:r>
        <w:t xml:space="preserve">Propose fixes that are proven to compile before they are shown.</w:t>
      </w:r>
    </w:p>
    <w:p>
      <w:pPr>
        <w:pStyle w:val="ListParagraph"/>
        <w:numPr>
          <w:ilvl w:val="0"/>
          <w:numId w:val="2"/>
        </w:numPr>
      </w:pPr>
      <w:r>
        <w:t xml:space="preserve">Adapt explanations to what each student repeatedly struggles with.</w:t>
      </w:r>
    </w:p>
    <w:p>
      <w:pPr/>
      <w:r>
        <w:rPr>
          <w:b/>
        </w:rPr>
        <w:t xml:space="preserve">Non-goals</w:t>
      </w:r>
    </w:p>
    <w:p>
      <w:pPr>
        <w:pStyle w:val="ListParagraph"/>
        <w:numPr>
          <w:ilvl w:val="0"/>
          <w:numId w:val="3"/>
        </w:numPr>
      </w:pPr>
      <w:r>
        <w:t xml:space="preserve">Optimization, code generation quality and runtime errors are out of scope.</w:t>
      </w:r>
    </w:p>
    <w:p>
      <w:pPr>
        <w:pStyle w:val="ListParagraph"/>
        <w:numPr>
          <w:ilvl w:val="0"/>
          <w:numId w:val="3"/>
        </w:numPr>
      </w:pPr>
      <w:r>
        <w:t xml:space="preserve">The agent does not auto-edit source files; the student applies fixes.</w:t>
      </w:r>
    </w:p>
    <w:p>
      <w:pPr>
        <w:pStyle w:val="ListParagraph"/>
        <w:numPr>
          <w:ilvl w:val="0"/>
          <w:numId w:val="3"/>
        </w:numPr>
      </w:pPr>
      <w:r>
        <w:t xml:space="preserve">No support for multiple source languages; one course language only.</w:t>
      </w:r>
    </w:p>
    <w:p>
      <w:pPr>
        <w:pStyle w:val="Heading2"/>
      </w:pPr>
      <w:r>
        <w:t xml:space="preserve">Users and use cases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User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Typical scenario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Beginner student</w:t>
            </w:r>
          </w:p>
        </w:tc>
        <w:tc>
          <w:tcPr>
            <w:tcW w:w="3120" w:type="dxa"/>
          </w:tcPr>
          <w:p>
            <w:pPr/>
            <w:r>
              <w:t xml:space="preserve">Plain-language explanation and a concrete fix</w:t>
            </w:r>
          </w:p>
        </w:tc>
        <w:tc>
          <w:tcPr>
            <w:tcW w:w="3120" w:type="dxa"/>
          </w:tcPr>
          <w:p>
            <w:pPr/>
            <w:r>
              <w:t xml:space="preserve">Forgets a semicolon, gets 15 errors, wants to know which one to fix first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Advanced student</w:t>
            </w:r>
          </w:p>
        </w:tc>
        <w:tc>
          <w:tcPr>
            <w:tcW w:w="3120" w:type="dxa"/>
          </w:tcPr>
          <w:p>
            <w:pPr/>
            <w:r>
              <w:t xml:space="preserve">Terse, precise diagnostics</w:t>
            </w:r>
          </w:p>
        </w:tc>
        <w:tc>
          <w:tcPr>
            <w:tcW w:w="3120" w:type="dxa"/>
          </w:tcPr>
          <w:p>
            <w:pPr/>
            <w:r>
              <w:t xml:space="preserve">Wants the rule violated and the location, nothing more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Instructor / TA</w:t>
            </w:r>
          </w:p>
        </w:tc>
        <w:tc>
          <w:tcPr>
            <w:tcW w:w="3120" w:type="dxa"/>
          </w:tcPr>
          <w:p>
            <w:pPr/>
            <w:r>
              <w:t xml:space="preserve">See which errors students repeat</w:t>
            </w:r>
          </w:p>
        </w:tc>
        <w:tc>
          <w:tcPr>
            <w:tcW w:w="3120" w:type="dxa"/>
          </w:tcPr>
          <w:p>
            <w:pPr/>
            <w:r>
              <w:t xml:space="preserve">Checks which categories need more lecture time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Compiler developer (the team)</w:t>
            </w:r>
          </w:p>
        </w:tc>
        <w:tc>
          <w:tcPr>
            <w:tcW w:w="3120" w:type="dxa"/>
          </w:tcPr>
          <w:p>
            <w:pPr/>
            <w:r>
              <w:t xml:space="preserve">Structured error data to debug the compiler</w:t>
            </w:r>
          </w:p>
        </w:tc>
        <w:tc>
          <w:tcPr>
            <w:tcW w:w="3120" w:type="dxa"/>
          </w:tcPr>
          <w:p>
            <w:pPr/>
            <w:r>
              <w:t xml:space="preserve">Inspects phase, token and rule metadata per error</w:t>
            </w:r>
          </w:p>
        </w:tc>
      </w:tr>
    </w:tbl>
    <w:p>
      <w:pPr>
        <w:pStyle w:val="Heading2"/>
      </w:pPr>
      <w:r>
        <w:t xml:space="preserve">Feature overview</w:t>
      </w:r>
    </w:p>
    <w:p>
      <w:pPr/>
      <w:r>
        <w:t xml:space="preserve">Nine features in three tiers. Core is the minimum viable product; extensions build on the captured error context; novelty features are the differentiators for evaluation.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Tier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Priority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Depends on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Phase-wise error capture</w:t>
            </w:r>
          </w:p>
        </w:tc>
        <w:tc>
          <w:tcPr>
            <w:tcW w:w="1872" w:type="dxa"/>
          </w:tcPr>
          <w:p>
            <w:pPr/>
            <w:r>
              <w:t xml:space="preserve">Core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None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Error clustering</w:t>
            </w:r>
          </w:p>
        </w:tc>
        <w:tc>
          <w:tcPr>
            <w:tcW w:w="1872" w:type="dxa"/>
          </w:tcPr>
          <w:p>
            <w:pPr/>
            <w:r>
              <w:t xml:space="preserve">Core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Compiler-scoped AI agent</w:t>
            </w:r>
          </w:p>
        </w:tc>
        <w:tc>
          <w:tcPr>
            <w:tcW w:w="1872" w:type="dxa"/>
          </w:tcPr>
          <w:p>
            <w:pPr/>
            <w:r>
              <w:t xml:space="preserve">Core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1, 2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Severity tagging</w:t>
            </w:r>
          </w:p>
        </w:tc>
        <w:tc>
          <w:tcPr>
            <w:tcW w:w="1872" w:type="dxa"/>
          </w:tcPr>
          <w:p>
            <w:pPr/>
            <w:r>
              <w:t xml:space="preserve">Core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  <w:tc>
          <w:tcPr>
            <w:tcW w:w="1872" w:type="dxa"/>
          </w:tcPr>
          <w:p>
            <w:pPr/>
            <w:r>
              <w:t xml:space="preserve">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Verbosity toggle</w:t>
            </w:r>
          </w:p>
        </w:tc>
        <w:tc>
          <w:tcPr>
            <w:tcW w:w="1872" w:type="dxa"/>
          </w:tcPr>
          <w:p>
            <w:pPr/>
            <w:r>
              <w:t xml:space="preserve">Extension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Follow-up Q&amp;A per error</w:t>
            </w:r>
          </w:p>
        </w:tc>
        <w:tc>
          <w:tcPr>
            <w:tcW w:w="1872" w:type="dxa"/>
          </w:tcPr>
          <w:p>
            <w:pPr/>
            <w:r>
              <w:t xml:space="preserve">Extension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RAG grounding</w:t>
            </w:r>
          </w:p>
        </w:tc>
        <w:tc>
          <w:tcPr>
            <w:tcW w:w="1872" w:type="dxa"/>
          </w:tcPr>
          <w:p>
            <w:pPr/>
            <w:r>
              <w:t xml:space="preserve">Extension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Self-verifying fix engine</w:t>
            </w:r>
          </w:p>
        </w:tc>
        <w:tc>
          <w:tcPr>
            <w:tcW w:w="1872" w:type="dxa"/>
          </w:tcPr>
          <w:p>
            <w:pPr/>
            <w:r>
              <w:t xml:space="preserve">Novelty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  <w:tc>
          <w:tcPr>
            <w:tcW w:w="1872" w:type="dxa"/>
          </w:tcPr>
          <w:p>
            <w:pPr/>
            <w:r>
              <w:t xml:space="preserve">1, 3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Personalized error model</w:t>
            </w:r>
          </w:p>
        </w:tc>
        <w:tc>
          <w:tcPr>
            <w:tcW w:w="1872" w:type="dxa"/>
          </w:tcPr>
          <w:p>
            <w:pPr/>
            <w:r>
              <w:t xml:space="preserve">Novelty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  <w:tc>
          <w:tcPr>
            <w:tcW w:w="1872" w:type="dxa"/>
          </w:tcPr>
          <w:p>
            <w:pPr/>
            <w:r>
              <w:t xml:space="preserve">1, 5</w:t>
            </w:r>
          </w:p>
        </w:tc>
      </w:tr>
    </w:tbl>
    <w:p>
      <w:pPr>
        <w:pStyle w:val="Heading2"/>
      </w:pPr>
      <w:r>
        <w:t xml:space="preserve">Core features (1–4)</w:t>
      </w:r>
    </w:p>
    <w:p>
      <w:pPr/>
      <w:r>
        <w:rPr>
          <w:b/>
        </w:rPr>
        <w:t xml:space="preserve">F1. Phase-wise error capture.</w:t>
      </w:r>
      <w:r>
        <w:t xml:space="preserve"> Each compiler phase (lexical, syntax, semantic) reports errors through one interceptor instead of printing strings.</w:t>
      </w:r>
    </w:p>
    <w:p>
      <w:pPr>
        <w:pStyle w:val="ListParagraph"/>
        <w:numPr>
          <w:ilvl w:val="0"/>
          <w:numId w:val="4"/>
        </w:numPr>
      </w:pPr>
      <w:r>
        <w:t xml:space="preserve">Each error record carries: phase, error code, message, line and column, offending token, expected tokens or types, and a source snippet.</w:t>
      </w:r>
    </w:p>
    <w:p>
      <w:pPr>
        <w:pStyle w:val="ListParagraph"/>
        <w:numPr>
          <w:ilvl w:val="0"/>
          <w:numId w:val="4"/>
        </w:numPr>
      </w:pPr>
      <w:r>
        <w:t xml:space="preserve">No phase may print directly to the console; all output goes through the interceptor.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Acceptance:</w:t>
      </w:r>
      <w:r>
        <w:t xml:space="preserve"> a test file with one lexical, one syntax and one semantic error yields three records with the correct phase and position.</w:t>
      </w:r>
    </w:p>
    <w:p>
      <w:pPr/>
      <w:r>
        <w:rPr>
          <w:b/>
        </w:rPr>
        <w:t xml:space="preserve">F2. Error clustering.</w:t>
      </w:r>
      <w:r>
        <w:t xml:space="preserve"> Cascading errors are grouped under the single root cause that produced them.</w:t>
      </w:r>
    </w:p>
    <w:p>
      <w:pPr>
        <w:pStyle w:val="ListParagraph"/>
        <w:numPr>
          <w:ilvl w:val="0"/>
          <w:numId w:val="5"/>
        </w:numPr>
      </w:pPr>
      <w:r>
        <w:t xml:space="preserve">Rule-based first: errors after a syntax error within the same statement or block are children of the first; an undeclared variable groups all its later uses.</w:t>
      </w:r>
    </w:p>
    <w:p>
      <w:pPr>
        <w:pStyle w:val="ListParagraph"/>
        <w:numPr>
          <w:ilvl w:val="0"/>
          <w:numId w:val="5"/>
        </w:numPr>
      </w:pPr>
      <w:r>
        <w:t xml:space="preserve">The UI shows one root error with a collapsed count of related symptoms.</w:t>
      </w:r>
    </w:p>
    <w:p>
      <w:pPr>
        <w:pStyle w:val="ListParagraph"/>
        <w:numPr>
          <w:ilvl w:val="0"/>
          <w:numId w:val="5"/>
        </w:numPr>
      </w:pPr>
      <w:r>
        <w:rPr>
          <w:i/>
        </w:rPr>
        <w:t xml:space="preserve">Acceptance:</w:t>
      </w:r>
      <w:r>
        <w:t xml:space="preserve"> a file with one missing semicolon that previously produced 10 or more errors shows 1 root cause.</w:t>
      </w:r>
    </w:p>
    <w:p>
      <w:pPr/>
      <w:r>
        <w:rPr>
          <w:b/>
        </w:rPr>
        <w:t xml:space="preserve">F3. Compiler-scoped AI agent.</w:t>
      </w:r>
      <w:r>
        <w:t xml:space="preserve"> A persistent assistant that only sees compiler context (the error record, source snippet, grammar rule).</w:t>
      </w:r>
    </w:p>
    <w:p>
      <w:pPr>
        <w:pStyle w:val="ListParagraph"/>
        <w:numPr>
          <w:ilvl w:val="0"/>
          <w:numId w:val="6"/>
        </w:numPr>
      </w:pPr>
      <w:r>
        <w:t xml:space="preserve">Default response: two sentences at most, covering what is wrong and where.</w:t>
      </w:r>
    </w:p>
    <w:p>
      <w:pPr>
        <w:pStyle w:val="ListParagraph"/>
        <w:numPr>
          <w:ilvl w:val="0"/>
          <w:numId w:val="6"/>
        </w:numPr>
      </w:pPr>
      <w:r>
        <w:t xml:space="preserve">An "Expand" action gives the full explanation; a "Suggest fix" action returns a diff view.</w:t>
      </w:r>
    </w:p>
    <w:p>
      <w:pPr>
        <w:pStyle w:val="ListParagraph"/>
        <w:numPr>
          <w:ilvl w:val="0"/>
          <w:numId w:val="6"/>
        </w:numPr>
      </w:pPr>
      <w:r>
        <w:rPr>
          <w:i/>
        </w:rPr>
        <w:t xml:space="preserve">Acceptance:</w:t>
      </w:r>
      <w:r>
        <w:t xml:space="preserve"> every root error has an explanation and a diff, and the agent refuses questions unrelated to the compiler.</w:t>
      </w:r>
    </w:p>
    <w:p>
      <w:pPr/>
      <w:r>
        <w:rPr>
          <w:b/>
        </w:rPr>
        <w:t xml:space="preserve">F4. Severity tagging.</w:t>
      </w:r>
      <w:r>
        <w:t xml:space="preserve"> Every error is labelled fatal (blocks compilation) or warning (does not).</w:t>
      </w:r>
    </w:p>
    <w:p>
      <w:pPr>
        <w:pStyle w:val="ListParagraph"/>
        <w:numPr>
          <w:ilvl w:val="0"/>
          <w:numId w:val="7"/>
        </w:numPr>
      </w:pPr>
      <w:r>
        <w:t xml:space="preserve">The label is assigned by the compiler phase and rule, not by the AI.</w:t>
      </w:r>
    </w:p>
    <w:p>
      <w:pPr>
        <w:pStyle w:val="ListParagraph"/>
        <w:numPr>
          <w:ilvl w:val="0"/>
          <w:numId w:val="7"/>
        </w:numPr>
      </w:pPr>
      <w:r>
        <w:t xml:space="preserve">The summary line shows counts, for example "2 fatal, 3 warnings".</w:t>
      </w:r>
    </w:p>
    <w:p>
      <w:pPr>
        <w:pStyle w:val="ListParagraph"/>
        <w:numPr>
          <w:ilvl w:val="0"/>
          <w:numId w:val="7"/>
        </w:numPr>
      </w:pPr>
      <w:r>
        <w:rPr>
          <w:i/>
        </w:rPr>
        <w:t xml:space="preserve">Acceptance:</w:t>
      </w:r>
      <w:r>
        <w:t xml:space="preserve"> a file with only warnings still compiles and reports them.</w:t>
      </w:r>
    </w:p>
    <w:p>
      <w:pPr>
        <w:pStyle w:val="Heading2"/>
      </w:pPr>
      <w:r>
        <w:t xml:space="preserve">Agent extensions (5–7)</w:t>
      </w:r>
    </w:p>
    <w:p>
      <w:pPr/>
      <w:r>
        <w:rPr>
          <w:b/>
        </w:rPr>
        <w:t xml:space="preserve">F5. Verbosity toggle (beginner / expert).</w:t>
      </w:r>
      <w:r>
        <w:t xml:space="preserve"> One agent, two prompt templates.</w:t>
      </w:r>
    </w:p>
    <w:p>
      <w:pPr>
        <w:pStyle w:val="ListParagraph"/>
        <w:numPr>
          <w:ilvl w:val="0"/>
          <w:numId w:val="8"/>
        </w:numPr>
      </w:pPr>
      <w:r>
        <w:t xml:space="preserve">Beginner mode: plain language, an analogy where useful, and the rule being violated. Expert mode: one terse line plus the grammar rule or error code.</w:t>
      </w:r>
    </w:p>
    <w:p>
      <w:pPr>
        <w:pStyle w:val="ListParagraph"/>
        <w:numPr>
          <w:ilvl w:val="0"/>
          <w:numId w:val="8"/>
        </w:numPr>
      </w:pPr>
      <w:r>
        <w:t xml:space="preserve">The toggle persists for the session and re-renders existing explanations.</w:t>
      </w:r>
    </w:p>
    <w:p>
      <w:pPr>
        <w:pStyle w:val="ListParagraph"/>
        <w:numPr>
          <w:ilvl w:val="0"/>
          <w:numId w:val="8"/>
        </w:numPr>
      </w:pPr>
      <w:r>
        <w:rPr>
          <w:i/>
        </w:rPr>
        <w:t xml:space="preserve">Acceptance:</w:t>
      </w:r>
      <w:r>
        <w:t xml:space="preserve"> the same error produces visibly different explanations in each mode, with identical facts.</w:t>
      </w:r>
    </w:p>
    <w:p>
      <w:pPr/>
      <w:r>
        <w:rPr>
          <w:b/>
        </w:rPr>
        <w:t xml:space="preserve">F6. Follow-up Q&amp;A per error.</w:t>
      </w:r>
      <w:r>
        <w:t xml:space="preserve"> A small chat scoped to a single error, seeded with that error's captured context.</w:t>
      </w:r>
    </w:p>
    <w:p>
      <w:pPr>
        <w:pStyle w:val="ListParagraph"/>
        <w:numPr>
          <w:ilvl w:val="0"/>
          <w:numId w:val="9"/>
        </w:numPr>
      </w:pPr>
      <w:r>
        <w:t xml:space="preserve">Each error card has its own thread; history is kept per error.</w:t>
      </w:r>
    </w:p>
    <w:p>
      <w:pPr>
        <w:pStyle w:val="ListParagraph"/>
        <w:numPr>
          <w:ilvl w:val="0"/>
          <w:numId w:val="9"/>
        </w:numPr>
      </w:pPr>
      <w:r>
        <w:t xml:space="preserve">The agent answers from the error record, source snippet and retrieved docs only.</w:t>
      </w:r>
    </w:p>
    <w:p>
      <w:pPr>
        <w:pStyle w:val="ListParagraph"/>
        <w:numPr>
          <w:ilvl w:val="0"/>
          <w:numId w:val="9"/>
        </w:numPr>
      </w:pPr>
      <w:r>
        <w:rPr>
          <w:i/>
        </w:rPr>
        <w:t xml:space="preserve">Acceptance:</w:t>
      </w:r>
      <w:r>
        <w:t xml:space="preserve"> asking "why does it expect a semicolon here?" gets an answer that cites the grammar rule for that location.</w:t>
      </w:r>
    </w:p>
    <w:p>
      <w:pPr/>
      <w:r>
        <w:rPr>
          <w:b/>
        </w:rPr>
        <w:t xml:space="preserve">F7. RAG grounding.</w:t>
      </w:r>
      <w:r>
        <w:t xml:space="preserve"> Explanations are tied to the language's real grammar, spec and fix-pattern documents.</w:t>
      </w:r>
    </w:p>
    <w:p>
      <w:pPr>
        <w:pStyle w:val="ListParagraph"/>
        <w:numPr>
          <w:ilvl w:val="0"/>
          <w:numId w:val="10"/>
        </w:numPr>
      </w:pPr>
      <w:r>
        <w:t xml:space="preserve">Corpus: the language grammar (BNF/EBNF), semantic rules, and a curated set of common mistakes with fixes, chunked by rule.</w:t>
      </w:r>
    </w:p>
    <w:p>
      <w:pPr>
        <w:pStyle w:val="ListParagraph"/>
        <w:numPr>
          <w:ilvl w:val="0"/>
          <w:numId w:val="10"/>
        </w:numPr>
      </w:pPr>
      <w:r>
        <w:t xml:space="preserve">Retrieval is keyed on phase, error code and expected tokens, then passed to the agent.</w:t>
      </w:r>
    </w:p>
    <w:p>
      <w:pPr>
        <w:pStyle w:val="ListParagraph"/>
        <w:numPr>
          <w:ilvl w:val="0"/>
          <w:numId w:val="10"/>
        </w:numPr>
      </w:pPr>
      <w:r>
        <w:t xml:space="preserve">Every explanation shows the source rule it was grounded in, so a student or grader can trace it.</w:t>
      </w:r>
    </w:p>
    <w:p>
      <w:pPr>
        <w:pStyle w:val="ListParagraph"/>
        <w:numPr>
          <w:ilvl w:val="0"/>
          <w:numId w:val="10"/>
        </w:numPr>
      </w:pPr>
      <w:r>
        <w:rPr>
          <w:i/>
        </w:rPr>
        <w:t xml:space="preserve">Acceptance:</w:t>
      </w:r>
      <w:r>
        <w:t xml:space="preserve"> at least 90% of test explanations cite a retrieved rule, and none cite a rule that does not exist in the corpus.</w:t>
      </w:r>
    </w:p>
    <w:p>
      <w:pPr>
        <w:pStyle w:val="Heading2"/>
      </w:pPr>
      <w:r>
        <w:t xml:space="preserve">Novelty features (8–9)</w:t>
      </w:r>
    </w:p>
    <w:p>
      <w:pPr/>
      <w:r>
        <w:rPr>
          <w:b/>
        </w:rPr>
        <w:t xml:space="preserve">F8. Self-verifying fix engine.</w:t>
      </w:r>
      <w:r>
        <w:t xml:space="preserve"> The agent's proposed patch is tested before the student sees it.</w:t>
      </w:r>
    </w:p>
    <w:p>
      <w:pPr>
        <w:pStyle w:val="ListParagraph"/>
        <w:numPr>
          <w:ilvl w:val="0"/>
          <w:numId w:val="11"/>
        </w:numPr>
      </w:pPr>
      <w:r>
        <w:t xml:space="preserve">The agent proposes a patch as a diff against the source.</w:t>
      </w:r>
    </w:p>
    <w:p>
      <w:pPr>
        <w:pStyle w:val="ListParagraph"/>
        <w:numPr>
          <w:ilvl w:val="0"/>
          <w:numId w:val="11"/>
        </w:numPr>
      </w:pPr>
      <w:r>
        <w:t xml:space="preserve">The patch is applied to a private copy of the source or AST, never the student's file.</w:t>
      </w:r>
    </w:p>
    <w:p>
      <w:pPr>
        <w:pStyle w:val="ListParagraph"/>
        <w:numPr>
          <w:ilvl w:val="0"/>
          <w:numId w:val="11"/>
        </w:numPr>
      </w:pPr>
      <w:r>
        <w:t xml:space="preserve">The copy is re-run through the full compiler pipeline.</w:t>
      </w:r>
    </w:p>
    <w:p>
      <w:pPr>
        <w:pStyle w:val="ListParagraph"/>
        <w:numPr>
          <w:ilvl w:val="0"/>
          <w:numId w:val="11"/>
        </w:numPr>
      </w:pPr>
      <w:r>
        <w:t xml:space="preserve">If the original error is gone and no new fatal error appears, the fix is marked verified and shown with a "Verified" badge.</w:t>
      </w:r>
    </w:p>
    <w:p>
      <w:pPr>
        <w:pStyle w:val="ListParagraph"/>
        <w:numPr>
          <w:ilvl w:val="0"/>
          <w:numId w:val="11"/>
        </w:numPr>
      </w:pPr>
      <w:r>
        <w:t xml:space="preserve">If it fails, the agent retries with the new errors as context, up to 3 attempts; after that it shows an explanation only, with no fix.</w:t>
      </w:r>
    </w:p>
    <w:p>
      <w:pPr/>
      <w:r>
        <w:rPr>
          <w:i/>
        </w:rPr>
        <w:t xml:space="preserve">Acceptance:</w:t>
      </w:r>
      <w:r>
        <w:t xml:space="preserve"> no unverified fix is ever displayed as a fix; in testing, at least 80% of fixable errors return a verified patch within 3 attempts.</w:t>
      </w:r>
    </w:p>
    <w:p>
      <w:pPr/>
      <w:r>
        <w:rPr>
          <w:b/>
        </w:rPr>
        <w:t xml:space="preserve">F9. Personalized error model.</w:t>
      </w:r>
      <w:r>
        <w:t xml:space="preserve"> The system tracks which error categories a student triggers repeatedly and adapts explanation depth.</w:t>
      </w:r>
    </w:p>
    <w:p>
      <w:pPr>
        <w:pStyle w:val="ListParagraph"/>
        <w:numPr>
          <w:ilvl w:val="0"/>
          <w:numId w:val="12"/>
        </w:numPr>
      </w:pPr>
      <w:r>
        <w:t xml:space="preserve">Per student, store a count of errors by category (for example missing delimiter, undeclared variable, type mismatch) across sessions.</w:t>
      </w:r>
    </w:p>
    <w:p>
      <w:pPr>
        <w:pStyle w:val="ListParagraph"/>
        <w:numPr>
          <w:ilvl w:val="0"/>
          <w:numId w:val="12"/>
        </w:numPr>
      </w:pPr>
      <w:r>
        <w:t xml:space="preserve">A category triggered 3 or more times moves that student to fuller explanations for it, with a worked example; categories the student rarely hits stay terse.</w:t>
      </w:r>
    </w:p>
    <w:p>
      <w:pPr>
        <w:pStyle w:val="ListParagraph"/>
        <w:numPr>
          <w:ilvl w:val="0"/>
          <w:numId w:val="12"/>
        </w:numPr>
      </w:pPr>
      <w:r>
        <w:t xml:space="preserve">The manual toggle (F5) always overrides the automatic choice.</w:t>
      </w:r>
    </w:p>
    <w:p>
      <w:pPr>
        <w:pStyle w:val="ListParagraph"/>
        <w:numPr>
          <w:ilvl w:val="0"/>
          <w:numId w:val="12"/>
        </w:numPr>
      </w:pPr>
      <w:r>
        <w:t xml:space="preserve">Data is stored locally under a pseudonymous student ID; the student can view and reset it.</w:t>
      </w:r>
    </w:p>
    <w:p>
      <w:pPr>
        <w:pStyle w:val="ListParagraph"/>
        <w:numPr>
          <w:ilvl w:val="0"/>
          <w:numId w:val="12"/>
        </w:numPr>
      </w:pPr>
      <w:r>
        <w:rPr>
          <w:i/>
        </w:rPr>
        <w:t xml:space="preserve">Acceptance:</w:t>
      </w:r>
      <w:r>
        <w:t xml:space="preserve"> in a simulated 5-session run, explanation depth for a repeated category increases while unrelated categories stay unchanged.</w:t>
      </w:r>
    </w:p>
    <w:p>
      <w:pPr>
        <w:pStyle w:val="Heading2"/>
      </w:pPr>
      <w:r>
        <w:t xml:space="preserve">Architecture and data model</w:t>
      </w:r>
    </w:p>
    <w:p>
      <w:pPr/>
      <w:r>
        <w:t xml:space="preserve">Errors flow through one pipeline; the AI layer only reads from it.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Compiler phases</w:t>
      </w:r>
      <w:r>
        <w:t xml:space="preserve"> (lexer, parser, semantic analyzer) report to the error interceptor.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Error store</w:t>
      </w:r>
      <w:r>
        <w:t xml:space="preserve"> holds structured records, then the clustering module assigns each a root-cause ID.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Severity tagger</w:t>
      </w:r>
      <w:r>
        <w:t xml:space="preserve"> labels each cluster fatal or warning.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Context builder</w:t>
      </w:r>
      <w:r>
        <w:t xml:space="preserve"> assembles the prompt: error record, source snippet, student profile (F9), verbosity mode (F5).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RAG retriever</w:t>
      </w:r>
      <w:r>
        <w:t xml:space="preserve"> (F7) adds the matching grammar rule and fix pattern.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AI agent</w:t>
      </w:r>
      <w:r>
        <w:t xml:space="preserve"> (F3, F6) returns the explanation or a candidate patch.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Fix verifier</w:t>
      </w:r>
      <w:r>
        <w:t xml:space="preserve"> (F8) re-runs the patch on a private copy through steps 1–3 before approving it.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UI</w:t>
      </w:r>
      <w:r>
        <w:t xml:space="preserve"> shows root errors, severity, explanation, diff and the follow-up chat.</w:t>
      </w:r>
    </w:p>
    <w:p>
      <w:pPr/>
      <w:r>
        <w:rPr>
          <w:b/>
        </w:rPr>
        <w:t xml:space="preserve">Error record schema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E-0007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phase</w:t>
            </w:r>
          </w:p>
        </w:tc>
        <w:tc>
          <w:tcPr>
            <w:tcW w:w="3120" w:type="dxa"/>
          </w:tcPr>
          <w:p>
            <w:pPr/>
            <w:r>
              <w:t xml:space="preserve">enum</w:t>
            </w:r>
          </w:p>
        </w:tc>
        <w:tc>
          <w:tcPr>
            <w:tcW w:w="3120" w:type="dxa"/>
          </w:tcPr>
          <w:p>
            <w:pPr/>
            <w:r>
              <w:t xml:space="preserve">lexical, syntax, semantic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code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SYN-EXPECTED-TOKEN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severity</w:t>
            </w:r>
          </w:p>
        </w:tc>
        <w:tc>
          <w:tcPr>
            <w:tcW w:w="3120" w:type="dxa"/>
          </w:tcPr>
          <w:p>
            <w:pPr/>
            <w:r>
              <w:t xml:space="preserve">enum</w:t>
            </w:r>
          </w:p>
        </w:tc>
        <w:tc>
          <w:tcPr>
            <w:tcW w:w="3120" w:type="dxa"/>
          </w:tcPr>
          <w:p>
            <w:pPr/>
            <w:r>
              <w:t xml:space="preserve">fatal, warning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line, column</w:t>
            </w:r>
          </w:p>
        </w:tc>
        <w:tc>
          <w:tcPr>
            <w:tcW w:w="3120" w:type="dxa"/>
          </w:tcPr>
          <w:p>
            <w:pPr/>
            <w:r>
              <w:t xml:space="preserve">int</w:t>
            </w:r>
          </w:p>
        </w:tc>
        <w:tc>
          <w:tcPr>
            <w:tcW w:w="3120" w:type="dxa"/>
          </w:tcPr>
          <w:p>
            <w:pPr/>
            <w:r>
              <w:t xml:space="preserve">12, 18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found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}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expected</w:t>
            </w:r>
          </w:p>
        </w:tc>
        <w:tc>
          <w:tcPr>
            <w:tcW w:w="3120" w:type="dxa"/>
          </w:tcPr>
          <w:p>
            <w:pPr/>
            <w:r>
              <w:t xml:space="preserve">list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;</w:t>
            </w:r>
            <w:r>
              <w:t xml:space="preserve">, </w:t>
            </w:r>
            <w:r>
              <w:rPr>
                <w:rStyle w:val="CodeChar"/>
              </w:rP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snippet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3 lines around the error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root_id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E-0003 (parent cluster)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rule_ref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grammar rule name for RAG lookup</w:t>
            </w:r>
          </w:p>
        </w:tc>
      </w:tr>
    </w:tbl>
    <w:p>
      <w:pPr/>
      <w:r>
        <w:rPr>
          <w:b/>
        </w:rPr>
        <w:t xml:space="preserve">Tech 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Reason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Compiler front end</w:t>
            </w:r>
          </w:p>
        </w:tc>
        <w:tc>
          <w:tcPr>
            <w:tcW w:w="3120" w:type="dxa"/>
          </w:tcPr>
          <w:p>
            <w:pPr/>
            <w:r>
              <w:t xml:space="preserve">Python, hand-written lexer and recursive-descent parser</w:t>
            </w:r>
          </w:p>
        </w:tc>
        <w:tc>
          <w:tcPr>
            <w:tcW w:w="3120" w:type="dxa"/>
          </w:tcPr>
          <w:p>
            <w:pPr/>
            <w:r>
              <w:t xml:space="preserve">Full control over where errors are caught and recovered; PLY or Lark if the course requires a generator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Backend</w:t>
            </w:r>
          </w:p>
        </w:tc>
        <w:tc>
          <w:tcPr>
            <w:tcW w:w="3120" w:type="dxa"/>
          </w:tcPr>
          <w:p>
            <w:pPr/>
            <w:r>
              <w:t xml:space="preserve">Python with FastAPI</w:t>
            </w:r>
          </w:p>
        </w:tc>
        <w:tc>
          <w:tcPr>
            <w:tcW w:w="3120" w:type="dxa"/>
          </w:tcPr>
          <w:p>
            <w:pPr/>
            <w:r>
              <w:t xml:space="preserve">Same language as the compiler; simple JSON API for the UI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Front end</w:t>
            </w:r>
          </w:p>
        </w:tc>
        <w:tc>
          <w:tcPr>
            <w:tcW w:w="3120" w:type="dxa"/>
          </w:tcPr>
          <w:p>
            <w:pPr/>
            <w:r>
              <w:t xml:space="preserve">React, with a code editor component (Monaco) and a diff viewer</w:t>
            </w:r>
          </w:p>
        </w:tc>
        <w:tc>
          <w:tcPr>
            <w:tcW w:w="3120" w:type="dxa"/>
          </w:tcPr>
          <w:p>
            <w:pPr/>
            <w:r>
              <w:t xml:space="preserve">Editor-style UI with inline errors and patch diffs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 (primary)</w:t>
            </w:r>
          </w:p>
        </w:tc>
        <w:tc>
          <w:tcPr>
            <w:tcW w:w="3120" w:type="dxa"/>
          </w:tcPr>
          <w:p>
            <w:pPr/>
            <w:r>
              <w:t xml:space="preserve">Google Gemini API, free tier</w:t>
            </w:r>
          </w:p>
        </w:tc>
        <w:tc>
          <w:tcPr>
            <w:tcW w:w="3120" w:type="dxa"/>
          </w:tcPr>
          <w:p>
            <w:pPr/>
            <w:r>
              <w:t xml:space="preserve">Best free option for code-fix quality; supports JSON-schema output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 (backup)</w:t>
            </w:r>
          </w:p>
        </w:tc>
        <w:tc>
          <w:tcPr>
            <w:tcW w:w="3120" w:type="dxa"/>
          </w:tcPr>
          <w:p>
            <w:pPr/>
            <w:r>
              <w:t xml:space="preserve">Ollama running a small open model locally</w:t>
            </w:r>
          </w:p>
        </w:tc>
        <w:tc>
          <w:tcPr>
            <w:tcW w:w="3120" w:type="dxa"/>
          </w:tcPr>
          <w:p>
            <w:pPr/>
            <w:r>
              <w:t xml:space="preserve">No rate limits and works offline for demos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 access</w:t>
            </w:r>
          </w:p>
        </w:tc>
        <w:tc>
          <w:tcPr>
            <w:tcW w:w="3120" w:type="dxa"/>
          </w:tcPr>
          <w:p>
            <w:pPr/>
            <w:r>
              <w:t xml:space="preserve">OpenAI-compatible client, switching only base URL, key and model name</w:t>
            </w:r>
          </w:p>
        </w:tc>
        <w:tc>
          <w:tcPr>
            <w:tcW w:w="3120" w:type="dxa"/>
          </w:tcPr>
          <w:p>
            <w:pPr/>
            <w:r>
              <w:t xml:space="preserve">Changing provider becomes a config change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Vector store (RAG)</w:t>
            </w:r>
          </w:p>
        </w:tc>
        <w:tc>
          <w:tcPr>
            <w:tcW w:w="3120" w:type="dxa"/>
          </w:tcPr>
          <w:p>
            <w:pPr/>
            <w:r>
              <w:t xml:space="preserve">Chroma, with local </w:t>
            </w:r>
            <w:r>
              <w:rPr>
                <w:rStyle w:val="CodeChar"/>
              </w:rPr>
              <w:t xml:space="preserve">sentence-transformers</w:t>
            </w:r>
            <w:r>
              <w:t xml:space="preserve"> embeddings</w:t>
            </w:r>
          </w:p>
        </w:tc>
        <w:tc>
          <w:tcPr>
            <w:tcW w:w="3120" w:type="dxa"/>
          </w:tcPr>
          <w:p>
            <w:pPr/>
            <w:r>
              <w:t xml:space="preserve">Persists to disk and filters by metadata such as phase and error code; free, no API needed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Database</w:t>
            </w:r>
          </w:p>
        </w:tc>
        <w:tc>
          <w:tcPr>
            <w:tcW w:w="3120" w:type="dxa"/>
          </w:tcPr>
          <w:p>
            <w:pPr/>
            <w:r>
              <w:t xml:space="preserve">SQLite</w:t>
            </w:r>
          </w:p>
        </w:tc>
        <w:tc>
          <w:tcPr>
            <w:tcW w:w="3120" w:type="dxa"/>
          </w:tcPr>
          <w:p>
            <w:pPr/>
            <w:r>
              <w:t xml:space="preserve">Built into Python; holds student profile and error history for F9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Fix verifier and diffs</w:t>
            </w:r>
          </w:p>
        </w:tc>
        <w:tc>
          <w:tcPr>
            <w:tcW w:w="3120" w:type="dxa"/>
          </w:tcPr>
          <w:p>
            <w:pPr/>
            <w:r>
              <w:t xml:space="preserve">In-process pipeline re-run on a copy; Python </w:t>
            </w:r>
            <w:r>
              <w:rPr>
                <w:rStyle w:val="CodeChar"/>
              </w:rPr>
              <w:t xml:space="preserve">difflib</w:t>
            </w:r>
          </w:p>
        </w:tc>
        <w:tc>
          <w:tcPr>
            <w:tcW w:w="3120" w:type="dxa"/>
          </w:tcPr>
          <w:p>
            <w:pPr/>
            <w:r>
              <w:t xml:space="preserve">No extra service needed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Testing</w:t>
            </w:r>
          </w:p>
        </w:tc>
        <w:tc>
          <w:tcPr>
            <w:tcW w:w="3120" w:type="dxa"/>
          </w:tcPr>
          <w:p>
            <w:pPr/>
            <w:r>
              <w:t xml:space="preserve">pytest with a folder of faulty programs and expected root causes</w:t>
            </w:r>
          </w:p>
        </w:tc>
        <w:tc>
          <w:tcPr>
            <w:tcW w:w="3120" w:type="dxa"/>
          </w:tcPr>
          <w:p>
            <w:pPr/>
            <w:r>
              <w:t xml:space="preserve">Doubles as the evaluation set for the metrics</w:t>
            </w:r>
          </w:p>
        </w:tc>
      </w:tr>
    </w:tbl>
    <w:p>
      <w:pPr/>
      <w:r>
        <w:t xml:space="preserve">Notes: cache explanations by error signature to save quota, and never send the student ID or personal data to the LLM, only the error context. Free-tier limits change, so check the provider's current page before the demo.</w:t>
      </w:r>
    </w:p>
    <w:p>
      <w:pPr>
        <w:pStyle w:val="Heading2"/>
      </w:pPr>
      <w:r>
        <w:t xml:space="preserve">Milestones, evaluation and success metrics</w:t>
      </w:r>
    </w:p>
    <w:p>
      <w:pPr/>
      <w:r>
        <w:t xml:space="preserve">Build in the order of dependencies so a working demo exists after every phase. Dates are placeholders; set them against your course deadlines.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Exit criterion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 Foundation</w:t>
            </w:r>
          </w:p>
        </w:tc>
        <w:tc>
          <w:tcPr>
            <w:tcW w:w="3120" w:type="dxa"/>
          </w:tcPr>
          <w:p>
            <w:pPr/>
            <w:r>
              <w:t xml:space="preserve">F1, F4</w:t>
            </w:r>
          </w:p>
        </w:tc>
        <w:tc>
          <w:tcPr>
            <w:tcW w:w="3120" w:type="dxa"/>
          </w:tcPr>
          <w:p>
            <w:pPr/>
            <w:r>
              <w:t xml:space="preserve">All three phases report structured records with severity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Intelligence</w:t>
            </w:r>
          </w:p>
        </w:tc>
        <w:tc>
          <w:tcPr>
            <w:tcW w:w="3120" w:type="dxa"/>
          </w:tcPr>
          <w:p>
            <w:pPr/>
            <w:r>
              <w:t xml:space="preserve">F2, F3</w:t>
            </w:r>
          </w:p>
        </w:tc>
        <w:tc>
          <w:tcPr>
            <w:tcW w:w="3120" w:type="dxa"/>
          </w:tcPr>
          <w:p>
            <w:pPr/>
            <w:r>
              <w:t xml:space="preserve">Cascades collapse to root causes; agent explains and suggests a diff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Extensions</w:t>
            </w:r>
          </w:p>
        </w:tc>
        <w:tc>
          <w:tcPr>
            <w:tcW w:w="3120" w:type="dxa"/>
          </w:tcPr>
          <w:p>
            <w:pPr/>
            <w:r>
              <w:t xml:space="preserve">F5, F6, F7</w:t>
            </w:r>
          </w:p>
        </w:tc>
        <w:tc>
          <w:tcPr>
            <w:tcW w:w="3120" w:type="dxa"/>
          </w:tcPr>
          <w:p>
            <w:pPr/>
            <w:r>
              <w:t xml:space="preserve">Verbosity toggle, per-error chat and cited explanations work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Novelty</w:t>
            </w:r>
          </w:p>
        </w:tc>
        <w:tc>
          <w:tcPr>
            <w:tcW w:w="3120" w:type="dxa"/>
          </w:tcPr>
          <w:p>
            <w:pPr/>
            <w:r>
              <w:t xml:space="preserve">F8, F9</w:t>
            </w:r>
          </w:p>
        </w:tc>
        <w:tc>
          <w:tcPr>
            <w:tcW w:w="3120" w:type="dxa"/>
          </w:tcPr>
          <w:p>
            <w:pPr/>
            <w:r>
              <w:t xml:space="preserve">Verified fixes and adaptive depth demonstrated end to end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Evaluation</w:t>
            </w:r>
          </w:p>
        </w:tc>
        <w:tc>
          <w:tcPr>
            <w:tcW w:w="3120" w:type="dxa"/>
          </w:tcPr>
          <w:p>
            <w:pPr/>
            <w:r>
              <w:t xml:space="preserve">Test suite, report</w:t>
            </w:r>
          </w:p>
        </w:tc>
        <w:tc>
          <w:tcPr>
            <w:tcW w:w="3120" w:type="dxa"/>
          </w:tcPr>
          <w:p>
            <w:pPr/>
            <w:r>
              <w:t xml:space="preserve">Metrics below measured and written up</w:t>
            </w:r>
          </w:p>
        </w:tc>
      </w:tr>
    </w:tbl>
    <w:p>
      <w:pPr/>
      <w:r>
        <w:rPr>
          <w:b/>
        </w:rPr>
        <w:t xml:space="preserve">Success metrics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Metric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to measure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Error reduction from clustering</w:t>
            </w:r>
          </w:p>
        </w:tc>
        <w:tc>
          <w:tcPr>
            <w:tcW w:w="3120" w:type="dxa"/>
          </w:tcPr>
          <w:p>
            <w:pPr/>
            <w:r>
              <w:t xml:space="preserve">At least 70% fewer displayed errors on cascading test files</w:t>
            </w:r>
          </w:p>
        </w:tc>
        <w:tc>
          <w:tcPr>
            <w:tcW w:w="3120" w:type="dxa"/>
          </w:tcPr>
          <w:p>
            <w:pPr/>
            <w:r>
              <w:t xml:space="preserve">Count raw vs displayed errors on 20 faulty programs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Root-cause accuracy</w:t>
            </w:r>
          </w:p>
        </w:tc>
        <w:tc>
          <w:tcPr>
            <w:tcW w:w="3120" w:type="dxa"/>
          </w:tcPr>
          <w:p>
            <w:pPr/>
            <w:r>
              <w:t xml:space="preserve">At least 85% correct</w:t>
            </w:r>
          </w:p>
        </w:tc>
        <w:tc>
          <w:tcPr>
            <w:tcW w:w="3120" w:type="dxa"/>
          </w:tcPr>
          <w:p>
            <w:pPr/>
            <w:r>
              <w:t xml:space="preserve">Manual check of clusters against known injected faults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Verified fix rate</w:t>
            </w:r>
          </w:p>
        </w:tc>
        <w:tc>
          <w:tcPr>
            <w:tcW w:w="3120" w:type="dxa"/>
          </w:tcPr>
          <w:p>
            <w:pPr/>
            <w:r>
              <w:t xml:space="preserve">At least 80% within 3 attempts</w:t>
            </w:r>
          </w:p>
        </w:tc>
        <w:tc>
          <w:tcPr>
            <w:tcW w:w="3120" w:type="dxa"/>
          </w:tcPr>
          <w:p>
            <w:pPr/>
            <w:r>
              <w:t xml:space="preserve">Run the verifier on the same 20 programs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Explanation grounding</w:t>
            </w:r>
          </w:p>
        </w:tc>
        <w:tc>
          <w:tcPr>
            <w:tcW w:w="3120" w:type="dxa"/>
          </w:tcPr>
          <w:p>
            <w:pPr/>
            <w:r>
              <w:t xml:space="preserve">At least 90% cite a real rule</w:t>
            </w:r>
          </w:p>
        </w:tc>
        <w:tc>
          <w:tcPr>
            <w:tcW w:w="3120" w:type="dxa"/>
          </w:tcPr>
          <w:p>
            <w:pPr/>
            <w:r>
              <w:t xml:space="preserve">Check citations against the corpus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Agent latency</w:t>
            </w:r>
          </w:p>
        </w:tc>
        <w:tc>
          <w:tcPr>
            <w:tcW w:w="3120" w:type="dxa"/>
          </w:tcPr>
          <w:p>
            <w:pPr/>
            <w:r>
              <w:t xml:space="preserve">Under 5 seconds for default explanation</w:t>
            </w:r>
          </w:p>
        </w:tc>
        <w:tc>
          <w:tcPr>
            <w:tcW w:w="3120" w:type="dxa"/>
          </w:tcPr>
          <w:p>
            <w:pPr/>
            <w:r>
              <w:t xml:space="preserve">Time 50 requests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Learner usefulness</w:t>
            </w:r>
          </w:p>
        </w:tc>
        <w:tc>
          <w:tcPr>
            <w:tcW w:w="3120" w:type="dxa"/>
          </w:tcPr>
          <w:p>
            <w:pPr/>
            <w:r>
              <w:t xml:space="preserve">Better than raw compiler output</w:t>
            </w:r>
          </w:p>
        </w:tc>
        <w:tc>
          <w:tcPr>
            <w:tcW w:w="3120" w:type="dxa"/>
          </w:tcPr>
          <w:p>
            <w:pPr/>
            <w:r>
              <w:t xml:space="preserve">Small user study: 5–10 classmates fix the same errors with and without the agent, compare time to fix</w:t>
            </w:r>
          </w:p>
        </w:tc>
      </w:tr>
    </w:tbl>
    <w:p>
      <w:pPr>
        <w:pStyle w:val="Heading2"/>
      </w:pPr>
      <w:r>
        <w:t xml:space="preserve">Risks, scope cuts and open questions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Clustering heuristics miss unusual cascades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Start with panic-mode recovery points (statement and block ends); log misses and add rules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LLM invents a wrong explanation or fix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RAG grounding (F7) plus the verifier (F8); never show unverified fixes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Verifier loop is slow or never converges</w:t>
            </w:r>
          </w:p>
        </w:tc>
        <w:tc>
          <w:tcPr>
            <w:tcW w:w="3120" w:type="dxa"/>
          </w:tcPr>
          <w:p>
            <w:pPr/>
            <w:r>
              <w:t xml:space="preserve">Medium</w:t>
            </w:r>
          </w:p>
        </w:tc>
        <w:tc>
          <w:tcPr>
            <w:tcW w:w="3120" w:type="dxa"/>
          </w:tcPr>
          <w:p>
            <w:pPr/>
            <w:r>
              <w:t xml:space="preserve">Cap at 3 attempts and a timeout; fall back to explanation only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 cost or rate limits during demos</w:t>
            </w:r>
          </w:p>
        </w:tc>
        <w:tc>
          <w:tcPr>
            <w:tcW w:w="3120" w:type="dxa"/>
          </w:tcPr>
          <w:p>
            <w:pPr/>
            <w:r>
              <w:t xml:space="preserve">Low</w:t>
            </w:r>
          </w:p>
        </w:tc>
        <w:tc>
          <w:tcPr>
            <w:tcW w:w="3120" w:type="dxa"/>
          </w:tcPr>
          <w:p>
            <w:pPr/>
            <w:r>
              <w:t xml:space="preserve">Cache explanations by error signature; keep a small local fallback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Student data privacy for F9</w:t>
            </w:r>
          </w:p>
        </w:tc>
        <w:tc>
          <w:tcPr>
            <w:tcW w:w="3120" w:type="dxa"/>
          </w:tcPr>
          <w:p>
            <w:pPr/>
            <w:r>
              <w:t xml:space="preserve">Low</w:t>
            </w:r>
          </w:p>
        </w:tc>
        <w:tc>
          <w:tcPr>
            <w:tcW w:w="3120" w:type="dxa"/>
          </w:tcPr>
          <w:p>
            <w:pPr/>
            <w:r>
              <w:t xml:space="preserve">Pseudonymous ID, local storage, visible reset button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Scope too large for the course timeline</w:t>
            </w:r>
          </w:p>
        </w:tc>
        <w:tc>
          <w:tcPr>
            <w:tcW w:w="3120" w:type="dxa"/>
          </w:tcPr>
          <w:p>
            <w:pPr/>
            <w:r>
              <w:t xml:space="preserve">High</w:t>
            </w:r>
          </w:p>
        </w:tc>
        <w:tc>
          <w:tcPr>
            <w:tcW w:w="3120" w:type="dxa"/>
          </w:tcPr>
          <w:p>
            <w:pPr/>
            <w:r>
              <w:t xml:space="preserve">Cut order below</w:t>
            </w:r>
          </w:p>
        </w:tc>
      </w:tr>
    </w:tbl>
    <w:p>
      <w:pPr/>
      <w:r>
        <w:rPr>
          <w:b/>
        </w:rPr>
        <w:t xml:space="preserve">If time runs short, cut in this order:</w:t>
      </w:r>
      <w:r>
        <w:t xml:space="preserve"> F9, then F6, then F5. Keep F1–F4, F7 and F8, since they carry the core idea and the main novelty.</w:t>
      </w:r>
    </w:p>
    <w:p>
      <w:pPr/>
      <w:r>
        <w:rPr>
          <w:b/>
        </w:rPr>
        <w:t xml:space="preserve">Open questions</w:t>
      </w:r>
    </w:p>
    <w:p>
      <w:pPr>
        <w:pStyle w:val="ListParagraph"/>
        <w:numPr>
          <w:ilvl w:val="0"/>
          <w:numId w:val="14"/>
        </w:numPr>
      </w:pPr>
      <w:r>
        <w:t xml:space="preserve">☐ Which source language does the compiler implement, and in what implementation language?</w:t>
      </w:r>
    </w:p>
    <w:p>
      <w:pPr>
        <w:pStyle w:val="ListParagraph"/>
        <w:numPr>
          <w:ilvl w:val="0"/>
          <w:numId w:val="14"/>
        </w:numPr>
      </w:pPr>
      <w:r>
        <w:t xml:space="preserve">☐ Which LLM and API budget are allowed for the project?</w:t>
      </w:r>
    </w:p>
    <w:p>
      <w:pPr>
        <w:pStyle w:val="ListParagraph"/>
        <w:numPr>
          <w:ilvl w:val="0"/>
          <w:numId w:val="14"/>
        </w:numPr>
      </w:pPr>
      <w:r>
        <w:t xml:space="preserve">☐ Is the front end a CLI, a web page or an editor plugin?</w:t>
      </w:r>
    </w:p>
    <w:p>
      <w:pPr>
        <w:pStyle w:val="ListParagraph"/>
        <w:numPr>
          <w:ilvl w:val="0"/>
          <w:numId w:val="14"/>
        </w:numPr>
      </w:pPr>
      <w:r>
        <w:t xml:space="preserve">☐ How many students (or classmates) can take part in the user study?</w:t>
      </w:r>
    </w:p>
    <w:p>
      <w:pPr>
        <w:pStyle w:val="ListParagraph"/>
        <w:numPr>
          <w:ilvl w:val="0"/>
          <w:numId w:val="14"/>
        </w:numPr>
      </w:pPr>
      <w:r>
        <w:t xml:space="preserve">☐ Does the course require a specific report or demo format?</w:t>
      </w:r>
    </w:p>
    <w:p>
      <w:pPr/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Compiler Error Assistant PRD</dc:title>
  <dc:description>Claude Docs node/eac76d61-bbff@11 docx-w6</dc:description>
  <cp:revision>11</cp:revision>
</cp:coreProperties>
</file>