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before="0" w:after="0"/>
        <w:jc w:val="center"/>
      </w:pPr>
      <w:r>
        <w:rPr>
          <w:rFonts w:ascii="Arial" w:cs="Arial" w:eastAsia="Arial" w:hAnsi="Arial"/>
          <w:b/>
          <w:bCs/>
          <w:color w:val="1F3A8C"/>
          <w:sz w:val="96"/>
          <w:szCs w:val="96"/>
        </w:rPr>
        <w:t xml:space="preserve">AMA²</w:t>
      </w:r>
    </w:p>
    <w:p>
      <w:pPr>
        <w:spacing w:before="80" w:after="80"/>
        <w:jc w:val="center"/>
      </w:pPr>
      <w:r>
        <w:rPr>
          <w:rFonts w:ascii="Arial" w:cs="Arial" w:eastAsia="Arial" w:hAnsi="Arial"/>
          <w:b/>
          <w:bCs/>
          <w:color w:val="2C2C2C"/>
          <w:sz w:val="48"/>
          <w:szCs w:val="48"/>
        </w:rPr>
        <w:t xml:space="preserve">Adaptive ML Analyst Agent</w:t>
      </w:r>
    </w:p>
    <w:p>
      <w:pPr>
        <w:spacing w:before="60" w:after="60"/>
        <w:jc w:val="center"/>
      </w:pPr>
      <w:r>
        <w:rPr>
          <w:rFonts w:ascii="Arial" w:cs="Arial" w:eastAsia="Arial" w:hAnsi="Arial"/>
          <w:i/>
          <w:iCs/>
          <w:color w:val="555555"/>
          <w:sz w:val="28"/>
          <w:szCs w:val="28"/>
        </w:rPr>
        <w:t xml:space="preserve">Autonomous ML Operations Copilot for Tabular Data</w:t>
      </w:r>
    </w:p>
    <w:p>
      <w:pPr>
        <w:spacing w:before="400"/>
      </w:pPr>
    </w:p>
    <w:p>
      <w:pPr>
        <w:pBdr>
          <w:top w:val="single" w:color="1F3A8C" w:sz="4"/>
          <w:bottom w:val="single" w:color="1F3A8C" w:sz="4"/>
        </w:pBdr>
        <w:spacing w:before="160" w:after="160"/>
        <w:jc w:val="center"/>
      </w:pPr>
      <w:r>
        <w:rPr>
          <w:rFonts w:ascii="Arial" w:cs="Arial" w:eastAsia="Arial" w:hAnsi="Arial"/>
          <w:color w:val="1F3A8C"/>
          <w:sz w:val="22"/>
          <w:szCs w:val="22"/>
        </w:rPr>
        <w:t xml:space="preserve">Full System Blueprint — Architecture · Agents · Loopholes · Database · Stack</w:t>
      </w:r>
    </w:p>
    <w:p>
      <w:pPr>
        <w:spacing w:before="1200"/>
      </w:pPr>
    </w:p>
    <w:p>
      <w:r>
        <w:br w:type="page"/>
      </w:r>
    </w:p>
    <w:p>
      <w:pPr>
        <w:pStyle w:val="Heading1"/>
        <w:spacing w:before="400" w:after="160"/>
      </w:pPr>
      <w:r>
        <w:rPr>
          <w:rFonts w:ascii="Arial" w:cs="Arial" w:eastAsia="Arial" w:hAnsi="Arial"/>
          <w:b/>
          <w:bCs/>
          <w:color w:val="1F3A8C"/>
          <w:sz w:val="36"/>
          <w:szCs w:val="36"/>
        </w:rPr>
        <w:t xml:space="preserve">1. Executive Summary</w:t>
      </w:r>
    </w:p>
    <w:p>
      <w:pPr>
        <w:spacing w:before="80" w:after="80"/>
      </w:pPr>
      <w:r>
        <w:rPr>
          <w:rFonts w:ascii="Arial" w:cs="Arial" w:eastAsia="Arial" w:hAnsi="Arial"/>
          <w:color w:val="2C2C2C"/>
          <w:sz w:val="22"/>
          <w:szCs w:val="22"/>
        </w:rPr>
        <w:t xml:space="preserve">AMA² is a production-grade, multi-agent machine learning operations system designed for tabular data. It is not an AutoML wrapper or a chatbot for data science. It is a stateful, decision-making control system that profiles raw datasets, detects risk signals, selects safe preprocessing and modeling strategies, evaluates results with retry logic, explains outputs in business language, and generates reproducible audit trails.</w:t>
      </w:r>
    </w:p>
    <w:p>
      <w:pPr>
        <w:spacing w:before="80"/>
      </w:pPr>
    </w:p>
    <w:p>
      <w:pPr>
        <w:spacing w:before="80" w:after="80"/>
      </w:pPr>
      <w:r>
        <w:rPr>
          <w:rFonts w:ascii="Arial" w:cs="Arial" w:eastAsia="Arial" w:hAnsi="Arial"/>
          <w:color w:val="2C2C2C"/>
          <w:sz w:val="22"/>
          <w:szCs w:val="22"/>
        </w:rPr>
        <w:t xml:space="preserve">The system is built to solve the real reasons ML projects fail in production:</w:t>
      </w:r>
    </w:p>
    <w:p>
      <w:pPr>
        <w:pStyle w:val="ListParagraph"/>
        <w:numPr>
          <w:ilvl w:val="0"/>
          <w:numId w:val="2"/>
        </w:numPr>
        <w:spacing w:before="60" w:after="60"/>
      </w:pPr>
      <w:r>
        <w:rPr>
          <w:rFonts w:ascii="Arial" w:cs="Arial" w:eastAsia="Arial" w:hAnsi="Arial"/>
          <w:color w:val="2C2C2C"/>
          <w:sz w:val="22"/>
          <w:szCs w:val="22"/>
        </w:rPr>
        <w:t xml:space="preserve">Unclear or mis-framed target definitions</w:t>
      </w:r>
    </w:p>
    <w:p>
      <w:pPr>
        <w:pStyle w:val="ListParagraph"/>
        <w:numPr>
          <w:ilvl w:val="0"/>
          <w:numId w:val="2"/>
        </w:numPr>
        <w:spacing w:before="60" w:after="60"/>
      </w:pPr>
      <w:r>
        <w:rPr>
          <w:rFonts w:ascii="Arial" w:cs="Arial" w:eastAsia="Arial" w:hAnsi="Arial"/>
          <w:color w:val="2C2C2C"/>
          <w:sz w:val="22"/>
          <w:szCs w:val="22"/>
        </w:rPr>
        <w:t xml:space="preserve">Dirty columns, missing data, dtype mismatches</w:t>
      </w:r>
    </w:p>
    <w:p>
      <w:pPr>
        <w:pStyle w:val="ListParagraph"/>
        <w:numPr>
          <w:ilvl w:val="0"/>
          <w:numId w:val="2"/>
        </w:numPr>
        <w:spacing w:before="60" w:after="60"/>
      </w:pPr>
      <w:r>
        <w:rPr>
          <w:rFonts w:ascii="Arial" w:cs="Arial" w:eastAsia="Arial" w:hAnsi="Arial"/>
          <w:color w:val="2C2C2C"/>
          <w:sz w:val="22"/>
          <w:szCs w:val="22"/>
        </w:rPr>
        <w:t xml:space="preserve">Silent data leakage from correlated or future-dated features</w:t>
      </w:r>
    </w:p>
    <w:p>
      <w:pPr>
        <w:pStyle w:val="ListParagraph"/>
        <w:numPr>
          <w:ilvl w:val="0"/>
          <w:numId w:val="2"/>
        </w:numPr>
        <w:spacing w:before="60" w:after="60"/>
      </w:pPr>
      <w:r>
        <w:rPr>
          <w:rFonts w:ascii="Arial" w:cs="Arial" w:eastAsia="Arial" w:hAnsi="Arial"/>
          <w:color w:val="2C2C2C"/>
          <w:sz w:val="22"/>
          <w:szCs w:val="22"/>
        </w:rPr>
        <w:t xml:space="preserve">Class imbalance and unstable cross-validation metrics</w:t>
      </w:r>
    </w:p>
    <w:p>
      <w:pPr>
        <w:pStyle w:val="ListParagraph"/>
        <w:numPr>
          <w:ilvl w:val="0"/>
          <w:numId w:val="2"/>
        </w:numPr>
        <w:spacing w:before="60" w:after="60"/>
      </w:pPr>
      <w:r>
        <w:rPr>
          <w:rFonts w:ascii="Arial" w:cs="Arial" w:eastAsia="Arial" w:hAnsi="Arial"/>
          <w:color w:val="2C2C2C"/>
          <w:sz w:val="22"/>
          <w:szCs w:val="22"/>
        </w:rPr>
        <w:t xml:space="preserve">Schema changes between training and inference runs</w:t>
      </w:r>
    </w:p>
    <w:p>
      <w:pPr>
        <w:pStyle w:val="ListParagraph"/>
        <w:numPr>
          <w:ilvl w:val="0"/>
          <w:numId w:val="2"/>
        </w:numPr>
        <w:spacing w:before="60" w:after="60"/>
      </w:pPr>
      <w:r>
        <w:rPr>
          <w:rFonts w:ascii="Arial" w:cs="Arial" w:eastAsia="Arial" w:hAnsi="Arial"/>
          <w:color w:val="2C2C2C"/>
          <w:sz w:val="22"/>
          <w:szCs w:val="22"/>
        </w:rPr>
        <w:t xml:space="preserve">Lack of monitoring, tracing, and explainability in production</w:t>
      </w:r>
    </w:p>
    <w:p>
      <w:pPr>
        <w:spacing w:before="80"/>
      </w:pPr>
    </w:p>
    <w:p>
      <w:pPr>
        <w:spacing w:before="80" w:after="80"/>
      </w:pPr>
      <w:r>
        <w:rPr>
          <w:rFonts w:ascii="Arial" w:cs="Arial" w:eastAsia="Arial" w:hAnsi="Arial"/>
          <w:color w:val="2C2C2C"/>
          <w:sz w:val="22"/>
          <w:szCs w:val="22"/>
        </w:rPr>
        <w:t xml:space="preserve">AMA² addresses every one of these failure modes with explicit, logged, human-reviewable decisions at every step of the pipeline.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8C" w:val="clear"/>
            <w:tcMar>
              <w:top w:type="dxa" w:w="100"/>
              <w:left w:type="dxa" w:w="160"/>
              <w:bottom w:type="dxa" w:w="100"/>
              <w:right w:type="dxa" w:w="160"/>
            </w:tcMar>
          </w:tcPr>
          <w:p>
            <w:r>
              <w:rPr>
                <w:rFonts w:ascii="Arial" w:cs="Arial" w:eastAsia="Arial" w:hAnsi="Arial"/>
                <w:b/>
                <w:bCs/>
                <w:color w:val="FFFFFF"/>
                <w:sz w:val="22"/>
                <w:szCs w:val="22"/>
              </w:rPr>
              <w:t xml:space="preserve">Resume Description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Built a multi-agent ML operations system that profiles tabular datasets, infers problem type,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selects preprocessing and models, performs evaluation and retry loops, and generates explainable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reports with full execution traces. Integrated LangGraph workflow orchestration, OpenAI structured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outputs, scikit-learn Pipelines, XGBoost/LightGBM, and MLflow observability for safer decision-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making on messy real-world data including dirty inputs, schema drift, and leakage detection.</w:t>
            </w:r>
          </w:p>
        </w:tc>
      </w:tr>
    </w:tbl>
    <w:p>
      <w:pPr>
        <w:spacing w:before="160"/>
      </w:pPr>
    </w:p>
    <w:p>
      <w:pPr>
        <w:pStyle w:val="Heading1"/>
        <w:spacing w:before="400" w:after="160"/>
      </w:pPr>
      <w:r>
        <w:rPr>
          <w:rFonts w:ascii="Arial" w:cs="Arial" w:eastAsia="Arial" w:hAnsi="Arial"/>
          <w:b/>
          <w:bCs/>
          <w:color w:val="1F3A8C"/>
          <w:sz w:val="36"/>
          <w:szCs w:val="36"/>
        </w:rPr>
        <w:t xml:space="preserve">2. The Real Problem Being Solved</w:t>
      </w:r>
    </w:p>
    <w:p>
      <w:pPr>
        <w:spacing w:before="80" w:after="80"/>
      </w:pPr>
      <w:r>
        <w:rPr>
          <w:rFonts w:ascii="Arial" w:cs="Arial" w:eastAsia="Arial" w:hAnsi="Arial"/>
          <w:color w:val="2C2C2C"/>
          <w:sz w:val="22"/>
          <w:szCs w:val="22"/>
        </w:rPr>
        <w:t xml:space="preserve">Enterprises do not suffer from a shortage of model code. They suffer from operational failures that happen before and after the model is trained. AMA² is engineered to address these directly: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Real-World Problem</w:t>
            </w:r>
          </w:p>
        </w:tc>
        <w:tc>
          <w:tcPr>
            <w:tcW w:type="dxa" w:w="51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How AMA² Addresses 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Unclear target definitions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Problem Framing Agent classifies task type with explicit decision logic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Dirty columns and mixed dtypes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Agent detects and flags type inconsistencies before any processing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Silent data leakage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Framing Agent: correlation check + name-pattern check; hard stop if detected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Class imbalance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Agent computes ratio; Preprocessing Agent applies class weights or SMOTE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Schema changes between runs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Risk Agent computes fingerprint and PSI drift checks on every new dataset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Unstable CV metrics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Training Agent flags high CV std dev; triggers retry or human review gate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 audit trail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Every agent decision written to append-only trace log + stored in PostgreSQL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 business explainability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Explainability Agent: SHAP technical layer AND business narrative via LLM</w:t>
            </w:r>
          </w:p>
        </w:tc>
      </w:tr>
    </w:tbl>
    <w:p>
      <w:pPr>
        <w:spacing w:before="160"/>
      </w:pPr>
    </w:p>
    <w:p>
      <w:pPr>
        <w:pStyle w:val="Heading1"/>
        <w:spacing w:before="400" w:after="160"/>
      </w:pPr>
      <w:r>
        <w:rPr>
          <w:rFonts w:ascii="Arial" w:cs="Arial" w:eastAsia="Arial" w:hAnsi="Arial"/>
          <w:b/>
          <w:bCs/>
          <w:color w:val="1F3A8C"/>
          <w:sz w:val="36"/>
          <w:szCs w:val="36"/>
        </w:rPr>
        <w:t xml:space="preserve">3. Core Mental Model: State Machine, Not a Chat</w:t>
      </w:r>
    </w:p>
    <w:p>
      <w:pPr>
        <w:spacing w:before="80" w:after="80"/>
      </w:pPr>
      <w:r>
        <w:rPr>
          <w:rFonts w:ascii="Arial" w:cs="Arial" w:eastAsia="Arial" w:hAnsi="Arial"/>
          <w:color w:val="2C2C2C"/>
          <w:sz w:val="22"/>
          <w:szCs w:val="22"/>
        </w:rPr>
        <w:t xml:space="preserve">The most critical architectural decision in AMA² is to model the entire pipeline as a deterministic state machine governed by LangGraph, not as a chain of LLM prompts. Every step reads from and writes to a single typed state object. No unstructured text is passed between agents — all inter-agent communication uses typed JSON contracts enforced via OpenAI structured outputs.</w:t>
      </w:r>
    </w:p>
    <w:p>
      <w:pPr>
        <w:spacing w:before="80"/>
      </w:pPr>
    </w:p>
    <w:p>
      <w:pPr>
        <w:pStyle w:val="Heading3"/>
        <w:spacing w:before="240" w:after="80"/>
      </w:pPr>
      <w:r>
        <w:rPr>
          <w:rFonts w:ascii="Arial" w:cs="Arial" w:eastAsia="Arial" w:hAnsi="Arial"/>
          <w:b/>
          <w:bCs/>
          <w:color w:val="2C2C2C"/>
          <w:sz w:val="24"/>
          <w:szCs w:val="24"/>
        </w:rPr>
        <w:t xml:space="preserve">3.1  The Pipeline State Object</w:t>
      </w:r>
    </w:p>
    <w:p>
      <w:pPr>
        <w:spacing w:before="80" w:after="80"/>
      </w:pPr>
      <w:r>
        <w:rPr>
          <w:rFonts w:ascii="Arial" w:cs="Arial" w:eastAsia="Arial" w:hAnsi="Arial"/>
          <w:color w:val="2C2C2C"/>
          <w:sz w:val="22"/>
          <w:szCs w:val="22"/>
        </w:rPr>
        <w:t xml:space="preserve">This dataclass is the single source of truth throughout the entire run. Every agent reads from it and writes back to it:</w:t>
      </w:r>
    </w:p>
    <w:p>
      <w:pPr>
        <w:spacing w:before="60"/>
      </w:pPr>
    </w:p>
    <w:p>
      <w:pPr>
        <w:spacing w:before="40" w:after="40"/>
        <w:ind w:left="720"/>
      </w:pPr>
      <w:r>
        <w:rPr>
          <w:rFonts w:ascii="Courier New" w:cs="Courier New" w:eastAsia="Courier New" w:hAnsi="Courier New"/>
          <w:color w:val="1A1A2E"/>
          <w:sz w:val="18"/>
          <w:szCs w:val="18"/>
        </w:rPr>
        <w:t xml:space="preserve">@dataclass</w:t>
      </w:r>
    </w:p>
    <w:p>
      <w:pPr>
        <w:spacing w:before="40" w:after="40"/>
        <w:ind w:left="720"/>
      </w:pPr>
      <w:r>
        <w:rPr>
          <w:rFonts w:ascii="Courier New" w:cs="Courier New" w:eastAsia="Courier New" w:hAnsi="Courier New"/>
          <w:color w:val="1A1A2E"/>
          <w:sz w:val="18"/>
          <w:szCs w:val="18"/>
        </w:rPr>
        <w:t xml:space="preserve">class PipelineState:</w:t>
      </w:r>
    </w:p>
    <w:p>
      <w:pPr>
        <w:spacing w:before="40" w:after="40"/>
        <w:ind w:left="720"/>
      </w:pPr>
      <w:r>
        <w:rPr>
          <w:rFonts w:ascii="Courier New" w:cs="Courier New" w:eastAsia="Courier New" w:hAnsi="Courier New"/>
          <w:color w:val="1A1A2E"/>
          <w:sz w:val="18"/>
          <w:szCs w:val="18"/>
        </w:rPr>
        <w:t xml:space="preserve">    session_id: str</w:t>
      </w:r>
    </w:p>
    <w:p>
      <w:pPr>
        <w:spacing w:before="40" w:after="40"/>
        <w:ind w:left="720"/>
      </w:pPr>
      <w:r>
        <w:rPr>
          <w:rFonts w:ascii="Courier New" w:cs="Courier New" w:eastAsia="Courier New" w:hAnsi="Courier New"/>
          <w:color w:val="1A1A2E"/>
          <w:sz w:val="18"/>
          <w:szCs w:val="18"/>
        </w:rPr>
        <w:t xml:space="preserve">    dataset_path: str</w:t>
      </w:r>
    </w:p>
    <w:p>
      <w:pPr>
        <w:spacing w:before="40" w:after="40"/>
        <w:ind w:left="720"/>
      </w:pPr>
      <w:r>
        <w:rPr>
          <w:rFonts w:ascii="Courier New" w:cs="Courier New" w:eastAsia="Courier New" w:hAnsi="Courier New"/>
          <w:color w:val="1A1A2E"/>
          <w:sz w:val="18"/>
          <w:szCs w:val="18"/>
        </w:rPr>
        <w:t xml:space="preserve">    schema_fingerprint: str        # hash(column_names + dtypes)</w:t>
      </w:r>
    </w:p>
    <w:p>
      <w:pPr>
        <w:spacing w:before="40" w:after="40"/>
        <w:ind w:left="720"/>
      </w:pPr>
      <w:r>
        <w:rPr>
          <w:rFonts w:ascii="Courier New" w:cs="Courier New" w:eastAsia="Courier New" w:hAnsi="Courier New"/>
          <w:color w:val="1A1A2E"/>
          <w:sz w:val="18"/>
          <w:szCs w:val="18"/>
        </w:rPr>
        <w:t xml:space="preserve">    data_profile: dict             # output of Data Understanding Agent</w:t>
      </w:r>
    </w:p>
    <w:p>
      <w:pPr>
        <w:spacing w:before="40" w:after="40"/>
        <w:ind w:left="720"/>
      </w:pPr>
      <w:r>
        <w:rPr>
          <w:rFonts w:ascii="Courier New" w:cs="Courier New" w:eastAsia="Courier New" w:hAnsi="Courier New"/>
          <w:color w:val="1A1A2E"/>
          <w:sz w:val="18"/>
          <w:szCs w:val="18"/>
        </w:rPr>
        <w:t xml:space="preserve">    problem_frame: dict            # output of Problem Framing Agent</w:t>
      </w:r>
    </w:p>
    <w:p>
      <w:pPr>
        <w:spacing w:before="40" w:after="40"/>
        <w:ind w:left="720"/>
      </w:pPr>
      <w:r>
        <w:rPr>
          <w:rFonts w:ascii="Courier New" w:cs="Courier New" w:eastAsia="Courier New" w:hAnsi="Courier New"/>
          <w:color w:val="1A1A2E"/>
          <w:sz w:val="18"/>
          <w:szCs w:val="18"/>
        </w:rPr>
        <w:t xml:space="preserve">    preprocessing_plan: dict       # output of Preprocessing Agent</w:t>
      </w:r>
    </w:p>
    <w:p>
      <w:pPr>
        <w:spacing w:before="40" w:after="40"/>
        <w:ind w:left="720"/>
      </w:pPr>
      <w:r>
        <w:rPr>
          <w:rFonts w:ascii="Courier New" w:cs="Courier New" w:eastAsia="Courier New" w:hAnsi="Courier New"/>
          <w:color w:val="1A1A2E"/>
          <w:sz w:val="18"/>
          <w:szCs w:val="18"/>
        </w:rPr>
        <w:t xml:space="preserve">    model_candidates: list         # output of Model Strategy Agent</w:t>
      </w:r>
    </w:p>
    <w:p>
      <w:pPr>
        <w:spacing w:before="40" w:after="40"/>
        <w:ind w:left="720"/>
      </w:pPr>
      <w:r>
        <w:rPr>
          <w:rFonts w:ascii="Courier New" w:cs="Courier New" w:eastAsia="Courier New" w:hAnsi="Courier New"/>
          <w:color w:val="1A1A2E"/>
          <w:sz w:val="18"/>
          <w:szCs w:val="18"/>
        </w:rPr>
        <w:t xml:space="preserve">    training_results: list         # output of Training Agent</w:t>
      </w:r>
    </w:p>
    <w:p>
      <w:pPr>
        <w:spacing w:before="40" w:after="40"/>
        <w:ind w:left="720"/>
      </w:pPr>
      <w:r>
        <w:rPr>
          <w:rFonts w:ascii="Courier New" w:cs="Courier New" w:eastAsia="Courier New" w:hAnsi="Courier New"/>
          <w:color w:val="1A1A2E"/>
          <w:sz w:val="18"/>
          <w:szCs w:val="18"/>
        </w:rPr>
        <w:t xml:space="preserve">    evaluation_summary: dict       # output of Evaluation Agent</w:t>
      </w:r>
    </w:p>
    <w:p>
      <w:pPr>
        <w:spacing w:before="40" w:after="40"/>
        <w:ind w:left="720"/>
      </w:pPr>
      <w:r>
        <w:rPr>
          <w:rFonts w:ascii="Courier New" w:cs="Courier New" w:eastAsia="Courier New" w:hAnsi="Courier New"/>
          <w:color w:val="1A1A2E"/>
          <w:sz w:val="18"/>
          <w:szCs w:val="18"/>
        </w:rPr>
        <w:t xml:space="preserve">    risk_flags: list               # populated by any agent at any stage</w:t>
      </w:r>
    </w:p>
    <w:p>
      <w:pPr>
        <w:spacing w:before="40" w:after="40"/>
        <w:ind w:left="720"/>
      </w:pPr>
      <w:r>
        <w:rPr>
          <w:rFonts w:ascii="Courier New" w:cs="Courier New" w:eastAsia="Courier New" w:hAnsi="Courier New"/>
          <w:color w:val="1A1A2E"/>
          <w:sz w:val="18"/>
          <w:szCs w:val="18"/>
        </w:rPr>
        <w:t xml:space="preserve">    human_approvals_required: list # approval gates pending</w:t>
      </w:r>
    </w:p>
    <w:p>
      <w:pPr>
        <w:spacing w:before="40" w:after="40"/>
        <w:ind w:left="720"/>
      </w:pPr>
      <w:r>
        <w:rPr>
          <w:rFonts w:ascii="Courier New" w:cs="Courier New" w:eastAsia="Courier New" w:hAnsi="Courier New"/>
          <w:color w:val="1A1A2E"/>
          <w:sz w:val="18"/>
          <w:szCs w:val="18"/>
        </w:rPr>
        <w:t xml:space="preserve">    human_approvals_received: dict # what was approved + by whom + reason</w:t>
      </w:r>
    </w:p>
    <w:p>
      <w:pPr>
        <w:spacing w:before="40" w:after="40"/>
        <w:ind w:left="720"/>
      </w:pPr>
      <w:r>
        <w:rPr>
          <w:rFonts w:ascii="Courier New" w:cs="Courier New" w:eastAsia="Courier New" w:hAnsi="Courier New"/>
          <w:color w:val="1A1A2E"/>
          <w:sz w:val="18"/>
          <w:szCs w:val="18"/>
        </w:rPr>
        <w:t xml:space="preserve">    retry_count: int               # per-node retry counter</w:t>
      </w:r>
    </w:p>
    <w:p>
      <w:pPr>
        <w:spacing w:before="40" w:after="40"/>
        <w:ind w:left="720"/>
      </w:pPr>
      <w:r>
        <w:rPr>
          <w:rFonts w:ascii="Courier New" w:cs="Courier New" w:eastAsia="Courier New" w:hAnsi="Courier New"/>
          <w:color w:val="1A1A2E"/>
          <w:sz w:val="18"/>
          <w:szCs w:val="18"/>
        </w:rPr>
        <w:t xml:space="preserve">    trace_log: list                # append-only audit trail</w:t>
      </w:r>
    </w:p>
    <w:p>
      <w:pPr>
        <w:spacing w:before="40" w:after="40"/>
        <w:ind w:left="720"/>
      </w:pPr>
      <w:r>
        <w:rPr>
          <w:rFonts w:ascii="Courier New" w:cs="Courier New" w:eastAsia="Courier New" w:hAnsi="Courier New"/>
          <w:color w:val="1A1A2E"/>
          <w:sz w:val="18"/>
          <w:szCs w:val="18"/>
        </w:rPr>
        <w:t xml:space="preserve">    confidence_level: str          # high | medium | low | unsafe</w:t>
      </w:r>
    </w:p>
    <w:p>
      <w:pPr>
        <w:spacing w:before="40" w:after="40"/>
        <w:ind w:left="720"/>
      </w:pPr>
      <w:r>
        <w:rPr>
          <w:rFonts w:ascii="Courier New" w:cs="Courier New" w:eastAsia="Courier New" w:hAnsi="Courier New"/>
          <w:color w:val="1A1A2E"/>
          <w:sz w:val="18"/>
          <w:szCs w:val="18"/>
        </w:rPr>
        <w:t xml:space="preserve">    final_report: dict</w:t>
      </w:r>
    </w:p>
    <w:p>
      <w:pPr>
        <w:spacing w:before="120"/>
      </w:pPr>
    </w:p>
    <w:p>
      <w:pPr>
        <w:pStyle w:val="Heading3"/>
        <w:spacing w:before="240" w:after="80"/>
      </w:pPr>
      <w:r>
        <w:rPr>
          <w:rFonts w:ascii="Arial" w:cs="Arial" w:eastAsia="Arial" w:hAnsi="Arial"/>
          <w:b/>
          <w:bCs/>
          <w:color w:val="2C2C2C"/>
          <w:sz w:val="24"/>
          <w:szCs w:val="24"/>
        </w:rPr>
        <w:t xml:space="preserve">3.2  LangGraph Decision Flow</w:t>
      </w:r>
    </w:p>
    <w:p>
      <w:pPr>
        <w:spacing w:before="80" w:after="80"/>
      </w:pPr>
      <w:r>
        <w:rPr>
          <w:rFonts w:ascii="Arial" w:cs="Arial" w:eastAsia="Arial" w:hAnsi="Arial"/>
          <w:color w:val="2C2C2C"/>
          <w:sz w:val="22"/>
          <w:szCs w:val="22"/>
        </w:rPr>
        <w:t xml:space="preserve">The graph executes nodes in sequence with conditional routing at each risk checkpoint. Retries and human gates are first-class graph nodes, not embedded try/except blocks:</w:t>
      </w:r>
    </w:p>
    <w:p>
      <w:pPr>
        <w:spacing w:before="60"/>
      </w:pPr>
    </w:p>
    <w:p>
      <w:pPr>
        <w:pStyle w:val="ListParagraph"/>
        <w:numPr>
          <w:ilvl w:val="0"/>
          <w:numId w:val="3"/>
        </w:numPr>
        <w:spacing w:before="60" w:after="60"/>
      </w:pPr>
      <w:r>
        <w:rPr>
          <w:rFonts w:ascii="Arial" w:cs="Arial" w:eastAsia="Arial" w:hAnsi="Arial"/>
          <w:color w:val="2C2C2C"/>
          <w:sz w:val="22"/>
          <w:szCs w:val="22"/>
        </w:rPr>
        <w:t xml:space="preserve">data_understanding</w:t>
      </w:r>
    </w:p>
    <w:p>
      <w:pPr>
        <w:pStyle w:val="ListParagraph"/>
        <w:numPr>
          <w:ilvl w:val="0"/>
          <w:numId w:val="3"/>
        </w:numPr>
        <w:spacing w:before="60" w:after="60"/>
      </w:pPr>
      <w:r>
        <w:rPr>
          <w:rFonts w:ascii="Arial" w:cs="Arial" w:eastAsia="Arial" w:hAnsi="Arial"/>
          <w:color w:val="2C2C2C"/>
          <w:sz w:val="22"/>
          <w:szCs w:val="22"/>
        </w:rPr>
        <w:t xml:space="preserve">risk_check_1</w:t>
      </w:r>
    </w:p>
    <w:p>
      <w:pPr>
        <w:pStyle w:val="ListParagraph"/>
        <w:numPr>
          <w:ilvl w:val="1"/>
          <w:numId w:val="3"/>
        </w:numPr>
        <w:spacing w:before="60" w:after="60"/>
      </w:pPr>
      <w:r>
        <w:rPr>
          <w:rFonts w:ascii="Arial" w:cs="Arial" w:eastAsia="Arial" w:hAnsi="Arial"/>
          <w:color w:val="2C2C2C"/>
          <w:sz w:val="22"/>
          <w:szCs w:val="22"/>
        </w:rPr>
        <w:t xml:space="preserve">[CRITICAL FLAG detected] → HUMAN_GATE or HALT</w:t>
      </w:r>
    </w:p>
    <w:p>
      <w:pPr>
        <w:pStyle w:val="ListParagraph"/>
        <w:numPr>
          <w:ilvl w:val="1"/>
          <w:numId w:val="3"/>
        </w:numPr>
        <w:spacing w:before="60" w:after="60"/>
      </w:pPr>
      <w:r>
        <w:rPr>
          <w:rFonts w:ascii="Arial" w:cs="Arial" w:eastAsia="Arial" w:hAnsi="Arial"/>
          <w:color w:val="2C2C2C"/>
          <w:sz w:val="22"/>
          <w:szCs w:val="22"/>
        </w:rPr>
        <w:t xml:space="preserve">[CLEAR] → continue to problem_framing</w:t>
      </w:r>
    </w:p>
    <w:p>
      <w:pPr>
        <w:pStyle w:val="ListParagraph"/>
        <w:numPr>
          <w:ilvl w:val="0"/>
          <w:numId w:val="3"/>
        </w:numPr>
        <w:spacing w:before="60" w:after="60"/>
      </w:pPr>
      <w:r>
        <w:rPr>
          <w:rFonts w:ascii="Arial" w:cs="Arial" w:eastAsia="Arial" w:hAnsi="Arial"/>
          <w:color w:val="2C2C2C"/>
          <w:sz w:val="22"/>
          <w:szCs w:val="22"/>
        </w:rPr>
        <w:t xml:space="preserve">problem_framing → risk_check_2 (leakage check)</w:t>
      </w:r>
    </w:p>
    <w:p>
      <w:pPr>
        <w:pStyle w:val="ListParagraph"/>
        <w:numPr>
          <w:ilvl w:val="0"/>
          <w:numId w:val="3"/>
        </w:numPr>
        <w:spacing w:before="60" w:after="60"/>
      </w:pPr>
      <w:r>
        <w:rPr>
          <w:rFonts w:ascii="Arial" w:cs="Arial" w:eastAsia="Arial" w:hAnsi="Arial"/>
          <w:color w:val="2C2C2C"/>
          <w:sz w:val="22"/>
          <w:szCs w:val="22"/>
        </w:rPr>
        <w:t xml:space="preserve">preprocessing → model_strategy → training</w:t>
      </w:r>
    </w:p>
    <w:p>
      <w:pPr>
        <w:pStyle w:val="ListParagraph"/>
        <w:numPr>
          <w:ilvl w:val="0"/>
          <w:numId w:val="3"/>
        </w:numPr>
        <w:spacing w:before="60" w:after="60"/>
      </w:pPr>
      <w:r>
        <w:rPr>
          <w:rFonts w:ascii="Arial" w:cs="Arial" w:eastAsia="Arial" w:hAnsi="Arial"/>
          <w:color w:val="2C2C2C"/>
          <w:sz w:val="22"/>
          <w:szCs w:val="22"/>
        </w:rPr>
        <w:t xml:space="preserve">evaluation → evaluation_gate</w:t>
      </w:r>
    </w:p>
    <w:p>
      <w:pPr>
        <w:pStyle w:val="ListParagraph"/>
        <w:numPr>
          <w:ilvl w:val="1"/>
          <w:numId w:val="3"/>
        </w:numPr>
        <w:spacing w:before="60" w:after="60"/>
      </w:pPr>
      <w:r>
        <w:rPr>
          <w:rFonts w:ascii="Arial" w:cs="Arial" w:eastAsia="Arial" w:hAnsi="Arial"/>
          <w:color w:val="2C2C2C"/>
          <w:sz w:val="22"/>
          <w:szCs w:val="22"/>
        </w:rPr>
        <w:t xml:space="preserve">[PASS] → explainability → report_generation → END</w:t>
      </w:r>
    </w:p>
    <w:p>
      <w:pPr>
        <w:pStyle w:val="ListParagraph"/>
        <w:numPr>
          <w:ilvl w:val="1"/>
          <w:numId w:val="3"/>
        </w:numPr>
        <w:spacing w:before="60" w:after="60"/>
      </w:pPr>
      <w:r>
        <w:rPr>
          <w:rFonts w:ascii="Arial" w:cs="Arial" w:eastAsia="Arial" w:hAnsi="Arial"/>
          <w:color w:val="2C2C2C"/>
          <w:sz w:val="22"/>
          <w:szCs w:val="22"/>
        </w:rPr>
        <w:t xml:space="preserve">[FAIL, retry_count &lt; MAX] → revise_strategy → training</w:t>
      </w:r>
    </w:p>
    <w:p>
      <w:pPr>
        <w:pStyle w:val="ListParagraph"/>
        <w:numPr>
          <w:ilvl w:val="1"/>
          <w:numId w:val="3"/>
        </w:numPr>
        <w:spacing w:before="60" w:after="60"/>
      </w:pPr>
      <w:r>
        <w:rPr>
          <w:rFonts w:ascii="Arial" w:cs="Arial" w:eastAsia="Arial" w:hAnsi="Arial"/>
          <w:color w:val="2C2C2C"/>
          <w:sz w:val="22"/>
          <w:szCs w:val="22"/>
        </w:rPr>
        <w:t xml:space="preserve">[FAIL, retry_count == MAX] → HUMAN_GATE → manual override or halt</w:t>
      </w:r>
    </w:p>
    <w:p>
      <w:pPr>
        <w:spacing w:before="160"/>
      </w:pPr>
    </w:p>
    <w:p>
      <w:pPr>
        <w:pStyle w:val="Heading1"/>
        <w:spacing w:before="400" w:after="160"/>
      </w:pPr>
      <w:r>
        <w:rPr>
          <w:rFonts w:ascii="Arial" w:cs="Arial" w:eastAsia="Arial" w:hAnsi="Arial"/>
          <w:b/>
          <w:bCs/>
          <w:color w:val="1F3A8C"/>
          <w:sz w:val="36"/>
          <w:szCs w:val="36"/>
        </w:rPr>
        <w:t xml:space="preserve">4. Agent Architecture: All 10 Agents in Depth</w:t>
      </w:r>
    </w:p>
    <w:p>
      <w:pPr>
        <w:spacing w:before="80" w:after="80"/>
      </w:pPr>
      <w:r>
        <w:rPr>
          <w:rFonts w:ascii="Arial" w:cs="Arial" w:eastAsia="Arial" w:hAnsi="Arial"/>
          <w:color w:val="2C2C2C"/>
          <w:sz w:val="22"/>
          <w:szCs w:val="22"/>
        </w:rPr>
        <w:t xml:space="preserve">Each agent has a defined input contract, processing logic, output schema, and a set of loopholes it explicitly seals. Agents communicate only through the PipelineState object.</w:t>
      </w:r>
    </w:p>
    <w:p>
      <w:pPr>
        <w:pBdr>
          <w:bottom w:val="single" w:color="1F3A8C" w:sz="4"/>
        </w:pBdr>
        <w:spacing w:before="200" w:after="200"/>
      </w:pPr>
    </w:p>
    <w:p>
      <w:pPr>
        <w:pStyle w:val="Heading2"/>
        <w:spacing w:before="320" w:after="120"/>
      </w:pPr>
      <w:r>
        <w:rPr>
          <w:rFonts w:ascii="Arial" w:cs="Arial" w:eastAsia="Arial" w:hAnsi="Arial"/>
          <w:b/>
          <w:bCs/>
          <w:color w:val="1F3A8C"/>
          <w:sz w:val="28"/>
          <w:szCs w:val="28"/>
        </w:rPr>
        <w:t xml:space="preserve">Agent 1 — Data Understanding Agent</w:t>
      </w:r>
    </w:p>
    <w:p>
      <w:pPr>
        <w:spacing w:before="80" w:after="80"/>
      </w:pPr>
      <w:r>
        <w:rPr>
          <w:rFonts w:ascii="Arial" w:cs="Arial" w:eastAsia="Arial" w:hAnsi="Arial"/>
          <w:color w:val="2C2C2C"/>
          <w:sz w:val="22"/>
          <w:szCs w:val="22"/>
        </w:rPr>
        <w:t xml:space="preserve">Builds a fully structured data profile. Numeric facts are computed by Python code, not the LLM. The LLM is called only once to interpret risk signals in human language for the report.</w:t>
      </w:r>
    </w:p>
    <w:p>
      <w:pPr>
        <w:spacing w:before="80"/>
      </w:pPr>
    </w:p>
    <w:p>
      <w:pPr>
        <w:pStyle w:val="Heading3"/>
        <w:spacing w:before="240" w:after="80"/>
      </w:pPr>
      <w:r>
        <w:rPr>
          <w:rFonts w:ascii="Arial" w:cs="Arial" w:eastAsia="Arial" w:hAnsi="Arial"/>
          <w:b/>
          <w:bCs/>
          <w:color w:val="2C2C2C"/>
          <w:sz w:val="24"/>
          <w:szCs w:val="24"/>
        </w:rPr>
        <w:t xml:space="preserve">What It Computes</w:t>
      </w:r>
    </w:p>
    <w:p>
      <w:pPr>
        <w:pStyle w:val="ListParagraph"/>
        <w:numPr>
          <w:ilvl w:val="0"/>
          <w:numId w:val="2"/>
        </w:numPr>
        <w:spacing w:before="60" w:after="60"/>
      </w:pPr>
      <w:r>
        <w:rPr>
          <w:rFonts w:ascii="Arial" w:cs="Arial" w:eastAsia="Arial" w:hAnsi="Arial"/>
          <w:color w:val="2C2C2C"/>
          <w:sz w:val="22"/>
          <w:szCs w:val="22"/>
        </w:rPr>
        <w:t xml:space="preserve">Dtype per column (pandas, not LLM inference)</w:t>
      </w:r>
    </w:p>
    <w:p>
      <w:pPr>
        <w:pStyle w:val="ListParagraph"/>
        <w:numPr>
          <w:ilvl w:val="0"/>
          <w:numId w:val="2"/>
        </w:numPr>
        <w:spacing w:before="60" w:after="60"/>
      </w:pPr>
      <w:r>
        <w:rPr>
          <w:rFonts w:ascii="Arial" w:cs="Arial" w:eastAsia="Arial" w:hAnsi="Arial"/>
          <w:color w:val="2C2C2C"/>
          <w:sz w:val="22"/>
          <w:szCs w:val="22"/>
        </w:rPr>
        <w:t xml:space="preserve">Missing value ratio per column</w:t>
      </w:r>
    </w:p>
    <w:p>
      <w:pPr>
        <w:pStyle w:val="ListParagraph"/>
        <w:numPr>
          <w:ilvl w:val="0"/>
          <w:numId w:val="2"/>
        </w:numPr>
        <w:spacing w:before="60" w:after="60"/>
      </w:pPr>
      <w:r>
        <w:rPr>
          <w:rFonts w:ascii="Arial" w:cs="Arial" w:eastAsia="Arial" w:hAnsi="Arial"/>
          <w:color w:val="2C2C2C"/>
          <w:sz w:val="22"/>
          <w:szCs w:val="22"/>
        </w:rPr>
        <w:t xml:space="preserve">Unique value count + cardinality ratio (unique_count / total_rows)</w:t>
      </w:r>
    </w:p>
    <w:p>
      <w:pPr>
        <w:pStyle w:val="ListParagraph"/>
        <w:numPr>
          <w:ilvl w:val="0"/>
          <w:numId w:val="2"/>
        </w:numPr>
        <w:spacing w:before="60" w:after="60"/>
      </w:pPr>
      <w:r>
        <w:rPr>
          <w:rFonts w:ascii="Arial" w:cs="Arial" w:eastAsia="Arial" w:hAnsi="Arial"/>
          <w:color w:val="2C2C2C"/>
          <w:sz w:val="22"/>
          <w:szCs w:val="22"/>
        </w:rPr>
        <w:t xml:space="preserve">Skewness and kurtosis for numeric columns</w:t>
      </w:r>
    </w:p>
    <w:p>
      <w:pPr>
        <w:pStyle w:val="ListParagraph"/>
        <w:numPr>
          <w:ilvl w:val="0"/>
          <w:numId w:val="2"/>
        </w:numPr>
        <w:spacing w:before="60" w:after="60"/>
      </w:pPr>
      <w:r>
        <w:rPr>
          <w:rFonts w:ascii="Arial" w:cs="Arial" w:eastAsia="Arial" w:hAnsi="Arial"/>
          <w:color w:val="2C2C2C"/>
          <w:sz w:val="22"/>
          <w:szCs w:val="22"/>
        </w:rPr>
        <w:t xml:space="preserve">Min / max / mean / std for numeric columns</w:t>
      </w:r>
    </w:p>
    <w:p>
      <w:pPr>
        <w:pStyle w:val="ListParagraph"/>
        <w:numPr>
          <w:ilvl w:val="0"/>
          <w:numId w:val="2"/>
        </w:numPr>
        <w:spacing w:before="60" w:after="60"/>
      </w:pPr>
      <w:r>
        <w:rPr>
          <w:rFonts w:ascii="Arial" w:cs="Arial" w:eastAsia="Arial" w:hAnsi="Arial"/>
          <w:color w:val="2C2C2C"/>
          <w:sz w:val="22"/>
          <w:szCs w:val="22"/>
        </w:rPr>
        <w:t xml:space="preserve">Top-10 value frequencies for categorical columns + 'other' count</w:t>
      </w:r>
    </w:p>
    <w:p>
      <w:pPr>
        <w:pStyle w:val="ListParagraph"/>
        <w:numPr>
          <w:ilvl w:val="0"/>
          <w:numId w:val="2"/>
        </w:numPr>
        <w:spacing w:before="60" w:after="60"/>
      </w:pPr>
      <w:r>
        <w:rPr>
          <w:rFonts w:ascii="Arial" w:cs="Arial" w:eastAsia="Arial" w:hAnsi="Arial"/>
          <w:color w:val="2C2C2C"/>
          <w:sz w:val="22"/>
          <w:szCs w:val="22"/>
        </w:rPr>
        <w:t xml:space="preserve">Outlier score using IQR method (values beyond 3x IQR)</w:t>
      </w:r>
    </w:p>
    <w:p>
      <w:pPr>
        <w:pStyle w:val="ListParagraph"/>
        <w:numPr>
          <w:ilvl w:val="0"/>
          <w:numId w:val="2"/>
        </w:numPr>
        <w:spacing w:before="60" w:after="60"/>
      </w:pPr>
      <w:r>
        <w:rPr>
          <w:rFonts w:ascii="Arial" w:cs="Arial" w:eastAsia="Arial" w:hAnsi="Arial"/>
          <w:color w:val="2C2C2C"/>
          <w:sz w:val="22"/>
          <w:szCs w:val="22"/>
        </w:rPr>
        <w:t xml:space="preserve">Pearson + Spearman correlation of every feature with the target column</w:t>
      </w:r>
    </w:p>
    <w:p>
      <w:pPr>
        <w:pStyle w:val="ListParagraph"/>
        <w:numPr>
          <w:ilvl w:val="0"/>
          <w:numId w:val="2"/>
        </w:numPr>
        <w:spacing w:before="60" w:after="60"/>
      </w:pPr>
      <w:r>
        <w:rPr>
          <w:rFonts w:ascii="Arial" w:cs="Arial" w:eastAsia="Arial" w:hAnsi="Arial"/>
          <w:color w:val="2C2C2C"/>
          <w:sz w:val="22"/>
          <w:szCs w:val="22"/>
        </w:rPr>
        <w:t xml:space="preserve">Timestamp column detection via name patterns + dtype check</w:t>
      </w:r>
    </w:p>
    <w:p>
      <w:pPr>
        <w:pStyle w:val="ListParagraph"/>
        <w:numPr>
          <w:ilvl w:val="0"/>
          <w:numId w:val="2"/>
        </w:numPr>
        <w:spacing w:before="60" w:after="60"/>
      </w:pPr>
      <w:r>
        <w:rPr>
          <w:rFonts w:ascii="Arial" w:cs="Arial" w:eastAsia="Arial" w:hAnsi="Arial"/>
          <w:color w:val="2C2C2C"/>
          <w:sz w:val="22"/>
          <w:szCs w:val="22"/>
        </w:rPr>
        <w:t xml:space="preserve">Target leakage candidates: any feature with correlation &gt; 0.95 to target</w:t>
      </w:r>
    </w:p>
    <w:p>
      <w:pPr>
        <w:pStyle w:val="ListParagraph"/>
        <w:numPr>
          <w:ilvl w:val="0"/>
          <w:numId w:val="2"/>
        </w:numPr>
        <w:spacing w:before="60" w:after="60"/>
      </w:pPr>
      <w:r>
        <w:rPr>
          <w:rFonts w:ascii="Arial" w:cs="Arial" w:eastAsia="Arial" w:hAnsi="Arial"/>
          <w:color w:val="2C2C2C"/>
          <w:sz w:val="22"/>
          <w:szCs w:val="22"/>
        </w:rPr>
        <w:t xml:space="preserve">Class imbalance ratio if classification target is detected</w:t>
      </w:r>
    </w:p>
    <w:p>
      <w:pPr>
        <w:spacing w:before="80"/>
      </w:pPr>
    </w:p>
    <w:p>
      <w:pPr>
        <w:pStyle w:val="Heading3"/>
        <w:spacing w:before="240" w:after="80"/>
      </w:pPr>
      <w:r>
        <w:rPr>
          <w:rFonts w:ascii="Arial" w:cs="Arial" w:eastAsia="Arial" w:hAnsi="Arial"/>
          <w:b/>
          <w:bCs/>
          <w:color w:val="2C2C2C"/>
          <w:sz w:val="24"/>
          <w:szCs w:val="24"/>
        </w:rPr>
        <w:t xml:space="preserve">Loopholes Sealed</w:t>
      </w:r>
    </w:p>
    <w:p>
      <w:pPr>
        <w:pStyle w:val="ListParagraph"/>
        <w:numPr>
          <w:ilvl w:val="0"/>
          <w:numId w:val="2"/>
        </w:numPr>
        <w:spacing w:before="60" w:after="60"/>
      </w:pPr>
      <w:r>
        <w:rPr>
          <w:rFonts w:ascii="Arial" w:cs="Arial" w:eastAsia="Arial" w:hAnsi="Arial"/>
          <w:color w:val="2C2C2C"/>
          <w:sz w:val="22"/>
          <w:szCs w:val="22"/>
        </w:rPr>
        <w:t xml:space="preserve">Mixed-type columns (e.g. string '3.0' alongside real floats): detected and flagged, not silently coerced</w:t>
      </w:r>
    </w:p>
    <w:p>
      <w:pPr>
        <w:pStyle w:val="ListParagraph"/>
        <w:numPr>
          <w:ilvl w:val="0"/>
          <w:numId w:val="2"/>
        </w:numPr>
        <w:spacing w:before="60" w:after="60"/>
      </w:pPr>
      <w:r>
        <w:rPr>
          <w:rFonts w:ascii="Arial" w:cs="Arial" w:eastAsia="Arial" w:hAnsi="Arial"/>
          <w:color w:val="2C2C2C"/>
          <w:sz w:val="22"/>
          <w:szCs w:val="22"/>
        </w:rPr>
        <w:t xml:space="preserve">Files above configurable threshold (e.g. 500 MB): sampled before profiling; sampling logged in risk flags</w:t>
      </w:r>
    </w:p>
    <w:p>
      <w:pPr>
        <w:pStyle w:val="ListParagraph"/>
        <w:numPr>
          <w:ilvl w:val="0"/>
          <w:numId w:val="2"/>
        </w:numPr>
        <w:spacing w:before="60" w:after="60"/>
      </w:pPr>
      <w:r>
        <w:rPr>
          <w:rFonts w:ascii="Arial" w:cs="Arial" w:eastAsia="Arial" w:hAnsi="Arial"/>
          <w:color w:val="2C2C2C"/>
          <w:sz w:val="22"/>
          <w:szCs w:val="22"/>
        </w:rPr>
        <w:t xml:space="preserve">Datasets with fewer than 100 rows: immediately set confidence_level = 'low'</w:t>
      </w:r>
    </w:p>
    <w:p>
      <w:pPr>
        <w:spacing w:before="80"/>
      </w:pPr>
    </w:p>
    <w:p>
      <w:pPr>
        <w:pStyle w:val="Heading3"/>
        <w:spacing w:before="240" w:after="80"/>
      </w:pPr>
      <w:r>
        <w:rPr>
          <w:rFonts w:ascii="Arial" w:cs="Arial" w:eastAsia="Arial" w:hAnsi="Arial"/>
          <w:b/>
          <w:bCs/>
          <w:color w:val="2C2C2C"/>
          <w:sz w:val="24"/>
          <w:szCs w:val="24"/>
        </w:rPr>
        <w:t xml:space="preserve">Output Contract</w:t>
      </w:r>
    </w:p>
    <w:p>
      <w:pPr>
        <w:spacing w:before="40" w:after="40"/>
        <w:ind w:left="720"/>
      </w:pPr>
      <w:r>
        <w:rPr>
          <w:rFonts w:ascii="Courier New" w:cs="Courier New" w:eastAsia="Courier New" w:hAnsi="Courier New"/>
          <w:color w:val="1A1A2E"/>
          <w:sz w:val="18"/>
          <w:szCs w:val="18"/>
        </w:rPr>
        <w:t xml:space="preserve">state.data_profile = {</w:t>
      </w:r>
    </w:p>
    <w:p>
      <w:pPr>
        <w:spacing w:before="40" w:after="40"/>
        <w:ind w:left="720"/>
      </w:pPr>
      <w:r>
        <w:rPr>
          <w:rFonts w:ascii="Courier New" w:cs="Courier New" w:eastAsia="Courier New" w:hAnsi="Courier New"/>
          <w:color w:val="1A1A2E"/>
          <w:sz w:val="18"/>
          <w:szCs w:val="18"/>
        </w:rPr>
        <w:t xml:space="preserve">    'shape': [rows, cols],</w:t>
      </w:r>
    </w:p>
    <w:p>
      <w:pPr>
        <w:spacing w:before="40" w:after="40"/>
        <w:ind w:left="720"/>
      </w:pPr>
      <w:r>
        <w:rPr>
          <w:rFonts w:ascii="Courier New" w:cs="Courier New" w:eastAsia="Courier New" w:hAnsi="Courier New"/>
          <w:color w:val="1A1A2E"/>
          <w:sz w:val="18"/>
          <w:szCs w:val="18"/>
        </w:rPr>
        <w:t xml:space="preserve">    'columns': [{name, dtype, missing_ratio, unique_count,</w:t>
      </w:r>
    </w:p>
    <w:p>
      <w:pPr>
        <w:spacing w:before="40" w:after="40"/>
        <w:ind w:left="720"/>
      </w:pPr>
      <w:r>
        <w:rPr>
          <w:rFonts w:ascii="Courier New" w:cs="Courier New" w:eastAsia="Courier New" w:hAnsi="Courier New"/>
          <w:color w:val="1A1A2E"/>
          <w:sz w:val="18"/>
          <w:szCs w:val="18"/>
        </w:rPr>
        <w:t xml:space="preserve">                 skewness, kurtosis, target_corr, ...}],</w:t>
      </w:r>
    </w:p>
    <w:p>
      <w:pPr>
        <w:spacing w:before="40" w:after="40"/>
        <w:ind w:left="720"/>
      </w:pPr>
      <w:r>
        <w:rPr>
          <w:rFonts w:ascii="Courier New" w:cs="Courier New" w:eastAsia="Courier New" w:hAnsi="Courier New"/>
          <w:color w:val="1A1A2E"/>
          <w:sz w:val="18"/>
          <w:szCs w:val="18"/>
        </w:rPr>
        <w:t xml:space="preserve">    'leakage_candidates': [...],</w:t>
      </w:r>
    </w:p>
    <w:p>
      <w:pPr>
        <w:spacing w:before="40" w:after="40"/>
        <w:ind w:left="720"/>
      </w:pPr>
      <w:r>
        <w:rPr>
          <w:rFonts w:ascii="Courier New" w:cs="Courier New" w:eastAsia="Courier New" w:hAnsi="Courier New"/>
          <w:color w:val="1A1A2E"/>
          <w:sz w:val="18"/>
          <w:szCs w:val="18"/>
        </w:rPr>
        <w:t xml:space="preserve">    'imbalance_ratio': float,</w:t>
      </w:r>
    </w:p>
    <w:p>
      <w:pPr>
        <w:spacing w:before="40" w:after="40"/>
        <w:ind w:left="720"/>
      </w:pPr>
      <w:r>
        <w:rPr>
          <w:rFonts w:ascii="Courier New" w:cs="Courier New" w:eastAsia="Courier New" w:hAnsi="Courier New"/>
          <w:color w:val="1A1A2E"/>
          <w:sz w:val="18"/>
          <w:szCs w:val="18"/>
        </w:rPr>
        <w:t xml:space="preserve">    'risk_summary': str   # LLM-generated narrative</w:t>
      </w:r>
    </w:p>
    <w:p>
      <w:pPr>
        <w:spacing w:before="40" w:after="40"/>
        <w:ind w:left="720"/>
      </w:pPr>
      <w:r>
        <w:rPr>
          <w:rFonts w:ascii="Courier New" w:cs="Courier New" w:eastAsia="Courier New" w:hAnsi="Courier New"/>
          <w:color w:val="1A1A2E"/>
          <w:sz w:val="18"/>
          <w:szCs w:val="18"/>
        </w:rPr>
        <w:t xml:space="preserve">}</w:t>
      </w:r>
    </w:p>
    <w:p>
      <w:pPr>
        <w:pBdr>
          <w:bottom w:val="single" w:color="1F3A8C" w:sz="4"/>
        </w:pBdr>
        <w:spacing w:before="200" w:after="200"/>
      </w:pPr>
    </w:p>
    <w:p>
      <w:pPr>
        <w:pStyle w:val="Heading2"/>
        <w:spacing w:before="320" w:after="120"/>
      </w:pPr>
      <w:r>
        <w:rPr>
          <w:rFonts w:ascii="Arial" w:cs="Arial" w:eastAsia="Arial" w:hAnsi="Arial"/>
          <w:b/>
          <w:bCs/>
          <w:color w:val="1F3A8C"/>
          <w:sz w:val="28"/>
          <w:szCs w:val="28"/>
        </w:rPr>
        <w:t xml:space="preserve">Agent 2 — Problem Framing Agent</w:t>
      </w:r>
    </w:p>
    <w:p>
      <w:pPr>
        <w:spacing w:before="80" w:after="80"/>
      </w:pPr>
      <w:r>
        <w:rPr>
          <w:rFonts w:ascii="Arial" w:cs="Arial" w:eastAsia="Arial" w:hAnsi="Arial"/>
          <w:color w:val="2C2C2C"/>
          <w:sz w:val="22"/>
          <w:szCs w:val="22"/>
        </w:rPr>
        <w:t xml:space="preserve">Determines the ML task type, the safe evaluation strategy, and whether the problem is even solvable with this data. This is where most AutoML tools fail silently.</w:t>
      </w:r>
    </w:p>
    <w:p>
      <w:pPr>
        <w:spacing w:before="80"/>
      </w:pPr>
    </w:p>
    <w:p>
      <w:pPr>
        <w:pStyle w:val="Heading3"/>
        <w:spacing w:before="240" w:after="80"/>
      </w:pPr>
      <w:r>
        <w:rPr>
          <w:rFonts w:ascii="Arial" w:cs="Arial" w:eastAsia="Arial" w:hAnsi="Arial"/>
          <w:b/>
          <w:bCs/>
          <w:color w:val="2C2C2C"/>
          <w:sz w:val="24"/>
          <w:szCs w:val="24"/>
        </w:rPr>
        <w:t xml:space="preserve">Decision Tree Logic</w:t>
      </w:r>
    </w:p>
    <w:p>
      <w:pPr>
        <w:pStyle w:val="ListParagraph"/>
        <w:numPr>
          <w:ilvl w:val="0"/>
          <w:numId w:val="2"/>
        </w:numPr>
        <w:spacing w:before="60" w:after="60"/>
      </w:pPr>
      <w:r>
        <w:rPr>
          <w:rFonts w:ascii="Arial" w:cs="Arial" w:eastAsia="Arial" w:hAnsi="Arial"/>
          <w:color w:val="2C2C2C"/>
          <w:sz w:val="22"/>
          <w:szCs w:val="22"/>
        </w:rPr>
        <w:t xml:space="preserve">Target column missing? → risk_flag MISSING_TARGET, hard halt</w:t>
      </w:r>
    </w:p>
    <w:p>
      <w:pPr>
        <w:pStyle w:val="ListParagraph"/>
        <w:numPr>
          <w:ilvl w:val="0"/>
          <w:numId w:val="2"/>
        </w:numPr>
        <w:spacing w:before="60" w:after="60"/>
      </w:pPr>
      <w:r>
        <w:rPr>
          <w:rFonts w:ascii="Arial" w:cs="Arial" w:eastAsia="Arial" w:hAnsi="Arial"/>
          <w:color w:val="2C2C2C"/>
          <w:sz w:val="22"/>
          <w:szCs w:val="22"/>
        </w:rPr>
        <w:t xml:space="preserve">Target numeric and continuous? → Regression</w:t>
      </w:r>
    </w:p>
    <w:p>
      <w:pPr>
        <w:pStyle w:val="ListParagraph"/>
        <w:numPr>
          <w:ilvl w:val="0"/>
          <w:numId w:val="2"/>
        </w:numPr>
        <w:spacing w:before="60" w:after="60"/>
      </w:pPr>
      <w:r>
        <w:rPr>
          <w:rFonts w:ascii="Arial" w:cs="Arial" w:eastAsia="Arial" w:hAnsi="Arial"/>
          <w:color w:val="2C2C2C"/>
          <w:sz w:val="22"/>
          <w:szCs w:val="22"/>
        </w:rPr>
        <w:t xml:space="preserve">Target numeric with exactly 2 unique values? → Binary classification</w:t>
      </w:r>
    </w:p>
    <w:p>
      <w:pPr>
        <w:pStyle w:val="ListParagraph"/>
        <w:numPr>
          <w:ilvl w:val="0"/>
          <w:numId w:val="2"/>
        </w:numPr>
        <w:spacing w:before="60" w:after="60"/>
      </w:pPr>
      <w:r>
        <w:rPr>
          <w:rFonts w:ascii="Arial" w:cs="Arial" w:eastAsia="Arial" w:hAnsi="Arial"/>
          <w:color w:val="2C2C2C"/>
          <w:sz w:val="22"/>
          <w:szCs w:val="22"/>
        </w:rPr>
        <w:t xml:space="preserve">Target categorical? → Multiclass classification</w:t>
      </w:r>
    </w:p>
    <w:p>
      <w:pPr>
        <w:pStyle w:val="ListParagraph"/>
        <w:numPr>
          <w:ilvl w:val="0"/>
          <w:numId w:val="2"/>
        </w:numPr>
        <w:spacing w:before="60" w:after="60"/>
      </w:pPr>
      <w:r>
        <w:rPr>
          <w:rFonts w:ascii="Arial" w:cs="Arial" w:eastAsia="Arial" w:hAnsi="Arial"/>
          <w:color w:val="2C2C2C"/>
          <w:sz w:val="22"/>
          <w:szCs w:val="22"/>
        </w:rPr>
        <w:t xml:space="preserve">Datetime column present AND target correlated with time? → Time-series tabular (forces TimeSeriesSplit, random split forbidden)</w:t>
      </w:r>
    </w:p>
    <w:p>
      <w:pPr>
        <w:pStyle w:val="ListParagraph"/>
        <w:numPr>
          <w:ilvl w:val="0"/>
          <w:numId w:val="2"/>
        </w:numPr>
        <w:spacing w:before="60" w:after="60"/>
      </w:pPr>
      <w:r>
        <w:rPr>
          <w:rFonts w:ascii="Arial" w:cs="Arial" w:eastAsia="Arial" w:hAnsi="Arial"/>
          <w:color w:val="2C2C2C"/>
          <w:sz w:val="22"/>
          <w:szCs w:val="22"/>
        </w:rPr>
        <w:t xml:space="preserve">Natural grouping column detected (user_id, store_id pattern)? → GroupKFold required</w:t>
      </w:r>
    </w:p>
    <w:p>
      <w:pPr>
        <w:pStyle w:val="ListParagraph"/>
        <w:numPr>
          <w:ilvl w:val="0"/>
          <w:numId w:val="2"/>
        </w:numPr>
        <w:spacing w:before="60" w:after="60"/>
      </w:pPr>
      <w:r>
        <w:rPr>
          <w:rFonts w:ascii="Arial" w:cs="Arial" w:eastAsia="Arial" w:hAnsi="Arial"/>
          <w:color w:val="2C2C2C"/>
          <w:sz w:val="22"/>
          <w:szCs w:val="22"/>
        </w:rPr>
        <w:t xml:space="preserve">Target is constant (zero variance)? → Refuse (no signal to learn)</w:t>
      </w:r>
    </w:p>
    <w:p>
      <w:pPr>
        <w:spacing w:before="80"/>
      </w:pPr>
    </w:p>
    <w:p>
      <w:pPr>
        <w:pStyle w:val="Heading3"/>
        <w:spacing w:before="240" w:after="80"/>
      </w:pPr>
      <w:r>
        <w:rPr>
          <w:rFonts w:ascii="Arial" w:cs="Arial" w:eastAsia="Arial" w:hAnsi="Arial"/>
          <w:b/>
          <w:bCs/>
          <w:color w:val="2C2C2C"/>
          <w:sz w:val="24"/>
          <w:szCs w:val="24"/>
        </w:rPr>
        <w:t xml:space="preserve">Leakage Detection (Most Critical Check)</w:t>
      </w:r>
    </w:p>
    <w:p>
      <w:pPr>
        <w:spacing w:before="80" w:after="80"/>
      </w:pPr>
      <w:r>
        <w:rPr>
          <w:rFonts w:ascii="Arial" w:cs="Arial" w:eastAsia="Arial" w:hAnsi="Arial"/>
          <w:color w:val="2C2C2C"/>
          <w:sz w:val="22"/>
          <w:szCs w:val="22"/>
        </w:rPr>
        <w:t xml:space="preserve">Leakage is the most catastrophic silent failure in real ML. Both of these detection methods are applied:</w:t>
      </w:r>
    </w:p>
    <w:p>
      <w:pPr>
        <w:pStyle w:val="ListParagraph"/>
        <w:numPr>
          <w:ilvl w:val="0"/>
          <w:numId w:val="2"/>
        </w:numPr>
        <w:spacing w:before="60" w:after="60"/>
      </w:pPr>
      <w:r>
        <w:rPr>
          <w:rFonts w:ascii="Arial" w:cs="Arial" w:eastAsia="Arial" w:hAnsi="Arial"/>
          <w:color w:val="2C2C2C"/>
          <w:sz w:val="22"/>
          <w:szCs w:val="22"/>
        </w:rPr>
        <w:t xml:space="preserve">Name-pattern check: flag any column whose name contains _target, _label, _result, _flag, _outcome</w:t>
      </w:r>
    </w:p>
    <w:p>
      <w:pPr>
        <w:pStyle w:val="ListParagraph"/>
        <w:numPr>
          <w:ilvl w:val="0"/>
          <w:numId w:val="2"/>
        </w:numPr>
        <w:spacing w:before="60" w:after="60"/>
      </w:pPr>
      <w:r>
        <w:rPr>
          <w:rFonts w:ascii="Arial" w:cs="Arial" w:eastAsia="Arial" w:hAnsi="Arial"/>
          <w:color w:val="2C2C2C"/>
          <w:sz w:val="22"/>
          <w:szCs w:val="22"/>
        </w:rPr>
        <w:t xml:space="preserve">Correlation check: flag any column with Pearson or Spearman correlation &gt; 0.95 to the target</w:t>
      </w:r>
    </w:p>
    <w:p>
      <w:pPr>
        <w:pStyle w:val="ListParagraph"/>
        <w:numPr>
          <w:ilvl w:val="0"/>
          <w:numId w:val="2"/>
        </w:numPr>
        <w:spacing w:before="60" w:after="60"/>
      </w:pPr>
      <w:r>
        <w:rPr>
          <w:rFonts w:ascii="Arial" w:cs="Arial" w:eastAsia="Arial" w:hAnsi="Arial"/>
          <w:color w:val="2C2C2C"/>
          <w:sz w:val="22"/>
          <w:szCs w:val="22"/>
        </w:rPr>
        <w:t xml:space="preserve">Temporal check: flag datetime columns whose values post-date the label generation date</w:t>
      </w:r>
    </w:p>
    <w:p>
      <w:pPr>
        <w:pStyle w:val="ListParagraph"/>
        <w:numPr>
          <w:ilvl w:val="0"/>
          <w:numId w:val="2"/>
        </w:numPr>
        <w:spacing w:before="60" w:after="60"/>
      </w:pPr>
      <w:r>
        <w:rPr>
          <w:rFonts w:ascii="Arial" w:cs="Arial" w:eastAsia="Arial" w:hAnsi="Arial"/>
          <w:color w:val="2C2C2C"/>
          <w:sz w:val="22"/>
          <w:szCs w:val="22"/>
        </w:rPr>
        <w:t xml:space="preserve">Encoded target check: flag any column that appears to be an encoding of the target itself</w:t>
      </w:r>
    </w:p>
    <w:p>
      <w:pPr>
        <w:spacing w:before="60"/>
      </w:pPr>
    </w:p>
    <w:p>
      <w:pPr>
        <w:spacing w:before="80" w:after="80"/>
      </w:pPr>
      <w:r>
        <w:rPr>
          <w:rFonts w:ascii="Arial" w:cs="Arial" w:eastAsia="Arial" w:hAnsi="Arial"/>
          <w:color w:val="2C2C2C"/>
          <w:sz w:val="22"/>
          <w:szCs w:val="22"/>
        </w:rPr>
        <w:t xml:space="preserve">If leakage is detected: confidence_level = 'unsafe'. Hard stop. Human approval required before any training proceeds. This is non-negotiable.</w:t>
      </w:r>
    </w:p>
    <w:p>
      <w:pPr>
        <w:pBdr>
          <w:bottom w:val="single" w:color="1F3A8C" w:sz="4"/>
        </w:pBdr>
        <w:spacing w:before="200" w:after="200"/>
      </w:pPr>
    </w:p>
    <w:p>
      <w:pPr>
        <w:pStyle w:val="Heading2"/>
        <w:spacing w:before="320" w:after="120"/>
      </w:pPr>
      <w:r>
        <w:rPr>
          <w:rFonts w:ascii="Arial" w:cs="Arial" w:eastAsia="Arial" w:hAnsi="Arial"/>
          <w:b/>
          <w:bCs/>
          <w:color w:val="1F3A8C"/>
          <w:sz w:val="28"/>
          <w:szCs w:val="28"/>
        </w:rPr>
        <w:t xml:space="preserve">Agent 3 — Preprocessing Agent</w:t>
      </w:r>
    </w:p>
    <w:p>
      <w:pPr>
        <w:spacing w:before="80" w:after="80"/>
      </w:pPr>
      <w:r>
        <w:rPr>
          <w:rFonts w:ascii="Arial" w:cs="Arial" w:eastAsia="Arial" w:hAnsi="Arial"/>
          <w:color w:val="2C2C2C"/>
          <w:sz w:val="22"/>
          <w:szCs w:val="22"/>
        </w:rPr>
        <w:t xml:space="preserve">Builds a justified, adaptive preprocessing pipeline using scikit-learn. Never applies a fixed global pipeline. Every single choice is logged with its rationale in the trace.</w:t>
      </w:r>
    </w:p>
    <w:p>
      <w:pPr>
        <w:spacing w:before="80"/>
      </w:pPr>
    </w:p>
    <w:p>
      <w:pPr>
        <w:pStyle w:val="Heading3"/>
        <w:spacing w:before="240" w:after="80"/>
      </w:pPr>
      <w:r>
        <w:rPr>
          <w:rFonts w:ascii="Arial" w:cs="Arial" w:eastAsia="Arial" w:hAnsi="Arial"/>
          <w:b/>
          <w:bCs/>
          <w:color w:val="2C2C2C"/>
          <w:sz w:val="24"/>
          <w:szCs w:val="24"/>
        </w:rPr>
        <w:t xml:space="preserve">Decision Logic: Numeric Columns</w:t>
      </w:r>
    </w:p>
    <w:p>
      <w:pPr>
        <w:pStyle w:val="ListParagraph"/>
        <w:numPr>
          <w:ilvl w:val="0"/>
          <w:numId w:val="2"/>
        </w:numPr>
        <w:spacing w:before="60" w:after="60"/>
      </w:pPr>
      <w:r>
        <w:rPr>
          <w:rFonts w:ascii="Arial" w:cs="Arial" w:eastAsia="Arial" w:hAnsi="Arial"/>
          <w:color w:val="2C2C2C"/>
          <w:sz w:val="22"/>
          <w:szCs w:val="22"/>
        </w:rPr>
        <w:t xml:space="preserve">Missing ratio &lt; 5%: median imputation (simple, safe, no leakage risk)</w:t>
      </w:r>
    </w:p>
    <w:p>
      <w:pPr>
        <w:pStyle w:val="ListParagraph"/>
        <w:numPr>
          <w:ilvl w:val="0"/>
          <w:numId w:val="2"/>
        </w:numPr>
        <w:spacing w:before="60" w:after="60"/>
      </w:pPr>
      <w:r>
        <w:rPr>
          <w:rFonts w:ascii="Arial" w:cs="Arial" w:eastAsia="Arial" w:hAnsi="Arial"/>
          <w:color w:val="2C2C2C"/>
          <w:sz w:val="22"/>
          <w:szCs w:val="22"/>
        </w:rPr>
        <w:t xml:space="preserve">Missing ratio 5-30%: KNN or IterativeImputer + add binary indicator column (col_was_missing)</w:t>
      </w:r>
    </w:p>
    <w:p>
      <w:pPr>
        <w:pStyle w:val="ListParagraph"/>
        <w:numPr>
          <w:ilvl w:val="0"/>
          <w:numId w:val="2"/>
        </w:numPr>
        <w:spacing w:before="60" w:after="60"/>
      </w:pPr>
      <w:r>
        <w:rPr>
          <w:rFonts w:ascii="Arial" w:cs="Arial" w:eastAsia="Arial" w:hAnsi="Arial"/>
          <w:color w:val="2C2C2C"/>
          <w:sz w:val="22"/>
          <w:szCs w:val="22"/>
        </w:rPr>
        <w:t xml:space="preserve">Missing ratio &gt; 30%: flag for human review before imputing; recommend dropping</w:t>
      </w:r>
    </w:p>
    <w:p>
      <w:pPr>
        <w:pStyle w:val="ListParagraph"/>
        <w:numPr>
          <w:ilvl w:val="0"/>
          <w:numId w:val="2"/>
        </w:numPr>
        <w:spacing w:before="60" w:after="60"/>
      </w:pPr>
      <w:r>
        <w:rPr>
          <w:rFonts w:ascii="Arial" w:cs="Arial" w:eastAsia="Arial" w:hAnsi="Arial"/>
          <w:color w:val="2C2C2C"/>
          <w:sz w:val="22"/>
          <w:szCs w:val="22"/>
        </w:rPr>
        <w:t xml:space="preserve">High skewness (&gt; 1.5): log1p transform. Guard: if min &lt;= 0, use log1p(x - min + 1)</w:t>
      </w:r>
    </w:p>
    <w:p>
      <w:pPr>
        <w:pStyle w:val="ListParagraph"/>
        <w:numPr>
          <w:ilvl w:val="0"/>
          <w:numId w:val="2"/>
        </w:numPr>
        <w:spacing w:before="60" w:after="60"/>
      </w:pPr>
      <w:r>
        <w:rPr>
          <w:rFonts w:ascii="Arial" w:cs="Arial" w:eastAsia="Arial" w:hAnsi="Arial"/>
          <w:color w:val="2C2C2C"/>
          <w:sz w:val="22"/>
          <w:szCs w:val="22"/>
        </w:rPr>
        <w:t xml:space="preserve">Near-perfect uniqueness ratio (ID-like columns): drop with log entry explaining why</w:t>
      </w:r>
    </w:p>
    <w:p>
      <w:pPr>
        <w:spacing w:before="80"/>
      </w:pPr>
    </w:p>
    <w:p>
      <w:pPr>
        <w:pStyle w:val="Heading3"/>
        <w:spacing w:before="240" w:after="80"/>
      </w:pPr>
      <w:r>
        <w:rPr>
          <w:rFonts w:ascii="Arial" w:cs="Arial" w:eastAsia="Arial" w:hAnsi="Arial"/>
          <w:b/>
          <w:bCs/>
          <w:color w:val="2C2C2C"/>
          <w:sz w:val="24"/>
          <w:szCs w:val="24"/>
        </w:rPr>
        <w:t xml:space="preserve">Decision Logic: Categorical Columns</w:t>
      </w:r>
    </w:p>
    <w:p>
      <w:pPr>
        <w:pStyle w:val="ListParagraph"/>
        <w:numPr>
          <w:ilvl w:val="0"/>
          <w:numId w:val="2"/>
        </w:numPr>
        <w:spacing w:before="60" w:after="60"/>
      </w:pPr>
      <w:r>
        <w:rPr>
          <w:rFonts w:ascii="Arial" w:cs="Arial" w:eastAsia="Arial" w:hAnsi="Arial"/>
          <w:color w:val="2C2C2C"/>
          <w:sz w:val="22"/>
          <w:szCs w:val="22"/>
        </w:rPr>
        <w:t xml:space="preserve">10 or fewer unique values: one-hot encoding</w:t>
      </w:r>
    </w:p>
    <w:p>
      <w:pPr>
        <w:pStyle w:val="ListParagraph"/>
        <w:numPr>
          <w:ilvl w:val="0"/>
          <w:numId w:val="2"/>
        </w:numPr>
        <w:spacing w:before="60" w:after="60"/>
      </w:pPr>
      <w:r>
        <w:rPr>
          <w:rFonts w:ascii="Arial" w:cs="Arial" w:eastAsia="Arial" w:hAnsi="Arial"/>
          <w:color w:val="2C2C2C"/>
          <w:sz w:val="22"/>
          <w:szCs w:val="22"/>
        </w:rPr>
        <w:t xml:space="preserve">10-50 unique values: OHE with drop='if_binary' and handle_unknown='ignore'</w:t>
      </w:r>
    </w:p>
    <w:p>
      <w:pPr>
        <w:pStyle w:val="ListParagraph"/>
        <w:numPr>
          <w:ilvl w:val="0"/>
          <w:numId w:val="2"/>
        </w:numPr>
        <w:spacing w:before="60" w:after="60"/>
      </w:pPr>
      <w:r>
        <w:rPr>
          <w:rFonts w:ascii="Arial" w:cs="Arial" w:eastAsia="Arial" w:hAnsi="Arial"/>
          <w:color w:val="2C2C2C"/>
          <w:sz w:val="22"/>
          <w:szCs w:val="22"/>
        </w:rPr>
        <w:t xml:space="preserve">More than 50 unique values (high cardinality): cross-validated target encoding only</w:t>
      </w:r>
    </w:p>
    <w:p>
      <w:pPr>
        <w:pStyle w:val="ListParagraph"/>
        <w:numPr>
          <w:ilvl w:val="0"/>
          <w:numId w:val="2"/>
        </w:numPr>
        <w:spacing w:before="60" w:after="60"/>
      </w:pPr>
      <w:r>
        <w:rPr>
          <w:rFonts w:ascii="Arial" w:cs="Arial" w:eastAsia="Arial" w:hAnsi="Arial"/>
          <w:color w:val="2C2C2C"/>
          <w:sz w:val="22"/>
          <w:szCs w:val="22"/>
        </w:rPr>
        <w:t xml:space="preserve">At inference time, unseen categories route to a pre-defined 'unknown' fallback bucket</w:t>
      </w:r>
    </w:p>
    <w:p>
      <w:pPr>
        <w:spacing w:before="80"/>
      </w:pPr>
    </w:p>
    <w:p>
      <w:pPr>
        <w:pStyle w:val="Heading3"/>
        <w:spacing w:before="240" w:after="80"/>
      </w:pPr>
      <w:r>
        <w:rPr>
          <w:rFonts w:ascii="Arial" w:cs="Arial" w:eastAsia="Arial" w:hAnsi="Arial"/>
          <w:b/>
          <w:bCs/>
          <w:color w:val="2C2C2C"/>
          <w:sz w:val="24"/>
          <w:szCs w:val="24"/>
        </w:rPr>
        <w:t xml:space="preserve">Critical Loophole: sklearn Pipeline Enforcement</w:t>
      </w:r>
    </w:p>
    <w:p>
      <w:pPr>
        <w:spacing w:before="80" w:after="80"/>
      </w:pPr>
      <w:r>
        <w:rPr>
          <w:rFonts w:ascii="Arial" w:cs="Arial" w:eastAsia="Arial" w:hAnsi="Arial"/>
          <w:color w:val="2C2C2C"/>
          <w:sz w:val="22"/>
          <w:szCs w:val="22"/>
        </w:rPr>
        <w:t xml:space="preserve">All preprocessing MUST be wrapped in a sklearn.Pipeline or ColumnTransformer. This is not optional. It guarantees:</w:t>
      </w:r>
    </w:p>
    <w:p>
      <w:pPr>
        <w:pStyle w:val="ListParagraph"/>
        <w:numPr>
          <w:ilvl w:val="0"/>
          <w:numId w:val="2"/>
        </w:numPr>
        <w:spacing w:before="60" w:after="60"/>
      </w:pPr>
      <w:r>
        <w:rPr>
          <w:rFonts w:ascii="Arial" w:cs="Arial" w:eastAsia="Arial" w:hAnsi="Arial"/>
          <w:color w:val="2C2C2C"/>
          <w:sz w:val="22"/>
          <w:szCs w:val="22"/>
        </w:rPr>
        <w:t xml:space="preserve">Imputers are fit only on training folds, never on validation folds — no contamination</w:t>
      </w:r>
    </w:p>
    <w:p>
      <w:pPr>
        <w:pStyle w:val="ListParagraph"/>
        <w:numPr>
          <w:ilvl w:val="0"/>
          <w:numId w:val="2"/>
        </w:numPr>
        <w:spacing w:before="60" w:after="60"/>
      </w:pPr>
      <w:r>
        <w:rPr>
          <w:rFonts w:ascii="Arial" w:cs="Arial" w:eastAsia="Arial" w:hAnsi="Arial"/>
          <w:color w:val="2C2C2C"/>
          <w:sz w:val="22"/>
          <w:szCs w:val="22"/>
        </w:rPr>
        <w:t xml:space="preserve">Target encoding runs inside the CV loop — no contamination</w:t>
      </w:r>
    </w:p>
    <w:p>
      <w:pPr>
        <w:pStyle w:val="ListParagraph"/>
        <w:numPr>
          <w:ilvl w:val="0"/>
          <w:numId w:val="2"/>
        </w:numPr>
        <w:spacing w:before="60" w:after="60"/>
      </w:pPr>
      <w:r>
        <w:rPr>
          <w:rFonts w:ascii="Arial" w:cs="Arial" w:eastAsia="Arial" w:hAnsi="Arial"/>
          <w:color w:val="2C2C2C"/>
          <w:sz w:val="22"/>
          <w:szCs w:val="22"/>
        </w:rPr>
        <w:t xml:space="preserve">The final pipeline object is serialized with MLflow for identical application at inference time</w:t>
      </w:r>
    </w:p>
    <w:p>
      <w:pPr>
        <w:spacing w:before="60"/>
      </w:pPr>
    </w:p>
    <w:p>
      <w:pPr>
        <w:spacing w:before="80" w:after="80"/>
      </w:pPr>
      <w:r>
        <w:rPr>
          <w:rFonts w:ascii="Arial" w:cs="Arial" w:eastAsia="Arial" w:hAnsi="Arial"/>
          <w:color w:val="2C2C2C"/>
          <w:sz w:val="22"/>
          <w:szCs w:val="22"/>
        </w:rPr>
        <w:t xml:space="preserve">Preprocessing outside a Pipeline creates silent train-test contamination. This is the second most common silent failure mode in real ML after leakage.</w:t>
      </w:r>
    </w:p>
    <w:p>
      <w:pPr>
        <w:pBdr>
          <w:bottom w:val="single" w:color="1F3A8C" w:sz="4"/>
        </w:pBdr>
        <w:spacing w:before="200" w:after="200"/>
      </w:pPr>
    </w:p>
    <w:p>
      <w:pPr>
        <w:pStyle w:val="Heading2"/>
        <w:spacing w:before="320" w:after="120"/>
      </w:pPr>
      <w:r>
        <w:rPr>
          <w:rFonts w:ascii="Arial" w:cs="Arial" w:eastAsia="Arial" w:hAnsi="Arial"/>
          <w:b/>
          <w:bCs/>
          <w:color w:val="1F3A8C"/>
          <w:sz w:val="28"/>
          <w:szCs w:val="28"/>
        </w:rPr>
        <w:t xml:space="preserve">Agent 4 — Model Strategy Agent</w:t>
      </w:r>
    </w:p>
    <w:p>
      <w:pPr>
        <w:spacing w:before="80" w:after="80"/>
      </w:pPr>
      <w:r>
        <w:rPr>
          <w:rFonts w:ascii="Arial" w:cs="Arial" w:eastAsia="Arial" w:hAnsi="Arial"/>
          <w:color w:val="2C2C2C"/>
          <w:sz w:val="22"/>
          <w:szCs w:val="22"/>
        </w:rPr>
        <w:t xml:space="preserve">Selects a progressive candidate set. Always starts with dummy baselines. Never jumps to complex models without justification.</w:t>
      </w:r>
    </w:p>
    <w:p>
      <w:pPr>
        <w:spacing w:before="80"/>
      </w:pPr>
    </w:p>
    <w:p>
      <w:pPr>
        <w:pStyle w:val="Heading3"/>
        <w:spacing w:before="240" w:after="80"/>
      </w:pPr>
      <w:r>
        <w:rPr>
          <w:rFonts w:ascii="Arial" w:cs="Arial" w:eastAsia="Arial" w:hAnsi="Arial"/>
          <w:b/>
          <w:bCs/>
          <w:color w:val="2C2C2C"/>
          <w:sz w:val="24"/>
          <w:szCs w:val="24"/>
        </w:rPr>
        <w:t xml:space="preserve">Dummy Baselines (Non-Negotiable)</w:t>
      </w:r>
    </w:p>
    <w:p>
      <w:pPr>
        <w:pStyle w:val="ListParagraph"/>
        <w:numPr>
          <w:ilvl w:val="0"/>
          <w:numId w:val="2"/>
        </w:numPr>
        <w:spacing w:before="60" w:after="60"/>
      </w:pPr>
      <w:r>
        <w:rPr>
          <w:rFonts w:ascii="Arial" w:cs="Arial" w:eastAsia="Arial" w:hAnsi="Arial"/>
          <w:color w:val="2C2C2C"/>
          <w:sz w:val="22"/>
          <w:szCs w:val="22"/>
        </w:rPr>
        <w:t xml:space="preserve">Classification: DummyClassifier(strategy='most_frequent') and DummyClassifier(strategy='stratified')</w:t>
      </w:r>
    </w:p>
    <w:p>
      <w:pPr>
        <w:pStyle w:val="ListParagraph"/>
        <w:numPr>
          <w:ilvl w:val="0"/>
          <w:numId w:val="2"/>
        </w:numPr>
        <w:spacing w:before="60" w:after="60"/>
      </w:pPr>
      <w:r>
        <w:rPr>
          <w:rFonts w:ascii="Arial" w:cs="Arial" w:eastAsia="Arial" w:hAnsi="Arial"/>
          <w:color w:val="2C2C2C"/>
          <w:sz w:val="22"/>
          <w:szCs w:val="22"/>
        </w:rPr>
        <w:t xml:space="preserve">Regression: DummyRegressor(strategy='mean') and DummyRegressor(strategy='median')</w:t>
      </w:r>
    </w:p>
    <w:p>
      <w:pPr>
        <w:spacing w:before="80" w:after="80"/>
      </w:pPr>
      <w:r>
        <w:rPr>
          <w:rFonts w:ascii="Arial" w:cs="Arial" w:eastAsia="Arial" w:hAnsi="Arial"/>
          <w:color w:val="2C2C2C"/>
          <w:sz w:val="22"/>
          <w:szCs w:val="22"/>
        </w:rPr>
        <w:t xml:space="preserve">A sophisticated model that cannot beat the dummy baseline signals: ill-framed problem, no signal in data, or leakage. Running baselines first is the cheapest possible sanity check.</w:t>
      </w:r>
    </w:p>
    <w:p>
      <w:pPr>
        <w:spacing w:before="80"/>
      </w:pPr>
    </w:p>
    <w:p>
      <w:pPr>
        <w:pStyle w:val="Heading3"/>
        <w:spacing w:before="240" w:after="80"/>
      </w:pPr>
      <w:r>
        <w:rPr>
          <w:rFonts w:ascii="Arial" w:cs="Arial" w:eastAsia="Arial" w:hAnsi="Arial"/>
          <w:b/>
          <w:bCs/>
          <w:color w:val="2C2C2C"/>
          <w:sz w:val="24"/>
          <w:szCs w:val="24"/>
        </w:rPr>
        <w:t xml:space="preserve">Candidate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3040"/>
        <w:gridCol w:w="2800"/>
      </w:tblGrid>
      <w:tr>
        <w:tc>
          <w:tcPr>
            <w:tcW w:type="dxa" w:w="72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4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8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Logistic / Ridge Regression</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Always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 interpretable baseline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Random Forest</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 &gt; 200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Non-linear; handles moderate missing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XGBoost / LightGBM</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 &gt; 500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Best tabular; CV warning if smaller</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Calibrated best model</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Prob outputs needed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Reliability diagram check</w:t>
            </w:r>
          </w:p>
        </w:tc>
      </w:tr>
    </w:tbl>
    <w:p>
      <w:pPr>
        <w:spacing w:before="80"/>
      </w:pPr>
    </w:p>
    <w:p>
      <w:pPr>
        <w:pStyle w:val="Heading3"/>
        <w:spacing w:before="240" w:after="80"/>
      </w:pPr>
      <w:r>
        <w:rPr>
          <w:rFonts w:ascii="Arial" w:cs="Arial" w:eastAsia="Arial" w:hAnsi="Arial"/>
          <w:b/>
          <w:bCs/>
          <w:color w:val="2C2C2C"/>
          <w:sz w:val="24"/>
          <w:szCs w:val="24"/>
        </w:rPr>
        <w:t xml:space="preserve">Hard Rules</w:t>
      </w:r>
    </w:p>
    <w:p>
      <w:pPr>
        <w:pStyle w:val="ListParagraph"/>
        <w:numPr>
          <w:ilvl w:val="0"/>
          <w:numId w:val="2"/>
        </w:numPr>
        <w:spacing w:before="60" w:after="60"/>
      </w:pPr>
      <w:r>
        <w:rPr>
          <w:rFonts w:ascii="Arial" w:cs="Arial" w:eastAsia="Arial" w:hAnsi="Arial"/>
          <w:color w:val="2C2C2C"/>
          <w:sz w:val="22"/>
          <w:szCs w:val="22"/>
        </w:rPr>
        <w:t xml:space="preserve">n &lt; 100 rows: cap at Logistic Regression; add risk flag; no tree models</w:t>
      </w:r>
    </w:p>
    <w:p>
      <w:pPr>
        <w:pStyle w:val="ListParagraph"/>
        <w:numPr>
          <w:ilvl w:val="0"/>
          <w:numId w:val="2"/>
        </w:numPr>
        <w:spacing w:before="60" w:after="60"/>
      </w:pPr>
      <w:r>
        <w:rPr>
          <w:rFonts w:ascii="Arial" w:cs="Arial" w:eastAsia="Arial" w:hAnsi="Arial"/>
          <w:color w:val="2C2C2C"/>
          <w:sz w:val="22"/>
          <w:szCs w:val="22"/>
        </w:rPr>
        <w:t xml:space="preserve">Class imbalance ratio &gt; 10:1: set class_weight='balanced' or use SMOTE; document why</w:t>
      </w:r>
    </w:p>
    <w:p>
      <w:pPr>
        <w:pStyle w:val="ListParagraph"/>
        <w:numPr>
          <w:ilvl w:val="0"/>
          <w:numId w:val="2"/>
        </w:numPr>
        <w:spacing w:before="60" w:after="60"/>
      </w:pPr>
      <w:r>
        <w:rPr>
          <w:rFonts w:ascii="Arial" w:cs="Arial" w:eastAsia="Arial" w:hAnsi="Arial"/>
          <w:color w:val="2C2C2C"/>
          <w:sz w:val="22"/>
          <w:szCs w:val="22"/>
        </w:rPr>
        <w:t xml:space="preserve">Model training exceeds time budget (configurable): fall back to previous tier; log timeout</w:t>
      </w:r>
    </w:p>
    <w:p>
      <w:pPr>
        <w:pBdr>
          <w:bottom w:val="single" w:color="1F3A8C" w:sz="4"/>
        </w:pBdr>
        <w:spacing w:before="200" w:after="200"/>
      </w:pPr>
    </w:p>
    <w:p>
      <w:pPr>
        <w:pStyle w:val="Heading2"/>
        <w:spacing w:before="320" w:after="120"/>
      </w:pPr>
      <w:r>
        <w:rPr>
          <w:rFonts w:ascii="Arial" w:cs="Arial" w:eastAsia="Arial" w:hAnsi="Arial"/>
          <w:b/>
          <w:bCs/>
          <w:color w:val="1F3A8C"/>
          <w:sz w:val="28"/>
          <w:szCs w:val="28"/>
        </w:rPr>
        <w:t xml:space="preserve">Agent 5 — Training Agent</w:t>
      </w:r>
    </w:p>
    <w:p>
      <w:pPr>
        <w:spacing w:before="80" w:after="80"/>
      </w:pPr>
      <w:r>
        <w:rPr>
          <w:rFonts w:ascii="Arial" w:cs="Arial" w:eastAsia="Arial" w:hAnsi="Arial"/>
          <w:color w:val="2C2C2C"/>
          <w:sz w:val="22"/>
          <w:szCs w:val="22"/>
        </w:rPr>
        <w:t xml:space="preserve">Runs cross-validation, hyperparameter search, and logs everything to MLflow. Reproducibility is enforced via a global RANDOM_SEED = 42 constant in all model constructors.</w:t>
      </w:r>
    </w:p>
    <w:p>
      <w:pPr>
        <w:spacing w:before="80"/>
      </w:pPr>
    </w:p>
    <w:p>
      <w:pPr>
        <w:pStyle w:val="Heading3"/>
        <w:spacing w:before="240" w:after="80"/>
      </w:pPr>
      <w:r>
        <w:rPr>
          <w:rFonts w:ascii="Arial" w:cs="Arial" w:eastAsia="Arial" w:hAnsi="Arial"/>
          <w:b/>
          <w:bCs/>
          <w:color w:val="2C2C2C"/>
          <w:sz w:val="24"/>
          <w:szCs w:val="24"/>
        </w:rPr>
        <w:t xml:space="preserve">Cross-Validation Strategy Selection</w:t>
      </w:r>
    </w:p>
    <w:p>
      <w:pPr>
        <w:pStyle w:val="ListParagraph"/>
        <w:numPr>
          <w:ilvl w:val="0"/>
          <w:numId w:val="2"/>
        </w:numPr>
        <w:spacing w:before="60" w:after="60"/>
      </w:pPr>
      <w:r>
        <w:rPr>
          <w:rFonts w:ascii="Arial" w:cs="Arial" w:eastAsia="Arial" w:hAnsi="Arial"/>
          <w:color w:val="2C2C2C"/>
          <w:sz w:val="22"/>
          <w:szCs w:val="22"/>
        </w:rPr>
        <w:t xml:space="preserve">StratifiedKFold: classification (preserves class ratios per fold)</w:t>
      </w:r>
    </w:p>
    <w:p>
      <w:pPr>
        <w:pStyle w:val="ListParagraph"/>
        <w:numPr>
          <w:ilvl w:val="0"/>
          <w:numId w:val="2"/>
        </w:numPr>
        <w:spacing w:before="60" w:after="60"/>
      </w:pPr>
      <w:r>
        <w:rPr>
          <w:rFonts w:ascii="Arial" w:cs="Arial" w:eastAsia="Arial" w:hAnsi="Arial"/>
          <w:color w:val="2C2C2C"/>
          <w:sz w:val="22"/>
          <w:szCs w:val="22"/>
        </w:rPr>
        <w:t xml:space="preserve">KFold: regression</w:t>
      </w:r>
    </w:p>
    <w:p>
      <w:pPr>
        <w:pStyle w:val="ListParagraph"/>
        <w:numPr>
          <w:ilvl w:val="0"/>
          <w:numId w:val="2"/>
        </w:numPr>
        <w:spacing w:before="60" w:after="60"/>
      </w:pPr>
      <w:r>
        <w:rPr>
          <w:rFonts w:ascii="Arial" w:cs="Arial" w:eastAsia="Arial" w:hAnsi="Arial"/>
          <w:color w:val="2C2C2C"/>
          <w:sz w:val="22"/>
          <w:szCs w:val="22"/>
        </w:rPr>
        <w:t xml:space="preserve">TimeSeriesSplit: if time-series tabular detected by Framing Agent</w:t>
      </w:r>
    </w:p>
    <w:p>
      <w:pPr>
        <w:pStyle w:val="ListParagraph"/>
        <w:numPr>
          <w:ilvl w:val="0"/>
          <w:numId w:val="2"/>
        </w:numPr>
        <w:spacing w:before="60" w:after="60"/>
      </w:pPr>
      <w:r>
        <w:rPr>
          <w:rFonts w:ascii="Arial" w:cs="Arial" w:eastAsia="Arial" w:hAnsi="Arial"/>
          <w:color w:val="2C2C2C"/>
          <w:sz w:val="22"/>
          <w:szCs w:val="22"/>
        </w:rPr>
        <w:t xml:space="preserve">GroupKFold: if group column (user_id, store_id etc.) detected</w:t>
      </w:r>
    </w:p>
    <w:p>
      <w:pPr>
        <w:pStyle w:val="ListParagraph"/>
        <w:numPr>
          <w:ilvl w:val="0"/>
          <w:numId w:val="2"/>
        </w:numPr>
        <w:spacing w:before="60" w:after="60"/>
      </w:pPr>
      <w:r>
        <w:rPr>
          <w:rFonts w:ascii="Arial" w:cs="Arial" w:eastAsia="Arial" w:hAnsi="Arial"/>
          <w:color w:val="2C2C2C"/>
          <w:sz w:val="22"/>
          <w:szCs w:val="22"/>
        </w:rPr>
        <w:t xml:space="preserve">Default 5 folds; increase to 10 if n &lt; 1000 for more stable estimates</w:t>
      </w:r>
    </w:p>
    <w:p>
      <w:pPr>
        <w:spacing w:before="80"/>
      </w:pPr>
    </w:p>
    <w:p>
      <w:pPr>
        <w:pStyle w:val="Heading3"/>
        <w:spacing w:before="240" w:after="80"/>
      </w:pPr>
      <w:r>
        <w:rPr>
          <w:rFonts w:ascii="Arial" w:cs="Arial" w:eastAsia="Arial" w:hAnsi="Arial"/>
          <w:b/>
          <w:bCs/>
          <w:color w:val="2C2C2C"/>
          <w:sz w:val="24"/>
          <w:szCs w:val="24"/>
        </w:rPr>
        <w:t xml:space="preserve">MLflow Per-Run Logging</w:t>
      </w:r>
    </w:p>
    <w:p>
      <w:pPr>
        <w:pStyle w:val="ListParagraph"/>
        <w:numPr>
          <w:ilvl w:val="0"/>
          <w:numId w:val="2"/>
        </w:numPr>
        <w:spacing w:before="60" w:after="60"/>
      </w:pPr>
      <w:r>
        <w:rPr>
          <w:rFonts w:ascii="Arial" w:cs="Arial" w:eastAsia="Arial" w:hAnsi="Arial"/>
          <w:color w:val="2C2C2C"/>
          <w:sz w:val="22"/>
          <w:szCs w:val="22"/>
        </w:rPr>
        <w:t xml:space="preserve">Input data schema: column names, dtypes, shape</w:t>
      </w:r>
    </w:p>
    <w:p>
      <w:pPr>
        <w:pStyle w:val="ListParagraph"/>
        <w:numPr>
          <w:ilvl w:val="0"/>
          <w:numId w:val="2"/>
        </w:numPr>
        <w:spacing w:before="60" w:after="60"/>
      </w:pPr>
      <w:r>
        <w:rPr>
          <w:rFonts w:ascii="Arial" w:cs="Arial" w:eastAsia="Arial" w:hAnsi="Arial"/>
          <w:color w:val="2C2C2C"/>
          <w:sz w:val="22"/>
          <w:szCs w:val="22"/>
        </w:rPr>
        <w:t xml:space="preserve">Preprocessing pipeline hash: detects if pipeline changed between runs</w:t>
      </w:r>
    </w:p>
    <w:p>
      <w:pPr>
        <w:pStyle w:val="ListParagraph"/>
        <w:numPr>
          <w:ilvl w:val="0"/>
          <w:numId w:val="2"/>
        </w:numPr>
        <w:spacing w:before="60" w:after="60"/>
      </w:pPr>
      <w:r>
        <w:rPr>
          <w:rFonts w:ascii="Arial" w:cs="Arial" w:eastAsia="Arial" w:hAnsi="Arial"/>
          <w:color w:val="2C2C2C"/>
          <w:sz w:val="22"/>
          <w:szCs w:val="22"/>
        </w:rPr>
        <w:t xml:space="preserve">Model type and all hyperparameter values</w:t>
      </w:r>
    </w:p>
    <w:p>
      <w:pPr>
        <w:pStyle w:val="ListParagraph"/>
        <w:numPr>
          <w:ilvl w:val="0"/>
          <w:numId w:val="2"/>
        </w:numPr>
        <w:spacing w:before="60" w:after="60"/>
      </w:pPr>
      <w:r>
        <w:rPr>
          <w:rFonts w:ascii="Arial" w:cs="Arial" w:eastAsia="Arial" w:hAnsi="Arial"/>
          <w:color w:val="2C2C2C"/>
          <w:sz w:val="22"/>
          <w:szCs w:val="22"/>
        </w:rPr>
        <w:t xml:space="preserve">Random seed (always RANDOM_SEED = 42)</w:t>
      </w:r>
    </w:p>
    <w:p>
      <w:pPr>
        <w:pStyle w:val="ListParagraph"/>
        <w:numPr>
          <w:ilvl w:val="0"/>
          <w:numId w:val="2"/>
        </w:numPr>
        <w:spacing w:before="60" w:after="60"/>
      </w:pPr>
      <w:r>
        <w:rPr>
          <w:rFonts w:ascii="Arial" w:cs="Arial" w:eastAsia="Arial" w:hAnsi="Arial"/>
          <w:color w:val="2C2C2C"/>
          <w:sz w:val="22"/>
          <w:szCs w:val="22"/>
        </w:rPr>
        <w:t xml:space="preserve">CV fold scores: mean + std, not just mean (std &gt; 0.15 triggers instability flag)</w:t>
      </w:r>
    </w:p>
    <w:p>
      <w:pPr>
        <w:pStyle w:val="ListParagraph"/>
        <w:numPr>
          <w:ilvl w:val="0"/>
          <w:numId w:val="2"/>
        </w:numPr>
        <w:spacing w:before="60" w:after="60"/>
      </w:pPr>
      <w:r>
        <w:rPr>
          <w:rFonts w:ascii="Arial" w:cs="Arial" w:eastAsia="Arial" w:hAnsi="Arial"/>
          <w:color w:val="2C2C2C"/>
          <w:sz w:val="22"/>
          <w:szCs w:val="22"/>
        </w:rPr>
        <w:t xml:space="preserve">Training wall-clock time and peak memory usage</w:t>
      </w:r>
    </w:p>
    <w:p>
      <w:pPr>
        <w:pStyle w:val="ListParagraph"/>
        <w:numPr>
          <w:ilvl w:val="0"/>
          <w:numId w:val="2"/>
        </w:numPr>
        <w:spacing w:before="60" w:after="60"/>
      </w:pPr>
      <w:r>
        <w:rPr>
          <w:rFonts w:ascii="Arial" w:cs="Arial" w:eastAsia="Arial" w:hAnsi="Arial"/>
          <w:color w:val="2C2C2C"/>
          <w:sz w:val="22"/>
          <w:szCs w:val="22"/>
        </w:rPr>
        <w:t xml:space="preserve">Each Optuna trial logged as a child run within the parent MLflow run</w:t>
      </w:r>
    </w:p>
    <w:p>
      <w:pPr>
        <w:spacing w:before="80"/>
      </w:pPr>
    </w:p>
    <w:p>
      <w:pPr>
        <w:pStyle w:val="Heading3"/>
        <w:spacing w:before="240" w:after="80"/>
      </w:pPr>
      <w:r>
        <w:rPr>
          <w:rFonts w:ascii="Arial" w:cs="Arial" w:eastAsia="Arial" w:hAnsi="Arial"/>
          <w:b/>
          <w:bCs/>
          <w:color w:val="2C2C2C"/>
          <w:sz w:val="24"/>
          <w:szCs w:val="24"/>
        </w:rPr>
        <w:t xml:space="preserve">Post-Training Leakage Heuristic</w:t>
      </w:r>
    </w:p>
    <w:p>
      <w:pPr>
        <w:spacing w:before="80" w:after="80"/>
      </w:pPr>
      <w:r>
        <w:rPr>
          <w:rFonts w:ascii="Arial" w:cs="Arial" w:eastAsia="Arial" w:hAnsi="Arial"/>
          <w:color w:val="2C2C2C"/>
          <w:sz w:val="22"/>
          <w:szCs w:val="22"/>
        </w:rPr>
        <w:t xml:space="preserve">After CV completes, compute feature importances. If any single feature holds more than 50% of total importance, log a WARNING and flag for human review. This heuristic catches many real-world leakage cases that correlation checks miss.</w:t>
      </w:r>
    </w:p>
    <w:p>
      <w:pPr>
        <w:pBdr>
          <w:bottom w:val="single" w:color="1F3A8C" w:sz="4"/>
        </w:pBdr>
        <w:spacing w:before="200" w:after="200"/>
      </w:pPr>
    </w:p>
    <w:p>
      <w:pPr>
        <w:pStyle w:val="Heading2"/>
        <w:spacing w:before="320" w:after="120"/>
      </w:pPr>
      <w:r>
        <w:rPr>
          <w:rFonts w:ascii="Arial" w:cs="Arial" w:eastAsia="Arial" w:hAnsi="Arial"/>
          <w:b/>
          <w:bCs/>
          <w:color w:val="1F3A8C"/>
          <w:sz w:val="28"/>
          <w:szCs w:val="28"/>
        </w:rPr>
        <w:t xml:space="preserve">Agent 6 — Evaluation Agent</w:t>
      </w:r>
    </w:p>
    <w:p>
      <w:pPr>
        <w:spacing w:before="80" w:after="80"/>
      </w:pPr>
      <w:r>
        <w:rPr>
          <w:rFonts w:ascii="Arial" w:cs="Arial" w:eastAsia="Arial" w:hAnsi="Arial"/>
          <w:color w:val="2C2C2C"/>
          <w:sz w:val="22"/>
          <w:szCs w:val="22"/>
        </w:rPr>
        <w:t xml:space="preserve">Produces a multi-dimensional judgment. A single accuracy number is never sufficient. Includes slice analysis and a binary pass/fail gate decision that controls the retry loop.</w:t>
      </w:r>
    </w:p>
    <w:p>
      <w:pPr>
        <w:spacing w:before="80"/>
      </w:pPr>
    </w:p>
    <w:p>
      <w:pPr>
        <w:pStyle w:val="Heading3"/>
        <w:spacing w:before="240" w:after="80"/>
      </w:pPr>
      <w:r>
        <w:rPr>
          <w:rFonts w:ascii="Arial" w:cs="Arial" w:eastAsia="Arial" w:hAnsi="Arial"/>
          <w:b/>
          <w:bCs/>
          <w:color w:val="2C2C2C"/>
          <w:sz w:val="24"/>
          <w:szCs w:val="24"/>
        </w:rPr>
        <w:t xml:space="preserve">Classification Metrics</w:t>
      </w:r>
    </w:p>
    <w:p>
      <w:pPr>
        <w:pStyle w:val="ListParagraph"/>
        <w:numPr>
          <w:ilvl w:val="0"/>
          <w:numId w:val="2"/>
        </w:numPr>
        <w:spacing w:before="60" w:after="60"/>
      </w:pPr>
      <w:r>
        <w:rPr>
          <w:rFonts w:ascii="Arial" w:cs="Arial" w:eastAsia="Arial" w:hAnsi="Arial"/>
          <w:color w:val="2C2C2C"/>
          <w:sz w:val="22"/>
          <w:szCs w:val="22"/>
        </w:rPr>
        <w:t xml:space="preserve">ROC-AUC (macro-averaged for multiclass)</w:t>
      </w:r>
    </w:p>
    <w:p>
      <w:pPr>
        <w:pStyle w:val="ListParagraph"/>
        <w:numPr>
          <w:ilvl w:val="0"/>
          <w:numId w:val="2"/>
        </w:numPr>
        <w:spacing w:before="60" w:after="60"/>
      </w:pPr>
      <w:r>
        <w:rPr>
          <w:rFonts w:ascii="Arial" w:cs="Arial" w:eastAsia="Arial" w:hAnsi="Arial"/>
          <w:color w:val="2C2C2C"/>
          <w:sz w:val="22"/>
          <w:szCs w:val="22"/>
        </w:rPr>
        <w:t xml:space="preserve">F1 weighted + per-class breakdown</w:t>
      </w:r>
    </w:p>
    <w:p>
      <w:pPr>
        <w:pStyle w:val="ListParagraph"/>
        <w:numPr>
          <w:ilvl w:val="0"/>
          <w:numId w:val="2"/>
        </w:numPr>
        <w:spacing w:before="60" w:after="60"/>
      </w:pPr>
      <w:r>
        <w:rPr>
          <w:rFonts w:ascii="Arial" w:cs="Arial" w:eastAsia="Arial" w:hAnsi="Arial"/>
          <w:color w:val="2C2C2C"/>
          <w:sz w:val="22"/>
          <w:szCs w:val="22"/>
        </w:rPr>
        <w:t xml:space="preserve">Precision-recall curve (critical for imbalanced datasets)</w:t>
      </w:r>
    </w:p>
    <w:p>
      <w:pPr>
        <w:pStyle w:val="ListParagraph"/>
        <w:numPr>
          <w:ilvl w:val="0"/>
          <w:numId w:val="2"/>
        </w:numPr>
        <w:spacing w:before="60" w:after="60"/>
      </w:pPr>
      <w:r>
        <w:rPr>
          <w:rFonts w:ascii="Arial" w:cs="Arial" w:eastAsia="Arial" w:hAnsi="Arial"/>
          <w:color w:val="2C2C2C"/>
          <w:sz w:val="22"/>
          <w:szCs w:val="22"/>
        </w:rPr>
        <w:t xml:space="preserve">Calibration curve (reliability diagram): are predicted probabilities trustworthy?</w:t>
      </w:r>
    </w:p>
    <w:p>
      <w:pPr>
        <w:pStyle w:val="ListParagraph"/>
        <w:numPr>
          <w:ilvl w:val="0"/>
          <w:numId w:val="2"/>
        </w:numPr>
        <w:spacing w:before="60" w:after="60"/>
      </w:pPr>
      <w:r>
        <w:rPr>
          <w:rFonts w:ascii="Arial" w:cs="Arial" w:eastAsia="Arial" w:hAnsi="Arial"/>
          <w:color w:val="2C2C2C"/>
          <w:sz w:val="22"/>
          <w:szCs w:val="22"/>
        </w:rPr>
        <w:t xml:space="preserve">Confusion matrix (normalized and absolute)</w:t>
      </w:r>
    </w:p>
    <w:p>
      <w:pPr>
        <w:pStyle w:val="ListParagraph"/>
        <w:numPr>
          <w:ilvl w:val="0"/>
          <w:numId w:val="2"/>
        </w:numPr>
        <w:spacing w:before="60" w:after="60"/>
      </w:pPr>
      <w:r>
        <w:rPr>
          <w:rFonts w:ascii="Arial" w:cs="Arial" w:eastAsia="Arial" w:hAnsi="Arial"/>
          <w:color w:val="2C2C2C"/>
          <w:sz w:val="22"/>
          <w:szCs w:val="22"/>
        </w:rPr>
        <w:t xml:space="preserve">Train vs validation gap: relative gap &gt; 10% triggers overfitting warning</w:t>
      </w:r>
    </w:p>
    <w:p>
      <w:pPr>
        <w:spacing w:before="80"/>
      </w:pPr>
    </w:p>
    <w:p>
      <w:pPr>
        <w:pStyle w:val="Heading3"/>
        <w:spacing w:before="240" w:after="80"/>
      </w:pPr>
      <w:r>
        <w:rPr>
          <w:rFonts w:ascii="Arial" w:cs="Arial" w:eastAsia="Arial" w:hAnsi="Arial"/>
          <w:b/>
          <w:bCs/>
          <w:color w:val="2C2C2C"/>
          <w:sz w:val="24"/>
          <w:szCs w:val="24"/>
        </w:rPr>
        <w:t xml:space="preserve">Regression Metrics</w:t>
      </w:r>
    </w:p>
    <w:p>
      <w:pPr>
        <w:pStyle w:val="ListParagraph"/>
        <w:numPr>
          <w:ilvl w:val="0"/>
          <w:numId w:val="2"/>
        </w:numPr>
        <w:spacing w:before="60" w:after="60"/>
      </w:pPr>
      <w:r>
        <w:rPr>
          <w:rFonts w:ascii="Arial" w:cs="Arial" w:eastAsia="Arial" w:hAnsi="Arial"/>
          <w:color w:val="2C2C2C"/>
          <w:sz w:val="22"/>
          <w:szCs w:val="22"/>
        </w:rPr>
        <w:t xml:space="preserve">RMSE, MAE, R² on validation folds</w:t>
      </w:r>
    </w:p>
    <w:p>
      <w:pPr>
        <w:pStyle w:val="ListParagraph"/>
        <w:numPr>
          <w:ilvl w:val="0"/>
          <w:numId w:val="2"/>
        </w:numPr>
        <w:spacing w:before="60" w:after="60"/>
      </w:pPr>
      <w:r>
        <w:rPr>
          <w:rFonts w:ascii="Arial" w:cs="Arial" w:eastAsia="Arial" w:hAnsi="Arial"/>
          <w:color w:val="2C2C2C"/>
          <w:sz w:val="22"/>
          <w:szCs w:val="22"/>
        </w:rPr>
        <w:t xml:space="preserve">Residual plot analysis: check for heteroscedasticity (non-constant variance)</w:t>
      </w:r>
    </w:p>
    <w:p>
      <w:pPr>
        <w:pStyle w:val="ListParagraph"/>
        <w:numPr>
          <w:ilvl w:val="0"/>
          <w:numId w:val="2"/>
        </w:numPr>
        <w:spacing w:before="60" w:after="60"/>
      </w:pPr>
      <w:r>
        <w:rPr>
          <w:rFonts w:ascii="Arial" w:cs="Arial" w:eastAsia="Arial" w:hAnsi="Arial"/>
          <w:color w:val="2C2C2C"/>
          <w:sz w:val="22"/>
          <w:szCs w:val="22"/>
        </w:rPr>
        <w:t xml:space="preserve">Train vs validation RMSE gap</w:t>
      </w:r>
    </w:p>
    <w:p>
      <w:pPr>
        <w:spacing w:before="80"/>
      </w:pPr>
    </w:p>
    <w:p>
      <w:pPr>
        <w:pStyle w:val="Heading3"/>
        <w:spacing w:before="240" w:after="80"/>
      </w:pPr>
      <w:r>
        <w:rPr>
          <w:rFonts w:ascii="Arial" w:cs="Arial" w:eastAsia="Arial" w:hAnsi="Arial"/>
          <w:b/>
          <w:bCs/>
          <w:color w:val="2C2C2C"/>
          <w:sz w:val="24"/>
          <w:szCs w:val="24"/>
        </w:rPr>
        <w:t xml:space="preserve">Slice Analysis</w:t>
      </w:r>
    </w:p>
    <w:p>
      <w:pPr>
        <w:spacing w:before="80" w:after="80"/>
      </w:pPr>
      <w:r>
        <w:rPr>
          <w:rFonts w:ascii="Arial" w:cs="Arial" w:eastAsia="Arial" w:hAnsi="Arial"/>
          <w:color w:val="2C2C2C"/>
          <w:sz w:val="22"/>
          <w:szCs w:val="22"/>
        </w:rPr>
        <w:t xml:space="preserve">All metrics are computed separately for each categorical column's top values. If performance drops significantly for a specific slice, a fairness/robustness flag is raised. This is one of the most realistic 'production-grade' additions possible.</w:t>
      </w:r>
    </w:p>
    <w:p>
      <w:pPr>
        <w:spacing w:before="60"/>
      </w:pPr>
    </w:p>
    <w:p>
      <w:pPr>
        <w:spacing w:before="80" w:after="80"/>
      </w:pPr>
      <w:r>
        <w:rPr>
          <w:rFonts w:ascii="Arial" w:cs="Arial" w:eastAsia="Arial" w:hAnsi="Arial"/>
          <w:color w:val="2C2C2C"/>
          <w:sz w:val="22"/>
          <w:szCs w:val="22"/>
        </w:rPr>
        <w:t xml:space="preserve">Example: model achieves 0.89 AUC on tier-A customers but 0.61 on tier-B. Without slice analysis, this failure is invisible in the aggregate metric.</w:t>
      </w:r>
    </w:p>
    <w:p>
      <w:pPr>
        <w:spacing w:before="80"/>
      </w:pPr>
    </w:p>
    <w:p>
      <w:pPr>
        <w:pStyle w:val="Heading3"/>
        <w:spacing w:before="240" w:after="80"/>
      </w:pPr>
      <w:r>
        <w:rPr>
          <w:rFonts w:ascii="Arial" w:cs="Arial" w:eastAsia="Arial" w:hAnsi="Arial"/>
          <w:b/>
          <w:bCs/>
          <w:color w:val="2C2C2C"/>
          <w:sz w:val="24"/>
          <w:szCs w:val="24"/>
        </w:rPr>
        <w:t xml:space="preserve">Pass/Fail Gate Logic</w:t>
      </w:r>
    </w:p>
    <w:p>
      <w:pPr>
        <w:spacing w:before="80" w:after="80"/>
      </w:pPr>
      <w:r>
        <w:rPr>
          <w:rFonts w:ascii="Arial" w:cs="Arial" w:eastAsia="Arial" w:hAnsi="Arial"/>
          <w:color w:val="2C2C2C"/>
          <w:sz w:val="22"/>
          <w:szCs w:val="22"/>
        </w:rPr>
        <w:t xml:space="preserve">PASS requires all of: (1) beats all dummy baselines by meaningful margin, (2) train-validation gap within bounds, (3) no catastrophic slice failures, (4) calibration acceptable. Failure triggers the LangGraph retry routing.</w:t>
      </w:r>
    </w:p>
    <w:p>
      <w:pPr>
        <w:pBdr>
          <w:bottom w:val="single" w:color="1F3A8C" w:sz="4"/>
        </w:pBdr>
        <w:spacing w:before="200" w:after="200"/>
      </w:pPr>
    </w:p>
    <w:p>
      <w:pPr>
        <w:pStyle w:val="Heading2"/>
        <w:spacing w:before="320" w:after="120"/>
      </w:pPr>
      <w:r>
        <w:rPr>
          <w:rFonts w:ascii="Arial" w:cs="Arial" w:eastAsia="Arial" w:hAnsi="Arial"/>
          <w:b/>
          <w:bCs/>
          <w:color w:val="1F3A8C"/>
          <w:sz w:val="28"/>
          <w:szCs w:val="28"/>
        </w:rPr>
        <w:t xml:space="preserve">Agent 7 — Explainability Agent</w:t>
      </w:r>
    </w:p>
    <w:p>
      <w:pPr>
        <w:spacing w:before="80" w:after="80"/>
      </w:pPr>
      <w:r>
        <w:rPr>
          <w:rFonts w:ascii="Arial" w:cs="Arial" w:eastAsia="Arial" w:hAnsi="Arial"/>
          <w:color w:val="2C2C2C"/>
          <w:sz w:val="22"/>
          <w:szCs w:val="22"/>
        </w:rPr>
        <w:t xml:space="preserve">Produces two distinct, explicitly separated output layers: a technical SHAP layer and a business narrative layer.</w:t>
      </w:r>
    </w:p>
    <w:p>
      <w:pPr>
        <w:spacing w:before="80"/>
      </w:pPr>
    </w:p>
    <w:p>
      <w:pPr>
        <w:pStyle w:val="Heading3"/>
        <w:spacing w:before="240" w:after="80"/>
      </w:pPr>
      <w:r>
        <w:rPr>
          <w:rFonts w:ascii="Arial" w:cs="Arial" w:eastAsia="Arial" w:hAnsi="Arial"/>
          <w:b/>
          <w:bCs/>
          <w:color w:val="2C2C2C"/>
          <w:sz w:val="24"/>
          <w:szCs w:val="24"/>
        </w:rPr>
        <w:t xml:space="preserve">Technical Layer</w:t>
      </w:r>
    </w:p>
    <w:p>
      <w:pPr>
        <w:pStyle w:val="ListParagraph"/>
        <w:numPr>
          <w:ilvl w:val="0"/>
          <w:numId w:val="2"/>
        </w:numPr>
        <w:spacing w:before="60" w:after="60"/>
      </w:pPr>
      <w:r>
        <w:rPr>
          <w:rFonts w:ascii="Arial" w:cs="Arial" w:eastAsia="Arial" w:hAnsi="Arial"/>
          <w:color w:val="2C2C2C"/>
          <w:sz w:val="22"/>
          <w:szCs w:val="22"/>
        </w:rPr>
        <w:t xml:space="preserve">TreeExplainer for tree-based models (fast, exact Shapley values)</w:t>
      </w:r>
    </w:p>
    <w:p>
      <w:pPr>
        <w:pStyle w:val="ListParagraph"/>
        <w:numPr>
          <w:ilvl w:val="0"/>
          <w:numId w:val="2"/>
        </w:numPr>
        <w:spacing w:before="60" w:after="60"/>
      </w:pPr>
      <w:r>
        <w:rPr>
          <w:rFonts w:ascii="Arial" w:cs="Arial" w:eastAsia="Arial" w:hAnsi="Arial"/>
          <w:color w:val="2C2C2C"/>
          <w:sz w:val="22"/>
          <w:szCs w:val="22"/>
        </w:rPr>
        <w:t xml:space="preserve">LinearExplainer for linear models</w:t>
      </w:r>
    </w:p>
    <w:p>
      <w:pPr>
        <w:pStyle w:val="ListParagraph"/>
        <w:numPr>
          <w:ilvl w:val="0"/>
          <w:numId w:val="2"/>
        </w:numPr>
        <w:spacing w:before="60" w:after="60"/>
      </w:pPr>
      <w:r>
        <w:rPr>
          <w:rFonts w:ascii="Arial" w:cs="Arial" w:eastAsia="Arial" w:hAnsi="Arial"/>
          <w:color w:val="2C2C2C"/>
          <w:sz w:val="22"/>
          <w:szCs w:val="22"/>
        </w:rPr>
        <w:t xml:space="preserve">KernelExplainer only as absolute last resort (slow, approximate)</w:t>
      </w:r>
    </w:p>
    <w:p>
      <w:pPr>
        <w:pStyle w:val="ListParagraph"/>
        <w:numPr>
          <w:ilvl w:val="0"/>
          <w:numId w:val="2"/>
        </w:numPr>
        <w:spacing w:before="60" w:after="60"/>
      </w:pPr>
      <w:r>
        <w:rPr>
          <w:rFonts w:ascii="Arial" w:cs="Arial" w:eastAsia="Arial" w:hAnsi="Arial"/>
          <w:color w:val="2C2C2C"/>
          <w:sz w:val="22"/>
          <w:szCs w:val="22"/>
        </w:rPr>
        <w:t xml:space="preserve">Global importance: mean absolute SHAP value per feature, sorted descending</w:t>
      </w:r>
    </w:p>
    <w:p>
      <w:pPr>
        <w:pStyle w:val="ListParagraph"/>
        <w:numPr>
          <w:ilvl w:val="0"/>
          <w:numId w:val="2"/>
        </w:numPr>
        <w:spacing w:before="60" w:after="60"/>
      </w:pPr>
      <w:r>
        <w:rPr>
          <w:rFonts w:ascii="Arial" w:cs="Arial" w:eastAsia="Arial" w:hAnsi="Arial"/>
          <w:color w:val="2C2C2C"/>
          <w:sz w:val="22"/>
          <w:szCs w:val="22"/>
        </w:rPr>
        <w:t xml:space="preserve">Local explanations for 3 representative samples: high-confidence correct, low-confidence, and one incorrect prediction</w:t>
      </w:r>
    </w:p>
    <w:p>
      <w:pPr>
        <w:spacing w:before="80"/>
      </w:pPr>
    </w:p>
    <w:p>
      <w:pPr>
        <w:pStyle w:val="Heading3"/>
        <w:spacing w:before="240" w:after="80"/>
      </w:pPr>
      <w:r>
        <w:rPr>
          <w:rFonts w:ascii="Arial" w:cs="Arial" w:eastAsia="Arial" w:hAnsi="Arial"/>
          <w:b/>
          <w:bCs/>
          <w:color w:val="2C2C2C"/>
          <w:sz w:val="24"/>
          <w:szCs w:val="24"/>
        </w:rPr>
        <w:t xml:space="preserve">Business Layer (The Portfolio Differentiator)</w:t>
      </w:r>
    </w:p>
    <w:p>
      <w:pPr>
        <w:spacing w:before="80" w:after="80"/>
      </w:pPr>
      <w:r>
        <w:rPr>
          <w:rFonts w:ascii="Arial" w:cs="Arial" w:eastAsia="Arial" w:hAnsi="Arial"/>
          <w:color w:val="2C2C2C"/>
          <w:sz w:val="22"/>
          <w:szCs w:val="22"/>
        </w:rPr>
        <w:t xml:space="preserve">The LLM translates SHAP outputs into domain language using the user's problem statement and business constraints. This separation of model explanation from business interpretation is what shows real product thinking.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E7C4A" w:val="clear"/>
            <w:tcMar>
              <w:top w:type="dxa" w:w="100"/>
              <w:left w:type="dxa" w:w="160"/>
              <w:bottom w:type="dxa" w:w="100"/>
              <w:right w:type="dxa" w:w="160"/>
            </w:tcMar>
          </w:tcPr>
          <w:p>
            <w:r>
              <w:rPr>
                <w:rFonts w:ascii="Arial" w:cs="Arial" w:eastAsia="Arial" w:hAnsi="Arial"/>
                <w:b/>
                <w:bCs/>
                <w:color w:val="FFFFFF"/>
                <w:sz w:val="22"/>
                <w:szCs w:val="22"/>
              </w:rPr>
              <w:t xml:space="preserve">Example Business Narrative Output</w:t>
            </w:r>
          </w:p>
        </w:tc>
      </w:tr>
      <w:tr>
        <w:tc>
          <w:tcPr>
            <w:tcW w:type="dxa" w:w="9360"/>
            <w:tcBorders>
              <w:top w:val="single" w:color="CCCCCC" w:sz="1"/>
              <w:left w:val="single" w:color="CCCCCC" w:sz="1"/>
              <w:bottom w:val="single" w:color="CCCCCC" w:sz="1"/>
              <w:right w:val="single" w:color="CCCCCC" w:sz="1"/>
            </w:tcBorders>
            <w:shd w:fill="D6F0E4" w:val="clear"/>
            <w:tcMar>
              <w:top w:type="dxa" w:w="80"/>
              <w:left w:type="dxa" w:w="160"/>
              <w:bottom w:type="dxa" w:w="80"/>
              <w:right w:type="dxa" w:w="160"/>
            </w:tcMar>
          </w:tcPr>
          <w:p>
            <w:r>
              <w:rPr>
                <w:rFonts w:ascii="Arial" w:cs="Arial" w:eastAsia="Arial" w:hAnsi="Arial"/>
                <w:color w:val="2C2C2C"/>
                <w:sz w:val="21"/>
                <w:szCs w:val="21"/>
              </w:rPr>
              <w:t xml:space="preserve">Customers with payment history older than 90 days and at least one missed</w:t>
            </w:r>
          </w:p>
        </w:tc>
      </w:tr>
      <w:tr>
        <w:tc>
          <w:tcPr>
            <w:tcW w:type="dxa" w:w="9360"/>
            <w:tcBorders>
              <w:top w:val="single" w:color="CCCCCC" w:sz="1"/>
              <w:left w:val="single" w:color="CCCCCC" w:sz="1"/>
              <w:bottom w:val="single" w:color="CCCCCC" w:sz="1"/>
              <w:right w:val="single" w:color="CCCCCC" w:sz="1"/>
            </w:tcBorders>
            <w:shd w:fill="D6F0E4" w:val="clear"/>
            <w:tcMar>
              <w:top w:type="dxa" w:w="80"/>
              <w:left w:type="dxa" w:w="160"/>
              <w:bottom w:type="dxa" w:w="80"/>
              <w:right w:type="dxa" w:w="160"/>
            </w:tcMar>
          </w:tcPr>
          <w:p>
            <w:r>
              <w:rPr>
                <w:rFonts w:ascii="Arial" w:cs="Arial" w:eastAsia="Arial" w:hAnsi="Arial"/>
                <w:color w:val="2C2C2C"/>
                <w:sz w:val="21"/>
                <w:szCs w:val="21"/>
              </w:rPr>
              <w:t xml:space="preserve">payment in the prior 6 months are 3.2x more likely to churn. Consider targeting</w:t>
            </w:r>
          </w:p>
        </w:tc>
      </w:tr>
      <w:tr>
        <w:tc>
          <w:tcPr>
            <w:tcW w:type="dxa" w:w="9360"/>
            <w:tcBorders>
              <w:top w:val="single" w:color="CCCCCC" w:sz="1"/>
              <w:left w:val="single" w:color="CCCCCC" w:sz="1"/>
              <w:bottom w:val="single" w:color="CCCCCC" w:sz="1"/>
              <w:right w:val="single" w:color="CCCCCC" w:sz="1"/>
            </w:tcBorders>
            <w:shd w:fill="D6F0E4" w:val="clear"/>
            <w:tcMar>
              <w:top w:type="dxa" w:w="80"/>
              <w:left w:type="dxa" w:w="160"/>
              <w:bottom w:type="dxa" w:w="80"/>
              <w:right w:type="dxa" w:w="160"/>
            </w:tcMar>
          </w:tcPr>
          <w:p>
            <w:r>
              <w:rPr>
                <w:rFonts w:ascii="Arial" w:cs="Arial" w:eastAsia="Arial" w:hAnsi="Arial"/>
                <w:color w:val="2C2C2C"/>
                <w:sz w:val="21"/>
                <w:szCs w:val="21"/>
              </w:rPr>
              <w:t xml:space="preserve">these customers with retention offers in week 1 of identified risk onset.</w:t>
            </w:r>
          </w:p>
        </w:tc>
      </w:tr>
      <w:tr>
        <w:tc>
          <w:tcPr>
            <w:tcW w:type="dxa" w:w="9360"/>
            <w:tcBorders>
              <w:top w:val="single" w:color="CCCCCC" w:sz="1"/>
              <w:left w:val="single" w:color="CCCCCC" w:sz="1"/>
              <w:bottom w:val="single" w:color="CCCCCC" w:sz="1"/>
              <w:right w:val="single" w:color="CCCCCC" w:sz="1"/>
            </w:tcBorders>
            <w:shd w:fill="D6F0E4" w:val="clear"/>
            <w:tcMar>
              <w:top w:type="dxa" w:w="80"/>
              <w:left w:type="dxa" w:w="160"/>
              <w:bottom w:type="dxa" w:w="80"/>
              <w:right w:type="dxa" w:w="160"/>
            </w:tcMar>
          </w:tcPr>
          <w:p>
            <w:r>
              <w:rPr>
                <w:rFonts w:ascii="Arial" w:cs="Arial" w:eastAsia="Arial" w:hAnsi="Arial"/>
                <w:color w:val="2C2C2C"/>
                <w:sz w:val="21"/>
                <w:szCs w:val="21"/>
              </w:rPr>
              <w:t xml:space="preserve">Secondary driver: customers who have not logged in for 45+ days show 1.8x</w:t>
            </w:r>
          </w:p>
        </w:tc>
      </w:tr>
      <w:tr>
        <w:tc>
          <w:tcPr>
            <w:tcW w:type="dxa" w:w="9360"/>
            <w:tcBorders>
              <w:top w:val="single" w:color="CCCCCC" w:sz="1"/>
              <w:left w:val="single" w:color="CCCCCC" w:sz="1"/>
              <w:bottom w:val="single" w:color="CCCCCC" w:sz="1"/>
              <w:right w:val="single" w:color="CCCCCC" w:sz="1"/>
            </w:tcBorders>
            <w:shd w:fill="D6F0E4" w:val="clear"/>
            <w:tcMar>
              <w:top w:type="dxa" w:w="80"/>
              <w:left w:type="dxa" w:w="160"/>
              <w:bottom w:type="dxa" w:w="80"/>
              <w:right w:type="dxa" w:w="160"/>
            </w:tcMar>
          </w:tcPr>
          <w:p>
            <w:r>
              <w:rPr>
                <w:rFonts w:ascii="Arial" w:cs="Arial" w:eastAsia="Arial" w:hAnsi="Arial"/>
                <w:color w:val="2C2C2C"/>
                <w:sz w:val="21"/>
                <w:szCs w:val="21"/>
              </w:rPr>
              <w:t xml:space="preserve">elevated risk independent of payment history.</w:t>
            </w:r>
          </w:p>
        </w:tc>
      </w:tr>
    </w:tbl>
    <w:p>
      <w:pPr>
        <w:spacing w:before="80"/>
      </w:pPr>
    </w:p>
    <w:p>
      <w:pPr>
        <w:pStyle w:val="Heading3"/>
        <w:spacing w:before="240" w:after="80"/>
      </w:pPr>
      <w:r>
        <w:rPr>
          <w:rFonts w:ascii="Arial" w:cs="Arial" w:eastAsia="Arial" w:hAnsi="Arial"/>
          <w:b/>
          <w:bCs/>
          <w:color w:val="2C2C2C"/>
          <w:sz w:val="24"/>
          <w:szCs w:val="24"/>
        </w:rPr>
        <w:t xml:space="preserve">Correlated Feature Warning</w:t>
      </w:r>
    </w:p>
    <w:p>
      <w:pPr>
        <w:spacing w:before="80" w:after="80"/>
      </w:pPr>
      <w:r>
        <w:rPr>
          <w:rFonts w:ascii="Arial" w:cs="Arial" w:eastAsia="Arial" w:hAnsi="Arial"/>
          <w:color w:val="2C2C2C"/>
          <w:sz w:val="22"/>
          <w:szCs w:val="22"/>
        </w:rPr>
        <w:t xml:space="preserve">SHAP distributes importance across correlated features, understating each individual contribution. The agent flags any feature pair with correlation &gt; 0.7 and notes that their combined importance should be interpreted together, not independently.</w:t>
      </w:r>
    </w:p>
    <w:p>
      <w:pPr>
        <w:pBdr>
          <w:bottom w:val="single" w:color="1F3A8C" w:sz="4"/>
        </w:pBdr>
        <w:spacing w:before="200" w:after="200"/>
      </w:pPr>
    </w:p>
    <w:p>
      <w:pPr>
        <w:pStyle w:val="Heading2"/>
        <w:spacing w:before="320" w:after="120"/>
      </w:pPr>
      <w:r>
        <w:rPr>
          <w:rFonts w:ascii="Arial" w:cs="Arial" w:eastAsia="Arial" w:hAnsi="Arial"/>
          <w:b/>
          <w:bCs/>
          <w:color w:val="1F3A8C"/>
          <w:sz w:val="28"/>
          <w:szCs w:val="28"/>
        </w:rPr>
        <w:t xml:space="preserve">Agent 8 — Risk &amp; Failure Agent</w:t>
      </w:r>
    </w:p>
    <w:p>
      <w:pPr>
        <w:spacing w:before="80" w:after="80"/>
      </w:pPr>
      <w:r>
        <w:rPr>
          <w:rFonts w:ascii="Arial" w:cs="Arial" w:eastAsia="Arial" w:hAnsi="Arial"/>
          <w:color w:val="2C2C2C"/>
          <w:sz w:val="22"/>
          <w:szCs w:val="22"/>
        </w:rPr>
        <w:t xml:space="preserve">The system's immune system. Runs at three checkpoints: pre-training, post-training, and optionally at inference time. The explicit modeling of failure modes is what separates this from a toy AutoML demo.</w:t>
      </w:r>
    </w:p>
    <w:p>
      <w:pPr>
        <w:spacing w:before="80"/>
      </w:pPr>
    </w:p>
    <w:p>
      <w:pPr>
        <w:pStyle w:val="Heading3"/>
        <w:spacing w:before="240" w:after="80"/>
      </w:pPr>
      <w:r>
        <w:rPr>
          <w:rFonts w:ascii="Arial" w:cs="Arial" w:eastAsia="Arial" w:hAnsi="Arial"/>
          <w:b/>
          <w:bCs/>
          <w:color w:val="2C2C2C"/>
          <w:sz w:val="24"/>
          <w:szCs w:val="24"/>
        </w:rPr>
        <w:t xml:space="preserve">Pre-Training Checks</w:t>
      </w:r>
    </w:p>
    <w:p>
      <w:pPr>
        <w:pStyle w:val="ListParagraph"/>
        <w:numPr>
          <w:ilvl w:val="0"/>
          <w:numId w:val="2"/>
        </w:numPr>
        <w:spacing w:before="60" w:after="60"/>
      </w:pPr>
      <w:r>
        <w:rPr>
          <w:rFonts w:ascii="Arial" w:cs="Arial" w:eastAsia="Arial" w:hAnsi="Arial"/>
          <w:color w:val="2C2C2C"/>
          <w:sz w:val="22"/>
          <w:szCs w:val="22"/>
        </w:rPr>
        <w:t xml:space="preserve">Dataset &lt; 100 rows: refuse with written explanation, set confidence_level = 'unsafe'</w:t>
      </w:r>
    </w:p>
    <w:p>
      <w:pPr>
        <w:pStyle w:val="ListParagraph"/>
        <w:numPr>
          <w:ilvl w:val="0"/>
          <w:numId w:val="2"/>
        </w:numPr>
        <w:spacing w:before="60" w:after="60"/>
      </w:pPr>
      <w:r>
        <w:rPr>
          <w:rFonts w:ascii="Arial" w:cs="Arial" w:eastAsia="Arial" w:hAnsi="Arial"/>
          <w:color w:val="2C2C2C"/>
          <w:sz w:val="22"/>
          <w:szCs w:val="22"/>
        </w:rPr>
        <w:t xml:space="preserve">Class imbalance &gt; 20:1: warn and require explicit strategy confirmation before proceeding</w:t>
      </w:r>
    </w:p>
    <w:p>
      <w:pPr>
        <w:pStyle w:val="ListParagraph"/>
        <w:numPr>
          <w:ilvl w:val="0"/>
          <w:numId w:val="2"/>
        </w:numPr>
        <w:spacing w:before="60" w:after="60"/>
      </w:pPr>
      <w:r>
        <w:rPr>
          <w:rFonts w:ascii="Arial" w:cs="Arial" w:eastAsia="Arial" w:hAnsi="Arial"/>
          <w:color w:val="2C2C2C"/>
          <w:sz w:val="22"/>
          <w:szCs w:val="22"/>
        </w:rPr>
        <w:t xml:space="preserve">Leakage detected: hard stop; explain which features are suspect and why</w:t>
      </w:r>
    </w:p>
    <w:p>
      <w:pPr>
        <w:pStyle w:val="ListParagraph"/>
        <w:numPr>
          <w:ilvl w:val="0"/>
          <w:numId w:val="2"/>
        </w:numPr>
        <w:spacing w:before="60" w:after="60"/>
      </w:pPr>
      <w:r>
        <w:rPr>
          <w:rFonts w:ascii="Arial" w:cs="Arial" w:eastAsia="Arial" w:hAnsi="Arial"/>
          <w:color w:val="2C2C2C"/>
          <w:sz w:val="22"/>
          <w:szCs w:val="22"/>
        </w:rPr>
        <w:t xml:space="preserve">All features have &gt; 50% missing: refuse, dataset is unusable</w:t>
      </w:r>
    </w:p>
    <w:p>
      <w:pPr>
        <w:pStyle w:val="ListParagraph"/>
        <w:numPr>
          <w:ilvl w:val="0"/>
          <w:numId w:val="2"/>
        </w:numPr>
        <w:spacing w:before="60" w:after="60"/>
      </w:pPr>
      <w:r>
        <w:rPr>
          <w:rFonts w:ascii="Arial" w:cs="Arial" w:eastAsia="Arial" w:hAnsi="Arial"/>
          <w:color w:val="2C2C2C"/>
          <w:sz w:val="22"/>
          <w:szCs w:val="22"/>
        </w:rPr>
        <w:t xml:space="preserve">Target column is constant (zero variance): refuse, no learnable signal</w:t>
      </w:r>
    </w:p>
    <w:p>
      <w:pPr>
        <w:pStyle w:val="ListParagraph"/>
        <w:numPr>
          <w:ilvl w:val="0"/>
          <w:numId w:val="2"/>
        </w:numPr>
        <w:spacing w:before="60" w:after="60"/>
      </w:pPr>
      <w:r>
        <w:rPr>
          <w:rFonts w:ascii="Arial" w:cs="Arial" w:eastAsia="Arial" w:hAnsi="Arial"/>
          <w:color w:val="2C2C2C"/>
          <w:sz w:val="22"/>
          <w:szCs w:val="22"/>
        </w:rPr>
        <w:t xml:space="preserve">Duplicate rows &gt; 20% of dataset: warn, recommend deduplication</w:t>
      </w:r>
    </w:p>
    <w:p>
      <w:pPr>
        <w:spacing w:before="80"/>
      </w:pPr>
    </w:p>
    <w:p>
      <w:pPr>
        <w:pStyle w:val="Heading3"/>
        <w:spacing w:before="240" w:after="80"/>
      </w:pPr>
      <w:r>
        <w:rPr>
          <w:rFonts w:ascii="Arial" w:cs="Arial" w:eastAsia="Arial" w:hAnsi="Arial"/>
          <w:b/>
          <w:bCs/>
          <w:color w:val="2C2C2C"/>
          <w:sz w:val="24"/>
          <w:szCs w:val="24"/>
        </w:rPr>
        <w:t xml:space="preserve">Post-Training Checks</w:t>
      </w:r>
    </w:p>
    <w:p>
      <w:pPr>
        <w:pStyle w:val="ListParagraph"/>
        <w:numPr>
          <w:ilvl w:val="0"/>
          <w:numId w:val="2"/>
        </w:numPr>
        <w:spacing w:before="60" w:after="60"/>
      </w:pPr>
      <w:r>
        <w:rPr>
          <w:rFonts w:ascii="Arial" w:cs="Arial" w:eastAsia="Arial" w:hAnsi="Arial"/>
          <w:color w:val="2C2C2C"/>
          <w:sz w:val="22"/>
          <w:szCs w:val="22"/>
        </w:rPr>
        <w:t xml:space="preserve">Model performs at or below dummy baseline: halt, flag as problem framing issue</w:t>
      </w:r>
    </w:p>
    <w:p>
      <w:pPr>
        <w:pStyle w:val="ListParagraph"/>
        <w:numPr>
          <w:ilvl w:val="0"/>
          <w:numId w:val="2"/>
        </w:numPr>
        <w:spacing w:before="60" w:after="60"/>
      </w:pPr>
      <w:r>
        <w:rPr>
          <w:rFonts w:ascii="Arial" w:cs="Arial" w:eastAsia="Arial" w:hAnsi="Arial"/>
          <w:color w:val="2C2C2C"/>
          <w:sz w:val="22"/>
          <w:szCs w:val="22"/>
        </w:rPr>
        <w:t xml:space="preserve">CV std &gt; 0.15: model is unstable; log instability flag</w:t>
      </w:r>
    </w:p>
    <w:p>
      <w:pPr>
        <w:pStyle w:val="ListParagraph"/>
        <w:numPr>
          <w:ilvl w:val="0"/>
          <w:numId w:val="2"/>
        </w:numPr>
        <w:spacing w:before="60" w:after="60"/>
      </w:pPr>
      <w:r>
        <w:rPr>
          <w:rFonts w:ascii="Arial" w:cs="Arial" w:eastAsia="Arial" w:hAnsi="Arial"/>
          <w:color w:val="2C2C2C"/>
          <w:sz w:val="22"/>
          <w:szCs w:val="22"/>
        </w:rPr>
        <w:t xml:space="preserve">AUC &gt; 0.99: almost certainly leakage; escalate to human immediately</w:t>
      </w:r>
    </w:p>
    <w:p>
      <w:pPr>
        <w:pStyle w:val="ListParagraph"/>
        <w:numPr>
          <w:ilvl w:val="0"/>
          <w:numId w:val="2"/>
        </w:numPr>
        <w:spacing w:before="60" w:after="60"/>
      </w:pPr>
      <w:r>
        <w:rPr>
          <w:rFonts w:ascii="Arial" w:cs="Arial" w:eastAsia="Arial" w:hAnsi="Arial"/>
          <w:color w:val="2C2C2C"/>
          <w:sz w:val="22"/>
          <w:szCs w:val="22"/>
        </w:rPr>
        <w:t xml:space="preserve">Single feature dominates importance (&gt; 50%): leakage heuristic; flag for review</w:t>
      </w:r>
    </w:p>
    <w:p>
      <w:pPr>
        <w:pStyle w:val="ListParagraph"/>
        <w:numPr>
          <w:ilvl w:val="0"/>
          <w:numId w:val="2"/>
        </w:numPr>
        <w:spacing w:before="60" w:after="60"/>
      </w:pPr>
      <w:r>
        <w:rPr>
          <w:rFonts w:ascii="Arial" w:cs="Arial" w:eastAsia="Arial" w:hAnsi="Arial"/>
          <w:color w:val="2C2C2C"/>
          <w:sz w:val="22"/>
          <w:szCs w:val="22"/>
        </w:rPr>
        <w:t xml:space="preserve">Peak memory will exceed production budget (configurable): warn before deployment</w:t>
      </w:r>
    </w:p>
    <w:p>
      <w:pPr>
        <w:spacing w:before="80"/>
      </w:pPr>
    </w:p>
    <w:p>
      <w:pPr>
        <w:pStyle w:val="Heading3"/>
        <w:spacing w:before="240" w:after="80"/>
      </w:pPr>
      <w:r>
        <w:rPr>
          <w:rFonts w:ascii="Arial" w:cs="Arial" w:eastAsia="Arial" w:hAnsi="Arial"/>
          <w:b/>
          <w:bCs/>
          <w:color w:val="2C2C2C"/>
          <w:sz w:val="24"/>
          <w:szCs w:val="24"/>
        </w:rPr>
        <w:t xml:space="preserve">Schema Drift Detection</w:t>
      </w:r>
    </w:p>
    <w:p>
      <w:pPr>
        <w:spacing w:before="80" w:after="80"/>
      </w:pPr>
      <w:r>
        <w:rPr>
          <w:rFonts w:ascii="Arial" w:cs="Arial" w:eastAsia="Arial" w:hAnsi="Arial"/>
          <w:color w:val="2C2C2C"/>
          <w:sz w:val="22"/>
          <w:szCs w:val="22"/>
        </w:rPr>
        <w:t xml:space="preserve">On every new dataset run, the schema fingerprint is compared against the stored fingerprint from the prior run. Population Stability Index (PSI) is computed per feature:</w:t>
      </w:r>
    </w:p>
    <w:p>
      <w:pPr>
        <w:pStyle w:val="ListParagraph"/>
        <w:numPr>
          <w:ilvl w:val="0"/>
          <w:numId w:val="2"/>
        </w:numPr>
        <w:spacing w:before="60" w:after="60"/>
      </w:pPr>
      <w:r>
        <w:rPr>
          <w:rFonts w:ascii="Arial" w:cs="Arial" w:eastAsia="Arial" w:hAnsi="Arial"/>
          <w:color w:val="2C2C2C"/>
          <w:sz w:val="22"/>
          <w:szCs w:val="22"/>
        </w:rPr>
        <w:t xml:space="preserve">New columns added: warn but can adapt with explicit log</w:t>
      </w:r>
    </w:p>
    <w:p>
      <w:pPr>
        <w:pStyle w:val="ListParagraph"/>
        <w:numPr>
          <w:ilvl w:val="0"/>
          <w:numId w:val="2"/>
        </w:numPr>
        <w:spacing w:before="60" w:after="60"/>
      </w:pPr>
      <w:r>
        <w:rPr>
          <w:rFonts w:ascii="Arial" w:cs="Arial" w:eastAsia="Arial" w:hAnsi="Arial"/>
          <w:color w:val="2C2C2C"/>
          <w:sz w:val="22"/>
          <w:szCs w:val="22"/>
        </w:rPr>
        <w:t xml:space="preserve">Columns removed: warn; check whether removed columns had high importance in prior run</w:t>
      </w:r>
    </w:p>
    <w:p>
      <w:pPr>
        <w:pStyle w:val="ListParagraph"/>
        <w:numPr>
          <w:ilvl w:val="0"/>
          <w:numId w:val="2"/>
        </w:numPr>
        <w:spacing w:before="60" w:after="60"/>
      </w:pPr>
      <w:r>
        <w:rPr>
          <w:rFonts w:ascii="Arial" w:cs="Arial" w:eastAsia="Arial" w:hAnsi="Arial"/>
          <w:color w:val="2C2C2C"/>
          <w:sz w:val="22"/>
          <w:szCs w:val="22"/>
        </w:rPr>
        <w:t xml:space="preserve">Dtype change (e.g. numeric becomes categorical): hard flag, cannot adapt silently</w:t>
      </w:r>
    </w:p>
    <w:p>
      <w:pPr>
        <w:pStyle w:val="ListParagraph"/>
        <w:numPr>
          <w:ilvl w:val="0"/>
          <w:numId w:val="2"/>
        </w:numPr>
        <w:spacing w:before="60" w:after="60"/>
      </w:pPr>
      <w:r>
        <w:rPr>
          <w:rFonts w:ascii="Arial" w:cs="Arial" w:eastAsia="Arial" w:hAnsi="Arial"/>
          <w:color w:val="2C2C2C"/>
          <w:sz w:val="22"/>
          <w:szCs w:val="22"/>
        </w:rPr>
        <w:t xml:space="preserve">PSI &gt; 0.2 for any feature: distribution drift alert; recommend retraining</w:t>
      </w:r>
    </w:p>
    <w:p>
      <w:pPr>
        <w:spacing w:before="80"/>
      </w:pPr>
    </w:p>
    <w:p>
      <w:pPr>
        <w:pStyle w:val="Heading3"/>
        <w:spacing w:before="240" w:after="80"/>
      </w:pPr>
      <w:r>
        <w:rPr>
          <w:rFonts w:ascii="Arial" w:cs="Arial" w:eastAsia="Arial" w:hAnsi="Arial"/>
          <w:b/>
          <w:bCs/>
          <w:color w:val="2C2C2C"/>
          <w:sz w:val="24"/>
          <w:szCs w:val="24"/>
        </w:rPr>
        <w:t xml:space="preserve">Risk Flag Schema</w:t>
      </w:r>
    </w:p>
    <w:p>
      <w:pPr>
        <w:spacing w:before="40" w:after="40"/>
        <w:ind w:left="720"/>
      </w:pPr>
      <w:r>
        <w:rPr>
          <w:rFonts w:ascii="Courier New" w:cs="Courier New" w:eastAsia="Courier New" w:hAnsi="Courier New"/>
          <w:color w:val="1A1A2E"/>
          <w:sz w:val="18"/>
          <w:szCs w:val="18"/>
        </w:rPr>
        <w:t xml:space="preserve">{"level": "critical" | "warning" | "info",</w:t>
      </w:r>
    </w:p>
    <w:p>
      <w:pPr>
        <w:spacing w:before="40" w:after="40"/>
        <w:ind w:left="720"/>
      </w:pPr>
      <w:r>
        <w:rPr>
          <w:rFonts w:ascii="Courier New" w:cs="Courier New" w:eastAsia="Courier New" w:hAnsi="Courier New"/>
          <w:color w:val="1A1A2E"/>
          <w:sz w:val="18"/>
          <w:szCs w:val="18"/>
        </w:rPr>
        <w:t xml:space="preserve"> "code": "LEAKAGE_SUSPECTED" | "TINY_DATASET" | "DRIFT_DETECTED" | ...,</w:t>
      </w:r>
    </w:p>
    <w:p>
      <w:pPr>
        <w:spacing w:before="40" w:after="40"/>
        <w:ind w:left="720"/>
      </w:pPr>
      <w:r>
        <w:rPr>
          <w:rFonts w:ascii="Courier New" w:cs="Courier New" w:eastAsia="Courier New" w:hAnsi="Courier New"/>
          <w:color w:val="1A1A2E"/>
          <w:sz w:val="18"/>
          <w:szCs w:val="18"/>
        </w:rPr>
        <w:t xml:space="preserve"> "feature": "column_name",</w:t>
      </w:r>
    </w:p>
    <w:p>
      <w:pPr>
        <w:spacing w:before="40" w:after="40"/>
        <w:ind w:left="720"/>
      </w:pPr>
      <w:r>
        <w:rPr>
          <w:rFonts w:ascii="Courier New" w:cs="Courier New" w:eastAsia="Courier New" w:hAnsi="Courier New"/>
          <w:color w:val="1A1A2E"/>
          <w:sz w:val="18"/>
          <w:szCs w:val="18"/>
        </w:rPr>
        <w:t xml:space="preserve"> "description": "Plain English explanation of the problem",</w:t>
      </w:r>
    </w:p>
    <w:p>
      <w:pPr>
        <w:spacing w:before="40" w:after="40"/>
        <w:ind w:left="720"/>
      </w:pPr>
      <w:r>
        <w:rPr>
          <w:rFonts w:ascii="Courier New" w:cs="Courier New" w:eastAsia="Courier New" w:hAnsi="Courier New"/>
          <w:color w:val="1A1A2E"/>
          <w:sz w:val="18"/>
          <w:szCs w:val="18"/>
        </w:rPr>
        <w:t xml:space="preserve"> "recommended_action": "What should be done",</w:t>
      </w:r>
    </w:p>
    <w:p>
      <w:pPr>
        <w:spacing w:before="40" w:after="40"/>
        <w:ind w:left="720"/>
      </w:pPr>
      <w:r>
        <w:rPr>
          <w:rFonts w:ascii="Courier New" w:cs="Courier New" w:eastAsia="Courier New" w:hAnsi="Courier New"/>
          <w:color w:val="1A1A2E"/>
          <w:sz w:val="18"/>
          <w:szCs w:val="18"/>
        </w:rPr>
        <w:t xml:space="preserve"> "requires_human_approval": true | false}</w:t>
      </w:r>
    </w:p>
    <w:p>
      <w:pPr>
        <w:pBdr>
          <w:bottom w:val="single" w:color="1F3A8C" w:sz="4"/>
        </w:pBdr>
        <w:spacing w:before="200" w:after="200"/>
      </w:pPr>
    </w:p>
    <w:p>
      <w:pPr>
        <w:pStyle w:val="Heading2"/>
        <w:spacing w:before="320" w:after="120"/>
      </w:pPr>
      <w:r>
        <w:rPr>
          <w:rFonts w:ascii="Arial" w:cs="Arial" w:eastAsia="Arial" w:hAnsi="Arial"/>
          <w:b/>
          <w:bCs/>
          <w:color w:val="1F3A8C"/>
          <w:sz w:val="28"/>
          <w:szCs w:val="28"/>
        </w:rPr>
        <w:t xml:space="preserve">Agent 9 — Report Generator Agent</w:t>
      </w:r>
    </w:p>
    <w:p>
      <w:pPr>
        <w:spacing w:before="80" w:after="80"/>
      </w:pPr>
      <w:r>
        <w:rPr>
          <w:rFonts w:ascii="Arial" w:cs="Arial" w:eastAsia="Arial" w:hAnsi="Arial"/>
          <w:color w:val="2C2C2C"/>
          <w:sz w:val="22"/>
          <w:szCs w:val="22"/>
        </w:rPr>
        <w:t xml:space="preserve">Produces a reproducible, auditable report from state.trace_log. Every report can be regenerated from the trace alone, making it a first-class audit artifact.</w:t>
      </w:r>
    </w:p>
    <w:p>
      <w:pPr>
        <w:spacing w:before="80"/>
      </w:pPr>
    </w:p>
    <w:p>
      <w:pPr>
        <w:pStyle w:val="Heading3"/>
        <w:spacing w:before="240" w:after="80"/>
      </w:pPr>
      <w:r>
        <w:rPr>
          <w:rFonts w:ascii="Arial" w:cs="Arial" w:eastAsia="Arial" w:hAnsi="Arial"/>
          <w:b/>
          <w:bCs/>
          <w:color w:val="2C2C2C"/>
          <w:sz w:val="24"/>
          <w:szCs w:val="24"/>
        </w:rPr>
        <w:t xml:space="preserve">Report Contents</w:t>
      </w:r>
    </w:p>
    <w:p>
      <w:pPr>
        <w:pStyle w:val="ListParagraph"/>
        <w:numPr>
          <w:ilvl w:val="0"/>
          <w:numId w:val="2"/>
        </w:numPr>
        <w:spacing w:before="60" w:after="60"/>
      </w:pPr>
      <w:r>
        <w:rPr>
          <w:rFonts w:ascii="Arial" w:cs="Arial" w:eastAsia="Arial" w:hAnsi="Arial"/>
          <w:color w:val="2C2C2C"/>
          <w:sz w:val="22"/>
          <w:szCs w:val="22"/>
        </w:rPr>
        <w:t xml:space="preserve">Executive summary: LLM-generated from structured facts only, not hallucinated</w:t>
      </w:r>
    </w:p>
    <w:p>
      <w:pPr>
        <w:pStyle w:val="ListParagraph"/>
        <w:numPr>
          <w:ilvl w:val="0"/>
          <w:numId w:val="2"/>
        </w:numPr>
        <w:spacing w:before="60" w:after="60"/>
      </w:pPr>
      <w:r>
        <w:rPr>
          <w:rFonts w:ascii="Arial" w:cs="Arial" w:eastAsia="Arial" w:hAnsi="Arial"/>
          <w:color w:val="2C2C2C"/>
          <w:sz w:val="22"/>
          <w:szCs w:val="22"/>
        </w:rPr>
        <w:t xml:space="preserve">Data profile table: shape, dtypes, missing rates, imbalance ratio</w:t>
      </w:r>
    </w:p>
    <w:p>
      <w:pPr>
        <w:pStyle w:val="ListParagraph"/>
        <w:numPr>
          <w:ilvl w:val="0"/>
          <w:numId w:val="2"/>
        </w:numPr>
        <w:spacing w:before="60" w:after="60"/>
      </w:pPr>
      <w:r>
        <w:rPr>
          <w:rFonts w:ascii="Arial" w:cs="Arial" w:eastAsia="Arial" w:hAnsi="Arial"/>
          <w:color w:val="2C2C2C"/>
          <w:sz w:val="22"/>
          <w:szCs w:val="22"/>
        </w:rPr>
        <w:t xml:space="preserve">Problem framing decision with full rationale</w:t>
      </w:r>
    </w:p>
    <w:p>
      <w:pPr>
        <w:pStyle w:val="ListParagraph"/>
        <w:numPr>
          <w:ilvl w:val="0"/>
          <w:numId w:val="2"/>
        </w:numPr>
        <w:spacing w:before="60" w:after="60"/>
      </w:pPr>
      <w:r>
        <w:rPr>
          <w:rFonts w:ascii="Arial" w:cs="Arial" w:eastAsia="Arial" w:hAnsi="Arial"/>
          <w:color w:val="2C2C2C"/>
          <w:sz w:val="22"/>
          <w:szCs w:val="22"/>
        </w:rPr>
        <w:t xml:space="preserve">Preprocessing decisions with per-choice justification logged</w:t>
      </w:r>
    </w:p>
    <w:p>
      <w:pPr>
        <w:pStyle w:val="ListParagraph"/>
        <w:numPr>
          <w:ilvl w:val="0"/>
          <w:numId w:val="2"/>
        </w:numPr>
        <w:spacing w:before="60" w:after="60"/>
      </w:pPr>
      <w:r>
        <w:rPr>
          <w:rFonts w:ascii="Arial" w:cs="Arial" w:eastAsia="Arial" w:hAnsi="Arial"/>
          <w:color w:val="2C2C2C"/>
          <w:sz w:val="22"/>
          <w:szCs w:val="22"/>
        </w:rPr>
        <w:t xml:space="preserve">Model comparison table: all candidates tried, all metrics computed</w:t>
      </w:r>
    </w:p>
    <w:p>
      <w:pPr>
        <w:pStyle w:val="ListParagraph"/>
        <w:numPr>
          <w:ilvl w:val="0"/>
          <w:numId w:val="2"/>
        </w:numPr>
        <w:spacing w:before="60" w:after="60"/>
      </w:pPr>
      <w:r>
        <w:rPr>
          <w:rFonts w:ascii="Arial" w:cs="Arial" w:eastAsia="Arial" w:hAnsi="Arial"/>
          <w:color w:val="2C2C2C"/>
          <w:sz w:val="22"/>
          <w:szCs w:val="22"/>
        </w:rPr>
        <w:t xml:space="preserve">Best model: metrics dashboard, calibration plot, confusion matrix</w:t>
      </w:r>
    </w:p>
    <w:p>
      <w:pPr>
        <w:pStyle w:val="ListParagraph"/>
        <w:numPr>
          <w:ilvl w:val="0"/>
          <w:numId w:val="2"/>
        </w:numPr>
        <w:spacing w:before="60" w:after="60"/>
      </w:pPr>
      <w:r>
        <w:rPr>
          <w:rFonts w:ascii="Arial" w:cs="Arial" w:eastAsia="Arial" w:hAnsi="Arial"/>
          <w:color w:val="2C2C2C"/>
          <w:sz w:val="22"/>
          <w:szCs w:val="22"/>
        </w:rPr>
        <w:t xml:space="preserve">Explainability: top-10 SHAP features, local examples, business narrative</w:t>
      </w:r>
    </w:p>
    <w:p>
      <w:pPr>
        <w:pStyle w:val="ListParagraph"/>
        <w:numPr>
          <w:ilvl w:val="0"/>
          <w:numId w:val="2"/>
        </w:numPr>
        <w:spacing w:before="60" w:after="60"/>
      </w:pPr>
      <w:r>
        <w:rPr>
          <w:rFonts w:ascii="Arial" w:cs="Arial" w:eastAsia="Arial" w:hAnsi="Arial"/>
          <w:color w:val="2C2C2C"/>
          <w:sz w:val="22"/>
          <w:szCs w:val="22"/>
        </w:rPr>
        <w:t xml:space="preserve">Risk flags raised and how each one was resolved</w:t>
      </w:r>
    </w:p>
    <w:p>
      <w:pPr>
        <w:pStyle w:val="ListParagraph"/>
        <w:numPr>
          <w:ilvl w:val="0"/>
          <w:numId w:val="2"/>
        </w:numPr>
        <w:spacing w:before="60" w:after="60"/>
      </w:pPr>
      <w:r>
        <w:rPr>
          <w:rFonts w:ascii="Arial" w:cs="Arial" w:eastAsia="Arial" w:hAnsi="Arial"/>
          <w:color w:val="2C2C2C"/>
          <w:sz w:val="22"/>
          <w:szCs w:val="22"/>
        </w:rPr>
        <w:t xml:space="preserve">Deployment recommendation: yes / no / conditional + specific conditions</w:t>
      </w:r>
    </w:p>
    <w:p>
      <w:pPr>
        <w:pStyle w:val="ListParagraph"/>
        <w:numPr>
          <w:ilvl w:val="0"/>
          <w:numId w:val="2"/>
        </w:numPr>
        <w:spacing w:before="60" w:after="60"/>
      </w:pPr>
      <w:r>
        <w:rPr>
          <w:rFonts w:ascii="Arial" w:cs="Arial" w:eastAsia="Arial" w:hAnsi="Arial"/>
          <w:color w:val="2C2C2C"/>
          <w:sz w:val="22"/>
          <w:szCs w:val="22"/>
        </w:rPr>
        <w:t xml:space="preserve">What to do next checklist</w:t>
      </w:r>
    </w:p>
    <w:p>
      <w:pPr>
        <w:pStyle w:val="ListParagraph"/>
        <w:numPr>
          <w:ilvl w:val="0"/>
          <w:numId w:val="2"/>
        </w:numPr>
        <w:spacing w:before="60" w:after="60"/>
      </w:pPr>
      <w:r>
        <w:rPr>
          <w:rFonts w:ascii="Arial" w:cs="Arial" w:eastAsia="Arial" w:hAnsi="Arial"/>
          <w:color w:val="2C2C2C"/>
          <w:sz w:val="22"/>
          <w:szCs w:val="22"/>
        </w:rPr>
        <w:t xml:space="preserve">Model card: dataset size, features used, intended use, known limitations, training date</w:t>
      </w:r>
    </w:p>
    <w:p>
      <w:pPr>
        <w:spacing w:before="80"/>
      </w:pPr>
    </w:p>
    <w:p>
      <w:pPr>
        <w:pStyle w:val="Heading3"/>
        <w:spacing w:before="240" w:after="80"/>
      </w:pPr>
      <w:r>
        <w:rPr>
          <w:rFonts w:ascii="Arial" w:cs="Arial" w:eastAsia="Arial" w:hAnsi="Arial"/>
          <w:b/>
          <w:bCs/>
          <w:color w:val="2C2C2C"/>
          <w:sz w:val="24"/>
          <w:szCs w:val="24"/>
        </w:rPr>
        <w:t xml:space="preserve">Export Formats</w:t>
      </w:r>
    </w:p>
    <w:p>
      <w:pPr>
        <w:pStyle w:val="ListParagraph"/>
        <w:numPr>
          <w:ilvl w:val="0"/>
          <w:numId w:val="2"/>
        </w:numPr>
        <w:spacing w:before="60" w:after="60"/>
      </w:pPr>
      <w:r>
        <w:rPr>
          <w:rFonts w:ascii="Arial" w:cs="Arial" w:eastAsia="Arial" w:hAnsi="Arial"/>
          <w:color w:val="2C2C2C"/>
          <w:sz w:val="22"/>
          <w:szCs w:val="22"/>
        </w:rPr>
        <w:t xml:space="preserve">PDF via reportlab or weasyprint (for stakeholders)</w:t>
      </w:r>
    </w:p>
    <w:p>
      <w:pPr>
        <w:pStyle w:val="ListParagraph"/>
        <w:numPr>
          <w:ilvl w:val="0"/>
          <w:numId w:val="2"/>
        </w:numPr>
        <w:spacing w:before="60" w:after="60"/>
      </w:pPr>
      <w:r>
        <w:rPr>
          <w:rFonts w:ascii="Arial" w:cs="Arial" w:eastAsia="Arial" w:hAnsi="Arial"/>
          <w:color w:val="2C2C2C"/>
          <w:sz w:val="22"/>
          <w:szCs w:val="22"/>
        </w:rPr>
        <w:t xml:space="preserve">JSON for programmatic consumption downstream</w:t>
      </w:r>
    </w:p>
    <w:p>
      <w:pPr>
        <w:pStyle w:val="ListParagraph"/>
        <w:numPr>
          <w:ilvl w:val="0"/>
          <w:numId w:val="2"/>
        </w:numPr>
        <w:spacing w:before="60" w:after="60"/>
      </w:pPr>
      <w:r>
        <w:rPr>
          <w:rFonts w:ascii="Arial" w:cs="Arial" w:eastAsia="Arial" w:hAnsi="Arial"/>
          <w:color w:val="2C2C2C"/>
          <w:sz w:val="22"/>
          <w:szCs w:val="22"/>
        </w:rPr>
        <w:t xml:space="preserve">HTML for the UI trace timeline dashboard</w:t>
      </w:r>
    </w:p>
    <w:p>
      <w:pPr>
        <w:pBdr>
          <w:bottom w:val="single" w:color="1F3A8C" w:sz="4"/>
        </w:pBdr>
        <w:spacing w:before="200" w:after="200"/>
      </w:pPr>
    </w:p>
    <w:p>
      <w:pPr>
        <w:pStyle w:val="Heading2"/>
        <w:spacing w:before="320" w:after="120"/>
      </w:pPr>
      <w:r>
        <w:rPr>
          <w:rFonts w:ascii="Arial" w:cs="Arial" w:eastAsia="Arial" w:hAnsi="Arial"/>
          <w:b/>
          <w:bCs/>
          <w:color w:val="1F3A8C"/>
          <w:sz w:val="28"/>
          <w:szCs w:val="28"/>
        </w:rPr>
        <w:t xml:space="preserve">Agent 10 — Human Review Agent</w:t>
      </w:r>
    </w:p>
    <w:p>
      <w:pPr>
        <w:spacing w:before="80" w:after="80"/>
      </w:pPr>
      <w:r>
        <w:rPr>
          <w:rFonts w:ascii="Arial" w:cs="Arial" w:eastAsia="Arial" w:hAnsi="Arial"/>
          <w:color w:val="2C2C2C"/>
          <w:sz w:val="22"/>
          <w:szCs w:val="22"/>
        </w:rPr>
        <w:t xml:space="preserve">Actively blocks the pipeline at defined gates using LangGraph's interrupt mechanism. Approvals are logged with mandatory written reasons. An approval without a reason is rejected by the system.</w:t>
      </w:r>
    </w:p>
    <w:p>
      <w:pPr>
        <w:spacing w:before="80"/>
      </w:pPr>
    </w:p>
    <w:p>
      <w:pPr>
        <w:pStyle w:val="Heading3"/>
        <w:spacing w:before="240" w:after="80"/>
      </w:pPr>
      <w:r>
        <w:rPr>
          <w:rFonts w:ascii="Arial" w:cs="Arial" w:eastAsia="Arial" w:hAnsi="Arial"/>
          <w:b/>
          <w:bCs/>
          <w:color w:val="2C2C2C"/>
          <w:sz w:val="24"/>
          <w:szCs w:val="24"/>
        </w:rPr>
        <w:t xml:space="preserve">Approval Gates</w:t>
      </w:r>
    </w:p>
    <w:p>
      <w:pPr>
        <w:pStyle w:val="ListParagraph"/>
        <w:numPr>
          <w:ilvl w:val="0"/>
          <w:numId w:val="2"/>
        </w:numPr>
        <w:spacing w:before="60" w:after="60"/>
      </w:pPr>
      <w:r>
        <w:rPr>
          <w:rFonts w:ascii="Arial" w:cs="Arial" w:eastAsia="Arial" w:hAnsi="Arial"/>
          <w:color w:val="2C2C2C"/>
          <w:sz w:val="22"/>
          <w:szCs w:val="22"/>
        </w:rPr>
        <w:t xml:space="preserve">Approve dropping a leakage-suspect feature (requires: which feature, why suspect, impact assessment)</w:t>
      </w:r>
    </w:p>
    <w:p>
      <w:pPr>
        <w:pStyle w:val="ListParagraph"/>
        <w:numPr>
          <w:ilvl w:val="0"/>
          <w:numId w:val="2"/>
        </w:numPr>
        <w:spacing w:before="60" w:after="60"/>
      </w:pPr>
      <w:r>
        <w:rPr>
          <w:rFonts w:ascii="Arial" w:cs="Arial" w:eastAsia="Arial" w:hAnsi="Arial"/>
          <w:color w:val="2C2C2C"/>
          <w:sz w:val="22"/>
          <w:szCs w:val="22"/>
        </w:rPr>
        <w:t xml:space="preserve">Approve proceeding with dataset &lt; 100 rows (requires: user confirms data is correct and complete)</w:t>
      </w:r>
    </w:p>
    <w:p>
      <w:pPr>
        <w:pStyle w:val="ListParagraph"/>
        <w:numPr>
          <w:ilvl w:val="0"/>
          <w:numId w:val="2"/>
        </w:numPr>
        <w:spacing w:before="60" w:after="60"/>
      </w:pPr>
      <w:r>
        <w:rPr>
          <w:rFonts w:ascii="Arial" w:cs="Arial" w:eastAsia="Arial" w:hAnsi="Arial"/>
          <w:color w:val="2C2C2C"/>
          <w:sz w:val="22"/>
          <w:szCs w:val="22"/>
        </w:rPr>
        <w:t xml:space="preserve">Approve class weighting vs SMOTE strategy (requires: user confirms which is appropriate for the business context)</w:t>
      </w:r>
    </w:p>
    <w:p>
      <w:pPr>
        <w:pStyle w:val="ListParagraph"/>
        <w:numPr>
          <w:ilvl w:val="0"/>
          <w:numId w:val="2"/>
        </w:numPr>
        <w:spacing w:before="60" w:after="60"/>
      </w:pPr>
      <w:r>
        <w:rPr>
          <w:rFonts w:ascii="Arial" w:cs="Arial" w:eastAsia="Arial" w:hAnsi="Arial"/>
          <w:color w:val="2C2C2C"/>
          <w:sz w:val="22"/>
          <w:szCs w:val="22"/>
        </w:rPr>
        <w:t xml:space="preserve">Approve deploying a model with low-confidence predictions (requires: user acknowledges risk level)</w:t>
      </w:r>
    </w:p>
    <w:p>
      <w:pPr>
        <w:pStyle w:val="ListParagraph"/>
        <w:numPr>
          <w:ilvl w:val="0"/>
          <w:numId w:val="2"/>
        </w:numPr>
        <w:spacing w:before="60" w:after="60"/>
      </w:pPr>
      <w:r>
        <w:rPr>
          <w:rFonts w:ascii="Arial" w:cs="Arial" w:eastAsia="Arial" w:hAnsi="Arial"/>
          <w:color w:val="2C2C2C"/>
          <w:sz w:val="22"/>
          <w:szCs w:val="22"/>
        </w:rPr>
        <w:t xml:space="preserve">Approve retraining on a schema-drifted dataset (requires: user confirms schema change is intentional)</w:t>
      </w:r>
    </w:p>
    <w:p>
      <w:pPr>
        <w:pStyle w:val="ListParagraph"/>
        <w:numPr>
          <w:ilvl w:val="0"/>
          <w:numId w:val="2"/>
        </w:numPr>
        <w:spacing w:before="60" w:after="60"/>
      </w:pPr>
      <w:r>
        <w:rPr>
          <w:rFonts w:ascii="Arial" w:cs="Arial" w:eastAsia="Arial" w:hAnsi="Arial"/>
          <w:color w:val="2C2C2C"/>
          <w:sz w:val="22"/>
          <w:szCs w:val="22"/>
        </w:rPr>
        <w:t xml:space="preserve">Approve continuing after max retries exhausted (requires: user provides new strategy direction)</w:t>
      </w:r>
    </w:p>
    <w:p>
      <w:pPr>
        <w:spacing w:before="160"/>
      </w:pPr>
    </w:p>
    <w:p>
      <w:pPr>
        <w:pStyle w:val="Heading1"/>
        <w:spacing w:before="400" w:after="160"/>
      </w:pPr>
      <w:r>
        <w:rPr>
          <w:rFonts w:ascii="Arial" w:cs="Arial" w:eastAsia="Arial" w:hAnsi="Arial"/>
          <w:b/>
          <w:bCs/>
          <w:color w:val="1F3A8C"/>
          <w:sz w:val="36"/>
          <w:szCs w:val="36"/>
        </w:rPr>
        <w:t xml:space="preserve">5. Dirty Data Simulation Module</w:t>
      </w:r>
    </w:p>
    <w:p>
      <w:pPr>
        <w:spacing w:before="80" w:after="80"/>
      </w:pPr>
      <w:r>
        <w:rPr>
          <w:rFonts w:ascii="Arial" w:cs="Arial" w:eastAsia="Arial" w:hAnsi="Arial"/>
          <w:color w:val="2C2C2C"/>
          <w:sz w:val="22"/>
          <w:szCs w:val="22"/>
        </w:rPr>
        <w:t xml:space="preserve">The DataCorruptor class injects realistic production failure scenarios. This module is what turns a demo into a convincing proof of robustness. Show each corruption scenario and exactly which agent caught it.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DataCorruptor Method</w:t>
            </w:r>
          </w:p>
        </w:tc>
        <w:tc>
          <w:tcPr>
            <w:tcW w:type="dxa" w:w="59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What It Simulates &amp; What Catches It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missing_column_names(df)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Renames columns to empty strings. Caught by: Data Agent header validation.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changed_column_order(df)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Randomly permutes column order. Caught by: schema fingerprint comparison in Risk Agent.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duplicate_rows(df, frac=0.1)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Adds 10% exact duplicate rows. Caught by: Data Agent duplication ratio check.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extreme_outliers(df, col)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Injects 3x IQR violations. Caught by: Data Agent outlier score; handled by Preprocessing Agent.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null_burst(df, col, frac=0.4)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Sets 40% of a column to NaN. Caught by: Data Agent; Preprocessing Agent chooses IterativeImputer + flag column.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unseen_categories(df, col)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Adds new category values not in training. Caught by: Preprocessing Agent's 'unknown' fallback bucket.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dtype_change(df, col)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Converts numeric column to string. Caught by: Risk Agent schema drift detection; hard flag.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target_leakage_inject(df)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Adds near-perfect predictor. Caught by: Framing Agent correlation check; hard stop.</w:t>
            </w:r>
          </w:p>
        </w:tc>
      </w:tr>
    </w:tbl>
    <w:p>
      <w:pPr>
        <w:spacing w:before="160"/>
      </w:pPr>
    </w:p>
    <w:p>
      <w:pPr>
        <w:pStyle w:val="Heading1"/>
        <w:spacing w:before="400" w:after="160"/>
      </w:pPr>
      <w:r>
        <w:rPr>
          <w:rFonts w:ascii="Arial" w:cs="Arial" w:eastAsia="Arial" w:hAnsi="Arial"/>
          <w:b/>
          <w:bCs/>
          <w:color w:val="1F3A8C"/>
          <w:sz w:val="36"/>
          <w:szCs w:val="36"/>
        </w:rPr>
        <w:t xml:space="preserve">6. Database Schema (PostgreSQL)</w:t>
      </w:r>
    </w:p>
    <w:p>
      <w:pPr>
        <w:spacing w:before="80" w:after="80"/>
      </w:pPr>
      <w:r>
        <w:rPr>
          <w:rFonts w:ascii="Arial" w:cs="Arial" w:eastAsia="Arial" w:hAnsi="Arial"/>
          <w:color w:val="2C2C2C"/>
          <w:sz w:val="22"/>
          <w:szCs w:val="22"/>
        </w:rPr>
        <w:t xml:space="preserve">Six tables store the full operational history of every pipeline run, enabling cross-run comparison, drift tracking, and complete auditability. The schema is designed to answer: what did the system decide, why, and who approved it.</w:t>
      </w:r>
    </w:p>
    <w:p>
      <w:pPr>
        <w:spacing w:before="80"/>
      </w:pPr>
    </w:p>
    <w:p>
      <w:pPr>
        <w:pStyle w:val="Heading3"/>
        <w:spacing w:before="240" w:after="80"/>
      </w:pPr>
      <w:r>
        <w:rPr>
          <w:rFonts w:ascii="Arial" w:cs="Arial" w:eastAsia="Arial" w:hAnsi="Arial"/>
          <w:b/>
          <w:bCs/>
          <w:color w:val="2C2C2C"/>
          <w:sz w:val="24"/>
          <w:szCs w:val="24"/>
        </w:rPr>
        <w:t xml:space="preserve">sessions</w:t>
      </w:r>
    </w:p>
    <w:p>
      <w:pPr>
        <w:spacing w:before="40" w:after="40"/>
        <w:ind w:left="720"/>
      </w:pPr>
      <w:r>
        <w:rPr>
          <w:rFonts w:ascii="Courier New" w:cs="Courier New" w:eastAsia="Courier New" w:hAnsi="Courier New"/>
          <w:color w:val="1A1A2E"/>
          <w:sz w:val="18"/>
          <w:szCs w:val="18"/>
        </w:rPr>
        <w:t xml:space="preserve">CREATE TABLE sessions (</w:t>
      </w:r>
    </w:p>
    <w:p>
      <w:pPr>
        <w:spacing w:before="40" w:after="40"/>
        <w:ind w:left="720"/>
      </w:pPr>
      <w:r>
        <w:rPr>
          <w:rFonts w:ascii="Courier New" w:cs="Courier New" w:eastAsia="Courier New" w:hAnsi="Courier New"/>
          <w:color w:val="1A1A2E"/>
          <w:sz w:val="18"/>
          <w:szCs w:val="18"/>
        </w:rPr>
        <w:t xml:space="preserve">  id                UUID PRIMARY KEY,</w:t>
      </w:r>
    </w:p>
    <w:p>
      <w:pPr>
        <w:spacing w:before="40" w:after="40"/>
        <w:ind w:left="720"/>
      </w:pPr>
      <w:r>
        <w:rPr>
          <w:rFonts w:ascii="Courier New" w:cs="Courier New" w:eastAsia="Courier New" w:hAnsi="Courier New"/>
          <w:color w:val="1A1A2E"/>
          <w:sz w:val="18"/>
          <w:szCs w:val="18"/>
        </w:rPr>
        <w:t xml:space="preserve">  created_at        TIMESTAMP,</w:t>
      </w:r>
    </w:p>
    <w:p>
      <w:pPr>
        <w:spacing w:before="40" w:after="40"/>
        <w:ind w:left="720"/>
      </w:pPr>
      <w:r>
        <w:rPr>
          <w:rFonts w:ascii="Courier New" w:cs="Courier New" w:eastAsia="Courier New" w:hAnsi="Courier New"/>
          <w:color w:val="1A1A2E"/>
          <w:sz w:val="18"/>
          <w:szCs w:val="18"/>
        </w:rPr>
        <w:t xml:space="preserve">  user_id           TEXT,</w:t>
      </w:r>
    </w:p>
    <w:p>
      <w:pPr>
        <w:spacing w:before="40" w:after="40"/>
        <w:ind w:left="720"/>
      </w:pPr>
      <w:r>
        <w:rPr>
          <w:rFonts w:ascii="Courier New" w:cs="Courier New" w:eastAsia="Courier New" w:hAnsi="Courier New"/>
          <w:color w:val="1A1A2E"/>
          <w:sz w:val="18"/>
          <w:szCs w:val="18"/>
        </w:rPr>
        <w:t xml:space="preserve">  dataset_path      TEXT,</w:t>
      </w:r>
    </w:p>
    <w:p>
      <w:pPr>
        <w:spacing w:before="40" w:after="40"/>
        <w:ind w:left="720"/>
      </w:pPr>
      <w:r>
        <w:rPr>
          <w:rFonts w:ascii="Courier New" w:cs="Courier New" w:eastAsia="Courier New" w:hAnsi="Courier New"/>
          <w:color w:val="1A1A2E"/>
          <w:sz w:val="18"/>
          <w:szCs w:val="18"/>
        </w:rPr>
        <w:t xml:space="preserve">  problem_statement TEXT</w:t>
      </w:r>
    </w:p>
    <w:p>
      <w:pPr>
        <w:spacing w:before="40" w:after="40"/>
        <w:ind w:left="720"/>
      </w:pPr>
      <w:r>
        <w:rPr>
          <w:rFonts w:ascii="Courier New" w:cs="Courier New" w:eastAsia="Courier New" w:hAnsi="Courier New"/>
          <w:color w:val="1A1A2E"/>
          <w:sz w:val="18"/>
          <w:szCs w:val="18"/>
        </w:rPr>
        <w:t xml:space="preserve">);</w:t>
      </w:r>
    </w:p>
    <w:p>
      <w:pPr>
        <w:spacing w:before="80"/>
      </w:pPr>
    </w:p>
    <w:p>
      <w:pPr>
        <w:pStyle w:val="Heading3"/>
        <w:spacing w:before="240" w:after="80"/>
      </w:pPr>
      <w:r>
        <w:rPr>
          <w:rFonts w:ascii="Arial" w:cs="Arial" w:eastAsia="Arial" w:hAnsi="Arial"/>
          <w:b/>
          <w:bCs/>
          <w:color w:val="2C2C2C"/>
          <w:sz w:val="24"/>
          <w:szCs w:val="24"/>
        </w:rPr>
        <w:t xml:space="preserve">schema_versions  —  enables drift detection</w:t>
      </w:r>
    </w:p>
    <w:p>
      <w:pPr>
        <w:spacing w:before="40" w:after="40"/>
        <w:ind w:left="720"/>
      </w:pPr>
      <w:r>
        <w:rPr>
          <w:rFonts w:ascii="Courier New" w:cs="Courier New" w:eastAsia="Courier New" w:hAnsi="Courier New"/>
          <w:color w:val="1A1A2E"/>
          <w:sz w:val="18"/>
          <w:szCs w:val="18"/>
        </w:rPr>
        <w:t xml:space="preserve">CREATE TABLE schema_versions (</w:t>
      </w:r>
    </w:p>
    <w:p>
      <w:pPr>
        <w:spacing w:before="40" w:after="40"/>
        <w:ind w:left="720"/>
      </w:pPr>
      <w:r>
        <w:rPr>
          <w:rFonts w:ascii="Courier New" w:cs="Courier New" w:eastAsia="Courier New" w:hAnsi="Courier New"/>
          <w:color w:val="1A1A2E"/>
          <w:sz w:val="18"/>
          <w:szCs w:val="18"/>
        </w:rPr>
        <w:t xml:space="preserve">  id              UUID PRIMARY KEY,</w:t>
      </w:r>
    </w:p>
    <w:p>
      <w:pPr>
        <w:spacing w:before="40" w:after="40"/>
        <w:ind w:left="720"/>
      </w:pPr>
      <w:r>
        <w:rPr>
          <w:rFonts w:ascii="Courier New" w:cs="Courier New" w:eastAsia="Courier New" w:hAnsi="Courier New"/>
          <w:color w:val="1A1A2E"/>
          <w:sz w:val="18"/>
          <w:szCs w:val="18"/>
        </w:rPr>
        <w:t xml:space="preserve">  session_id      UUID REFERENCES sessions(id),</w:t>
      </w:r>
    </w:p>
    <w:p>
      <w:pPr>
        <w:spacing w:before="40" w:after="40"/>
        <w:ind w:left="720"/>
      </w:pPr>
      <w:r>
        <w:rPr>
          <w:rFonts w:ascii="Courier New" w:cs="Courier New" w:eastAsia="Courier New" w:hAnsi="Courier New"/>
          <w:color w:val="1A1A2E"/>
          <w:sz w:val="18"/>
          <w:szCs w:val="18"/>
        </w:rPr>
        <w:t xml:space="preserve">  fingerprint     TEXT,   -- hash(col_names + dtypes)</w:t>
      </w:r>
    </w:p>
    <w:p>
      <w:pPr>
        <w:spacing w:before="40" w:after="40"/>
        <w:ind w:left="720"/>
      </w:pPr>
      <w:r>
        <w:rPr>
          <w:rFonts w:ascii="Courier New" w:cs="Courier New" w:eastAsia="Courier New" w:hAnsi="Courier New"/>
          <w:color w:val="1A1A2E"/>
          <w:sz w:val="18"/>
          <w:szCs w:val="18"/>
        </w:rPr>
        <w:t xml:space="preserve">  columns         JSONB,</w:t>
      </w:r>
    </w:p>
    <w:p>
      <w:pPr>
        <w:spacing w:before="40" w:after="40"/>
        <w:ind w:left="720"/>
      </w:pPr>
      <w:r>
        <w:rPr>
          <w:rFonts w:ascii="Courier New" w:cs="Courier New" w:eastAsia="Courier New" w:hAnsi="Courier New"/>
          <w:color w:val="1A1A2E"/>
          <w:sz w:val="18"/>
          <w:szCs w:val="18"/>
        </w:rPr>
        <w:t xml:space="preserve">  dtypes          JSONB,</w:t>
      </w:r>
    </w:p>
    <w:p>
      <w:pPr>
        <w:spacing w:before="40" w:after="40"/>
        <w:ind w:left="720"/>
      </w:pPr>
      <w:r>
        <w:rPr>
          <w:rFonts w:ascii="Courier New" w:cs="Courier New" w:eastAsia="Courier New" w:hAnsi="Courier New"/>
          <w:color w:val="1A1A2E"/>
          <w:sz w:val="18"/>
          <w:szCs w:val="18"/>
        </w:rPr>
        <w:t xml:space="preserve">  psi_scores      JSONB,  -- per-feature PSI vs prior run</w:t>
      </w:r>
    </w:p>
    <w:p>
      <w:pPr>
        <w:spacing w:before="40" w:after="40"/>
        <w:ind w:left="720"/>
      </w:pPr>
      <w:r>
        <w:rPr>
          <w:rFonts w:ascii="Courier New" w:cs="Courier New" w:eastAsia="Courier New" w:hAnsi="Courier New"/>
          <w:color w:val="1A1A2E"/>
          <w:sz w:val="18"/>
          <w:szCs w:val="18"/>
        </w:rPr>
        <w:t xml:space="preserve">  recorded_at     TIMESTAMP</w:t>
      </w:r>
    </w:p>
    <w:p>
      <w:pPr>
        <w:spacing w:before="40" w:after="40"/>
        <w:ind w:left="720"/>
      </w:pPr>
      <w:r>
        <w:rPr>
          <w:rFonts w:ascii="Courier New" w:cs="Courier New" w:eastAsia="Courier New" w:hAnsi="Courier New"/>
          <w:color w:val="1A1A2E"/>
          <w:sz w:val="18"/>
          <w:szCs w:val="18"/>
        </w:rPr>
        <w:t xml:space="preserve">);</w:t>
      </w:r>
    </w:p>
    <w:p>
      <w:pPr>
        <w:spacing w:before="80"/>
      </w:pPr>
    </w:p>
    <w:p>
      <w:pPr>
        <w:pStyle w:val="Heading3"/>
        <w:spacing w:before="240" w:after="80"/>
      </w:pPr>
      <w:r>
        <w:rPr>
          <w:rFonts w:ascii="Arial" w:cs="Arial" w:eastAsia="Arial" w:hAnsi="Arial"/>
          <w:b/>
          <w:bCs/>
          <w:color w:val="2C2C2C"/>
          <w:sz w:val="24"/>
          <w:szCs w:val="24"/>
        </w:rPr>
        <w:t xml:space="preserve">agent_decisions  —  the full audit trail</w:t>
      </w:r>
    </w:p>
    <w:p>
      <w:pPr>
        <w:spacing w:before="40" w:after="40"/>
        <w:ind w:left="720"/>
      </w:pPr>
      <w:r>
        <w:rPr>
          <w:rFonts w:ascii="Courier New" w:cs="Courier New" w:eastAsia="Courier New" w:hAnsi="Courier New"/>
          <w:color w:val="1A1A2E"/>
          <w:sz w:val="18"/>
          <w:szCs w:val="18"/>
        </w:rPr>
        <w:t xml:space="preserve">CREATE TABLE agent_decisions (</w:t>
      </w:r>
    </w:p>
    <w:p>
      <w:pPr>
        <w:spacing w:before="40" w:after="40"/>
        <w:ind w:left="720"/>
      </w:pPr>
      <w:r>
        <w:rPr>
          <w:rFonts w:ascii="Courier New" w:cs="Courier New" w:eastAsia="Courier New" w:hAnsi="Courier New"/>
          <w:color w:val="1A1A2E"/>
          <w:sz w:val="18"/>
          <w:szCs w:val="18"/>
        </w:rPr>
        <w:t xml:space="preserve">  id              UUID PRIMARY KEY,</w:t>
      </w:r>
    </w:p>
    <w:p>
      <w:pPr>
        <w:spacing w:before="40" w:after="40"/>
        <w:ind w:left="720"/>
      </w:pPr>
      <w:r>
        <w:rPr>
          <w:rFonts w:ascii="Courier New" w:cs="Courier New" w:eastAsia="Courier New" w:hAnsi="Courier New"/>
          <w:color w:val="1A1A2E"/>
          <w:sz w:val="18"/>
          <w:szCs w:val="18"/>
        </w:rPr>
        <w:t xml:space="preserve">  session_id      UUID REFERENCES sessions(id),</w:t>
      </w:r>
    </w:p>
    <w:p>
      <w:pPr>
        <w:spacing w:before="40" w:after="40"/>
        <w:ind w:left="720"/>
      </w:pPr>
      <w:r>
        <w:rPr>
          <w:rFonts w:ascii="Courier New" w:cs="Courier New" w:eastAsia="Courier New" w:hAnsi="Courier New"/>
          <w:color w:val="1A1A2E"/>
          <w:sz w:val="18"/>
          <w:szCs w:val="18"/>
        </w:rPr>
        <w:t xml:space="preserve">  agent_name      TEXT,</w:t>
      </w:r>
    </w:p>
    <w:p>
      <w:pPr>
        <w:spacing w:before="40" w:after="40"/>
        <w:ind w:left="720"/>
      </w:pPr>
      <w:r>
        <w:rPr>
          <w:rFonts w:ascii="Courier New" w:cs="Courier New" w:eastAsia="Courier New" w:hAnsi="Courier New"/>
          <w:color w:val="1A1A2E"/>
          <w:sz w:val="18"/>
          <w:szCs w:val="18"/>
        </w:rPr>
        <w:t xml:space="preserve">  decision_key    TEXT,   -- e.g. 'preprocessing.col_x.strategy'</w:t>
      </w:r>
    </w:p>
    <w:p>
      <w:pPr>
        <w:spacing w:before="40" w:after="40"/>
        <w:ind w:left="720"/>
      </w:pPr>
      <w:r>
        <w:rPr>
          <w:rFonts w:ascii="Courier New" w:cs="Courier New" w:eastAsia="Courier New" w:hAnsi="Courier New"/>
          <w:color w:val="1A1A2E"/>
          <w:sz w:val="18"/>
          <w:szCs w:val="18"/>
        </w:rPr>
        <w:t xml:space="preserve">  decision_value  JSONB,</w:t>
      </w:r>
    </w:p>
    <w:p>
      <w:pPr>
        <w:spacing w:before="40" w:after="40"/>
        <w:ind w:left="720"/>
      </w:pPr>
      <w:r>
        <w:rPr>
          <w:rFonts w:ascii="Courier New" w:cs="Courier New" w:eastAsia="Courier New" w:hAnsi="Courier New"/>
          <w:color w:val="1A1A2E"/>
          <w:sz w:val="18"/>
          <w:szCs w:val="18"/>
        </w:rPr>
        <w:t xml:space="preserve">  rationale       TEXT,   -- plain English explanation</w:t>
      </w:r>
    </w:p>
    <w:p>
      <w:pPr>
        <w:spacing w:before="40" w:after="40"/>
        <w:ind w:left="720"/>
      </w:pPr>
      <w:r>
        <w:rPr>
          <w:rFonts w:ascii="Courier New" w:cs="Courier New" w:eastAsia="Courier New" w:hAnsi="Courier New"/>
          <w:color w:val="1A1A2E"/>
          <w:sz w:val="18"/>
          <w:szCs w:val="18"/>
        </w:rPr>
        <w:t xml:space="preserve">  timestamp       TIMESTAMP</w:t>
      </w:r>
    </w:p>
    <w:p>
      <w:pPr>
        <w:spacing w:before="40" w:after="40"/>
        <w:ind w:left="720"/>
      </w:pPr>
      <w:r>
        <w:rPr>
          <w:rFonts w:ascii="Courier New" w:cs="Courier New" w:eastAsia="Courier New" w:hAnsi="Courier New"/>
          <w:color w:val="1A1A2E"/>
          <w:sz w:val="18"/>
          <w:szCs w:val="18"/>
        </w:rPr>
        <w:t xml:space="preserve">);</w:t>
      </w:r>
    </w:p>
    <w:p>
      <w:pPr>
        <w:spacing w:before="80"/>
      </w:pPr>
    </w:p>
    <w:p>
      <w:pPr>
        <w:pStyle w:val="Heading3"/>
        <w:spacing w:before="240" w:after="80"/>
      </w:pPr>
      <w:r>
        <w:rPr>
          <w:rFonts w:ascii="Arial" w:cs="Arial" w:eastAsia="Arial" w:hAnsi="Arial"/>
          <w:b/>
          <w:bCs/>
          <w:color w:val="2C2C2C"/>
          <w:sz w:val="24"/>
          <w:szCs w:val="24"/>
        </w:rPr>
        <w:t xml:space="preserve">model_runs</w:t>
      </w:r>
    </w:p>
    <w:p>
      <w:pPr>
        <w:spacing w:before="40" w:after="40"/>
        <w:ind w:left="720"/>
      </w:pPr>
      <w:r>
        <w:rPr>
          <w:rFonts w:ascii="Courier New" w:cs="Courier New" w:eastAsia="Courier New" w:hAnsi="Courier New"/>
          <w:color w:val="1A1A2E"/>
          <w:sz w:val="18"/>
          <w:szCs w:val="18"/>
        </w:rPr>
        <w:t xml:space="preserve">CREATE TABLE model_runs (</w:t>
      </w:r>
    </w:p>
    <w:p>
      <w:pPr>
        <w:spacing w:before="40" w:after="40"/>
        <w:ind w:left="720"/>
      </w:pPr>
      <w:r>
        <w:rPr>
          <w:rFonts w:ascii="Courier New" w:cs="Courier New" w:eastAsia="Courier New" w:hAnsi="Courier New"/>
          <w:color w:val="1A1A2E"/>
          <w:sz w:val="18"/>
          <w:szCs w:val="18"/>
        </w:rPr>
        <w:t xml:space="preserve">  id              UUID PRIMARY KEY,</w:t>
      </w:r>
    </w:p>
    <w:p>
      <w:pPr>
        <w:spacing w:before="40" w:after="40"/>
        <w:ind w:left="720"/>
      </w:pPr>
      <w:r>
        <w:rPr>
          <w:rFonts w:ascii="Courier New" w:cs="Courier New" w:eastAsia="Courier New" w:hAnsi="Courier New"/>
          <w:color w:val="1A1A2E"/>
          <w:sz w:val="18"/>
          <w:szCs w:val="18"/>
        </w:rPr>
        <w:t xml:space="preserve">  session_id      UUID REFERENCES sessions(id),</w:t>
      </w:r>
    </w:p>
    <w:p>
      <w:pPr>
        <w:spacing w:before="40" w:after="40"/>
        <w:ind w:left="720"/>
      </w:pPr>
      <w:r>
        <w:rPr>
          <w:rFonts w:ascii="Courier New" w:cs="Courier New" w:eastAsia="Courier New" w:hAnsi="Courier New"/>
          <w:color w:val="1A1A2E"/>
          <w:sz w:val="18"/>
          <w:szCs w:val="18"/>
        </w:rPr>
        <w:t xml:space="preserve">  mlflow_run_id   TEXT,</w:t>
      </w:r>
    </w:p>
    <w:p>
      <w:pPr>
        <w:spacing w:before="40" w:after="40"/>
        <w:ind w:left="720"/>
      </w:pPr>
      <w:r>
        <w:rPr>
          <w:rFonts w:ascii="Courier New" w:cs="Courier New" w:eastAsia="Courier New" w:hAnsi="Courier New"/>
          <w:color w:val="1A1A2E"/>
          <w:sz w:val="18"/>
          <w:szCs w:val="18"/>
        </w:rPr>
        <w:t xml:space="preserve">  model_type      TEXT,</w:t>
      </w:r>
    </w:p>
    <w:p>
      <w:pPr>
        <w:spacing w:before="40" w:after="40"/>
        <w:ind w:left="720"/>
      </w:pPr>
      <w:r>
        <w:rPr>
          <w:rFonts w:ascii="Courier New" w:cs="Courier New" w:eastAsia="Courier New" w:hAnsi="Courier New"/>
          <w:color w:val="1A1A2E"/>
          <w:sz w:val="18"/>
          <w:szCs w:val="18"/>
        </w:rPr>
        <w:t xml:space="preserve">  hyperparameters JSONB,</w:t>
      </w:r>
    </w:p>
    <w:p>
      <w:pPr>
        <w:spacing w:before="40" w:after="40"/>
        <w:ind w:left="720"/>
      </w:pPr>
      <w:r>
        <w:rPr>
          <w:rFonts w:ascii="Courier New" w:cs="Courier New" w:eastAsia="Courier New" w:hAnsi="Courier New"/>
          <w:color w:val="1A1A2E"/>
          <w:sz w:val="18"/>
          <w:szCs w:val="18"/>
        </w:rPr>
        <w:t xml:space="preserve">  cv_scores       JSONB,  -- {mean, std, per_fold: [...]}</w:t>
      </w:r>
    </w:p>
    <w:p>
      <w:pPr>
        <w:spacing w:before="40" w:after="40"/>
        <w:ind w:left="720"/>
      </w:pPr>
      <w:r>
        <w:rPr>
          <w:rFonts w:ascii="Courier New" w:cs="Courier New" w:eastAsia="Courier New" w:hAnsi="Courier New"/>
          <w:color w:val="1A1A2E"/>
          <w:sz w:val="18"/>
          <w:szCs w:val="18"/>
        </w:rPr>
        <w:t xml:space="preserve">  eval_metrics    JSONB,</w:t>
      </w:r>
    </w:p>
    <w:p>
      <w:pPr>
        <w:spacing w:before="40" w:after="40"/>
        <w:ind w:left="720"/>
      </w:pPr>
      <w:r>
        <w:rPr>
          <w:rFonts w:ascii="Courier New" w:cs="Courier New" w:eastAsia="Courier New" w:hAnsi="Courier New"/>
          <w:color w:val="1A1A2E"/>
          <w:sz w:val="18"/>
          <w:szCs w:val="18"/>
        </w:rPr>
        <w:t xml:space="preserve">  is_selected     BOOLEAN</w:t>
      </w:r>
    </w:p>
    <w:p>
      <w:pPr>
        <w:spacing w:before="40" w:after="40"/>
        <w:ind w:left="720"/>
      </w:pPr>
      <w:r>
        <w:rPr>
          <w:rFonts w:ascii="Courier New" w:cs="Courier New" w:eastAsia="Courier New" w:hAnsi="Courier New"/>
          <w:color w:val="1A1A2E"/>
          <w:sz w:val="18"/>
          <w:szCs w:val="18"/>
        </w:rPr>
        <w:t xml:space="preserve">);</w:t>
      </w:r>
    </w:p>
    <w:p>
      <w:pPr>
        <w:spacing w:before="80"/>
      </w:pPr>
    </w:p>
    <w:p>
      <w:pPr>
        <w:pStyle w:val="Heading3"/>
        <w:spacing w:before="240" w:after="80"/>
      </w:pPr>
      <w:r>
        <w:rPr>
          <w:rFonts w:ascii="Arial" w:cs="Arial" w:eastAsia="Arial" w:hAnsi="Arial"/>
          <w:b/>
          <w:bCs/>
          <w:color w:val="2C2C2C"/>
          <w:sz w:val="24"/>
          <w:szCs w:val="24"/>
        </w:rPr>
        <w:t xml:space="preserve">risk_flags</w:t>
      </w:r>
    </w:p>
    <w:p>
      <w:pPr>
        <w:spacing w:before="40" w:after="40"/>
        <w:ind w:left="720"/>
      </w:pPr>
      <w:r>
        <w:rPr>
          <w:rFonts w:ascii="Courier New" w:cs="Courier New" w:eastAsia="Courier New" w:hAnsi="Courier New"/>
          <w:color w:val="1A1A2E"/>
          <w:sz w:val="18"/>
          <w:szCs w:val="18"/>
        </w:rPr>
        <w:t xml:space="preserve">CREATE TABLE risk_flags (</w:t>
      </w:r>
    </w:p>
    <w:p>
      <w:pPr>
        <w:spacing w:before="40" w:after="40"/>
        <w:ind w:left="720"/>
      </w:pPr>
      <w:r>
        <w:rPr>
          <w:rFonts w:ascii="Courier New" w:cs="Courier New" w:eastAsia="Courier New" w:hAnsi="Courier New"/>
          <w:color w:val="1A1A2E"/>
          <w:sz w:val="18"/>
          <w:szCs w:val="18"/>
        </w:rPr>
        <w:t xml:space="preserve">  id              UUID PRIMARY KEY,</w:t>
      </w:r>
    </w:p>
    <w:p>
      <w:pPr>
        <w:spacing w:before="40" w:after="40"/>
        <w:ind w:left="720"/>
      </w:pPr>
      <w:r>
        <w:rPr>
          <w:rFonts w:ascii="Courier New" w:cs="Courier New" w:eastAsia="Courier New" w:hAnsi="Courier New"/>
          <w:color w:val="1A1A2E"/>
          <w:sz w:val="18"/>
          <w:szCs w:val="18"/>
        </w:rPr>
        <w:t xml:space="preserve">  session_id      UUID REFERENCES sessions(id),</w:t>
      </w:r>
    </w:p>
    <w:p>
      <w:pPr>
        <w:spacing w:before="40" w:after="40"/>
        <w:ind w:left="720"/>
      </w:pPr>
      <w:r>
        <w:rPr>
          <w:rFonts w:ascii="Courier New" w:cs="Courier New" w:eastAsia="Courier New" w:hAnsi="Courier New"/>
          <w:color w:val="1A1A2E"/>
          <w:sz w:val="18"/>
          <w:szCs w:val="18"/>
        </w:rPr>
        <w:t xml:space="preserve">  level           TEXT,   -- critical | warning | info</w:t>
      </w:r>
    </w:p>
    <w:p>
      <w:pPr>
        <w:spacing w:before="40" w:after="40"/>
        <w:ind w:left="720"/>
      </w:pPr>
      <w:r>
        <w:rPr>
          <w:rFonts w:ascii="Courier New" w:cs="Courier New" w:eastAsia="Courier New" w:hAnsi="Courier New"/>
          <w:color w:val="1A1A2E"/>
          <w:sz w:val="18"/>
          <w:szCs w:val="18"/>
        </w:rPr>
        <w:t xml:space="preserve">  code            TEXT,   -- e.g. LEAKAGE_SUSPECTED</w:t>
      </w:r>
    </w:p>
    <w:p>
      <w:pPr>
        <w:spacing w:before="40" w:after="40"/>
        <w:ind w:left="720"/>
      </w:pPr>
      <w:r>
        <w:rPr>
          <w:rFonts w:ascii="Courier New" w:cs="Courier New" w:eastAsia="Courier New" w:hAnsi="Courier New"/>
          <w:color w:val="1A1A2E"/>
          <w:sz w:val="18"/>
          <w:szCs w:val="18"/>
        </w:rPr>
        <w:t xml:space="preserve">  description     TEXT,</w:t>
      </w:r>
    </w:p>
    <w:p>
      <w:pPr>
        <w:spacing w:before="40" w:after="40"/>
        <w:ind w:left="720"/>
      </w:pPr>
      <w:r>
        <w:rPr>
          <w:rFonts w:ascii="Courier New" w:cs="Courier New" w:eastAsia="Courier New" w:hAnsi="Courier New"/>
          <w:color w:val="1A1A2E"/>
          <w:sz w:val="18"/>
          <w:szCs w:val="18"/>
        </w:rPr>
        <w:t xml:space="preserve">  resolved        BOOLEAN,</w:t>
      </w:r>
    </w:p>
    <w:p>
      <w:pPr>
        <w:spacing w:before="40" w:after="40"/>
        <w:ind w:left="720"/>
      </w:pPr>
      <w:r>
        <w:rPr>
          <w:rFonts w:ascii="Courier New" w:cs="Courier New" w:eastAsia="Courier New" w:hAnsi="Courier New"/>
          <w:color w:val="1A1A2E"/>
          <w:sz w:val="18"/>
          <w:szCs w:val="18"/>
        </w:rPr>
        <w:t xml:space="preserve">  resolution      TEXT</w:t>
      </w:r>
    </w:p>
    <w:p>
      <w:pPr>
        <w:spacing w:before="40" w:after="40"/>
        <w:ind w:left="720"/>
      </w:pPr>
      <w:r>
        <w:rPr>
          <w:rFonts w:ascii="Courier New" w:cs="Courier New" w:eastAsia="Courier New" w:hAnsi="Courier New"/>
          <w:color w:val="1A1A2E"/>
          <w:sz w:val="18"/>
          <w:szCs w:val="18"/>
        </w:rPr>
        <w:t xml:space="preserve">);</w:t>
      </w:r>
    </w:p>
    <w:p>
      <w:pPr>
        <w:spacing w:before="80"/>
      </w:pPr>
    </w:p>
    <w:p>
      <w:pPr>
        <w:pStyle w:val="Heading3"/>
        <w:spacing w:before="240" w:after="80"/>
      </w:pPr>
      <w:r>
        <w:rPr>
          <w:rFonts w:ascii="Arial" w:cs="Arial" w:eastAsia="Arial" w:hAnsi="Arial"/>
          <w:b/>
          <w:bCs/>
          <w:color w:val="2C2C2C"/>
          <w:sz w:val="24"/>
          <w:szCs w:val="24"/>
        </w:rPr>
        <w:t xml:space="preserve">human_approvals</w:t>
      </w:r>
    </w:p>
    <w:p>
      <w:pPr>
        <w:spacing w:before="40" w:after="40"/>
        <w:ind w:left="720"/>
      </w:pPr>
      <w:r>
        <w:rPr>
          <w:rFonts w:ascii="Courier New" w:cs="Courier New" w:eastAsia="Courier New" w:hAnsi="Courier New"/>
          <w:color w:val="1A1A2E"/>
          <w:sz w:val="18"/>
          <w:szCs w:val="18"/>
        </w:rPr>
        <w:t xml:space="preserve">CREATE TABLE human_approvals (</w:t>
      </w:r>
    </w:p>
    <w:p>
      <w:pPr>
        <w:spacing w:before="40" w:after="40"/>
        <w:ind w:left="720"/>
      </w:pPr>
      <w:r>
        <w:rPr>
          <w:rFonts w:ascii="Courier New" w:cs="Courier New" w:eastAsia="Courier New" w:hAnsi="Courier New"/>
          <w:color w:val="1A1A2E"/>
          <w:sz w:val="18"/>
          <w:szCs w:val="18"/>
        </w:rPr>
        <w:t xml:space="preserve">  id              UUID PRIMARY KEY,</w:t>
      </w:r>
    </w:p>
    <w:p>
      <w:pPr>
        <w:spacing w:before="40" w:after="40"/>
        <w:ind w:left="720"/>
      </w:pPr>
      <w:r>
        <w:rPr>
          <w:rFonts w:ascii="Courier New" w:cs="Courier New" w:eastAsia="Courier New" w:hAnsi="Courier New"/>
          <w:color w:val="1A1A2E"/>
          <w:sz w:val="18"/>
          <w:szCs w:val="18"/>
        </w:rPr>
        <w:t xml:space="preserve">  session_id      UUID REFERENCES sessions(id),</w:t>
      </w:r>
    </w:p>
    <w:p>
      <w:pPr>
        <w:spacing w:before="40" w:after="40"/>
        <w:ind w:left="720"/>
      </w:pPr>
      <w:r>
        <w:rPr>
          <w:rFonts w:ascii="Courier New" w:cs="Courier New" w:eastAsia="Courier New" w:hAnsi="Courier New"/>
          <w:color w:val="1A1A2E"/>
          <w:sz w:val="18"/>
          <w:szCs w:val="18"/>
        </w:rPr>
        <w:t xml:space="preserve">  gate_name       TEXT,</w:t>
      </w:r>
    </w:p>
    <w:p>
      <w:pPr>
        <w:spacing w:before="40" w:after="40"/>
        <w:ind w:left="720"/>
      </w:pPr>
      <w:r>
        <w:rPr>
          <w:rFonts w:ascii="Courier New" w:cs="Courier New" w:eastAsia="Courier New" w:hAnsi="Courier New"/>
          <w:color w:val="1A1A2E"/>
          <w:sz w:val="18"/>
          <w:szCs w:val="18"/>
        </w:rPr>
        <w:t xml:space="preserve">  approved        BOOLEAN,</w:t>
      </w:r>
    </w:p>
    <w:p>
      <w:pPr>
        <w:spacing w:before="40" w:after="40"/>
        <w:ind w:left="720"/>
      </w:pPr>
      <w:r>
        <w:rPr>
          <w:rFonts w:ascii="Courier New" w:cs="Courier New" w:eastAsia="Courier New" w:hAnsi="Courier New"/>
          <w:color w:val="1A1A2E"/>
          <w:sz w:val="18"/>
          <w:szCs w:val="18"/>
        </w:rPr>
        <w:t xml:space="preserve">  reason          TEXT,   -- mandatory; null reason rejected</w:t>
      </w:r>
    </w:p>
    <w:p>
      <w:pPr>
        <w:spacing w:before="40" w:after="40"/>
        <w:ind w:left="720"/>
      </w:pPr>
      <w:r>
        <w:rPr>
          <w:rFonts w:ascii="Courier New" w:cs="Courier New" w:eastAsia="Courier New" w:hAnsi="Courier New"/>
          <w:color w:val="1A1A2E"/>
          <w:sz w:val="18"/>
          <w:szCs w:val="18"/>
        </w:rPr>
        <w:t xml:space="preserve">  approved_by     TEXT,</w:t>
      </w:r>
    </w:p>
    <w:p>
      <w:pPr>
        <w:spacing w:before="40" w:after="40"/>
        <w:ind w:left="720"/>
      </w:pPr>
      <w:r>
        <w:rPr>
          <w:rFonts w:ascii="Courier New" w:cs="Courier New" w:eastAsia="Courier New" w:hAnsi="Courier New"/>
          <w:color w:val="1A1A2E"/>
          <w:sz w:val="18"/>
          <w:szCs w:val="18"/>
        </w:rPr>
        <w:t xml:space="preserve">  approved_at     TIMESTAMP</w:t>
      </w:r>
    </w:p>
    <w:p>
      <w:pPr>
        <w:spacing w:before="40" w:after="40"/>
        <w:ind w:left="720"/>
      </w:pPr>
      <w:r>
        <w:rPr>
          <w:rFonts w:ascii="Courier New" w:cs="Courier New" w:eastAsia="Courier New" w:hAnsi="Courier New"/>
          <w:color w:val="1A1A2E"/>
          <w:sz w:val="18"/>
          <w:szCs w:val="18"/>
        </w:rPr>
        <w:t xml:space="preserve">);</w:t>
      </w:r>
    </w:p>
    <w:p>
      <w:pPr>
        <w:spacing w:before="160"/>
      </w:pPr>
    </w:p>
    <w:p>
      <w:pPr>
        <w:pStyle w:val="Heading1"/>
        <w:spacing w:before="400" w:after="160"/>
      </w:pPr>
      <w:r>
        <w:rPr>
          <w:rFonts w:ascii="Arial" w:cs="Arial" w:eastAsia="Arial" w:hAnsi="Arial"/>
          <w:b/>
          <w:bCs/>
          <w:color w:val="1F3A8C"/>
          <w:sz w:val="36"/>
          <w:szCs w:val="36"/>
        </w:rPr>
        <w:t xml:space="preserve">7. Full Technology Stack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880"/>
        <w:gridCol w:w="3840"/>
      </w:tblGrid>
      <w:tr>
        <w:tc>
          <w:tcPr>
            <w:tcW w:type="dxa" w:w="264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8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4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Purpose &amp; Why This Choice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Orchestration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LangGraph</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Stateful workflow graph; human-in-the-loop interrupts; retry routing</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Agent framework</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OpenAI Agents SDK</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Tool calling; structured outputs; traces; handoffs between agents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ML core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scikit-learn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Pipelines; preprocessing; CV strategies; baselines; model selection</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Tabular models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XGBoost / LightGBM</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Best-in-class tabular performance; native missing value handling</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Explainability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SHAP</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TreeExplainer (exact); LinearExplainer; global + local importance</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Observability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MLflow</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Experiment tracking; traces; drift monitoring; cost tracking</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Database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PostgreSQL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Structured storage for sessions, decisions, flags, approvals</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Vector memory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FAISS</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Retrieve similar past experiments for strategy suggestions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Backend API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REST API; session management; async endpoints</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Frontend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Streamlit / React</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Dashboard; trace timeline; approval gates; report download</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HP search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Optuna</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Efficient hyperparameter tuning with pruning; MLflow child runs</w:t>
            </w:r>
          </w:p>
        </w:tc>
      </w:tr>
      <w:tr>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Report export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reportlab / weasyprint</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PDF + HTML report generation from trace state</w:t>
            </w:r>
          </w:p>
        </w:tc>
      </w:tr>
    </w:tbl>
    <w:p>
      <w:pPr>
        <w:spacing w:before="160"/>
      </w:pPr>
    </w:p>
    <w:p>
      <w:pPr>
        <w:pStyle w:val="Heading1"/>
        <w:spacing w:before="400" w:after="160"/>
      </w:pPr>
      <w:r>
        <w:rPr>
          <w:rFonts w:ascii="Arial" w:cs="Arial" w:eastAsia="Arial" w:hAnsi="Arial"/>
          <w:b/>
          <w:bCs/>
          <w:color w:val="1F3A8C"/>
          <w:sz w:val="36"/>
          <w:szCs w:val="36"/>
        </w:rPr>
        <w:t xml:space="preserve">8. UI Dashboard Components</w:t>
      </w:r>
    </w:p>
    <w:p>
      <w:pPr>
        <w:spacing w:before="80" w:after="80"/>
      </w:pPr>
      <w:r>
        <w:rPr>
          <w:rFonts w:ascii="Arial" w:cs="Arial" w:eastAsia="Arial" w:hAnsi="Arial"/>
          <w:color w:val="2C2C2C"/>
          <w:sz w:val="22"/>
          <w:szCs w:val="22"/>
        </w:rPr>
        <w:t xml:space="preserve">The frontend must make the agentic nature of the system visible and navigable. Every panel below corresponds to a real agent output.</w:t>
      </w:r>
    </w:p>
    <w:p>
      <w:pPr>
        <w:spacing w:before="80"/>
      </w:pPr>
    </w:p>
    <w:p>
      <w:pPr>
        <w:pStyle w:val="ListParagraph"/>
        <w:numPr>
          <w:ilvl w:val="0"/>
          <w:numId w:val="2"/>
        </w:numPr>
        <w:spacing w:before="60" w:after="60"/>
      </w:pPr>
      <w:r>
        <w:rPr>
          <w:rFonts w:ascii="Arial" w:cs="Arial" w:eastAsia="Arial" w:hAnsi="Arial"/>
          <w:color w:val="2C2C2C"/>
          <w:sz w:val="22"/>
          <w:szCs w:val="22"/>
        </w:rPr>
        <w:t xml:space="preserve">Dataset summary: shape, dtypes, missing ratios, class balance chart</w:t>
      </w:r>
    </w:p>
    <w:p>
      <w:pPr>
        <w:pStyle w:val="ListParagraph"/>
        <w:numPr>
          <w:ilvl w:val="0"/>
          <w:numId w:val="2"/>
        </w:numPr>
        <w:spacing w:before="60" w:after="60"/>
      </w:pPr>
      <w:r>
        <w:rPr>
          <w:rFonts w:ascii="Arial" w:cs="Arial" w:eastAsia="Arial" w:hAnsi="Arial"/>
          <w:color w:val="2C2C2C"/>
          <w:sz w:val="22"/>
          <w:szCs w:val="22"/>
        </w:rPr>
        <w:t xml:space="preserve">Detected problem type with written rationale from Framing Agent</w:t>
      </w:r>
    </w:p>
    <w:p>
      <w:pPr>
        <w:pStyle w:val="ListParagraph"/>
        <w:numPr>
          <w:ilvl w:val="0"/>
          <w:numId w:val="2"/>
        </w:numPr>
        <w:spacing w:before="60" w:after="60"/>
      </w:pPr>
      <w:r>
        <w:rPr>
          <w:rFonts w:ascii="Arial" w:cs="Arial" w:eastAsia="Arial" w:hAnsi="Arial"/>
          <w:color w:val="2C2C2C"/>
          <w:sz w:val="22"/>
          <w:szCs w:val="22"/>
        </w:rPr>
        <w:t xml:space="preserve">Preprocessing plan: each step displayed with its justification</w:t>
      </w:r>
    </w:p>
    <w:p>
      <w:pPr>
        <w:pStyle w:val="ListParagraph"/>
        <w:numPr>
          <w:ilvl w:val="0"/>
          <w:numId w:val="2"/>
        </w:numPr>
        <w:spacing w:before="60" w:after="60"/>
      </w:pPr>
      <w:r>
        <w:rPr>
          <w:rFonts w:ascii="Arial" w:cs="Arial" w:eastAsia="Arial" w:hAnsi="Arial"/>
          <w:color w:val="2C2C2C"/>
          <w:sz w:val="22"/>
          <w:szCs w:val="22"/>
        </w:rPr>
        <w:t xml:space="preserve">Candidate models table: all models tried, all metrics, comparative view</w:t>
      </w:r>
    </w:p>
    <w:p>
      <w:pPr>
        <w:pStyle w:val="ListParagraph"/>
        <w:numPr>
          <w:ilvl w:val="0"/>
          <w:numId w:val="2"/>
        </w:numPr>
        <w:spacing w:before="60" w:after="60"/>
      </w:pPr>
      <w:r>
        <w:rPr>
          <w:rFonts w:ascii="Arial" w:cs="Arial" w:eastAsia="Arial" w:hAnsi="Arial"/>
          <w:color w:val="2C2C2C"/>
          <w:sz w:val="22"/>
          <w:szCs w:val="22"/>
        </w:rPr>
        <w:t xml:space="preserve">Evaluation dashboard: train vs validation gap, calibration curve, slice analysis heatmap</w:t>
      </w:r>
    </w:p>
    <w:p>
      <w:pPr>
        <w:pStyle w:val="ListParagraph"/>
        <w:numPr>
          <w:ilvl w:val="0"/>
          <w:numId w:val="2"/>
        </w:numPr>
        <w:spacing w:before="60" w:after="60"/>
      </w:pPr>
      <w:r>
        <w:rPr>
          <w:rFonts w:ascii="Arial" w:cs="Arial" w:eastAsia="Arial" w:hAnsi="Arial"/>
          <w:color w:val="2C2C2C"/>
          <w:sz w:val="22"/>
          <w:szCs w:val="22"/>
        </w:rPr>
        <w:t xml:space="preserve">Explainability panel: SHAP bar chart (top 10 features) + business narrative text</w:t>
      </w:r>
    </w:p>
    <w:p>
      <w:pPr>
        <w:pStyle w:val="ListParagraph"/>
        <w:numPr>
          <w:ilvl w:val="0"/>
          <w:numId w:val="2"/>
        </w:numPr>
        <w:spacing w:before="60" w:after="60"/>
      </w:pPr>
      <w:r>
        <w:rPr>
          <w:rFonts w:ascii="Arial" w:cs="Arial" w:eastAsia="Arial" w:hAnsi="Arial"/>
          <w:color w:val="2C2C2C"/>
          <w:sz w:val="22"/>
          <w:szCs w:val="22"/>
        </w:rPr>
        <w:t xml:space="preserve">Risk alerts panel: all flags sorted by level (critical first) with resolution status</w:t>
      </w:r>
    </w:p>
    <w:p>
      <w:pPr>
        <w:pStyle w:val="ListParagraph"/>
        <w:numPr>
          <w:ilvl w:val="0"/>
          <w:numId w:val="2"/>
        </w:numPr>
        <w:spacing w:before="60" w:after="60"/>
      </w:pPr>
      <w:r>
        <w:rPr>
          <w:rFonts w:ascii="Arial" w:cs="Arial" w:eastAsia="Arial" w:hAnsi="Arial"/>
          <w:color w:val="2C2C2C"/>
          <w:sz w:val="22"/>
          <w:szCs w:val="22"/>
        </w:rPr>
        <w:t xml:space="preserve">Trace timeline: every agent decision in chronological order with timestamps and rationale</w:t>
      </w:r>
    </w:p>
    <w:p>
      <w:pPr>
        <w:pStyle w:val="ListParagraph"/>
        <w:numPr>
          <w:ilvl w:val="0"/>
          <w:numId w:val="2"/>
        </w:numPr>
        <w:spacing w:before="60" w:after="60"/>
      </w:pPr>
      <w:r>
        <w:rPr>
          <w:rFonts w:ascii="Arial" w:cs="Arial" w:eastAsia="Arial" w:hAnsi="Arial"/>
          <w:color w:val="2C2C2C"/>
          <w:sz w:val="22"/>
          <w:szCs w:val="22"/>
        </w:rPr>
        <w:t xml:space="preserve">Human approval gates: pending gates with full context, approve/reject + mandatory reason field</w:t>
      </w:r>
    </w:p>
    <w:p>
      <w:pPr>
        <w:pStyle w:val="ListParagraph"/>
        <w:numPr>
          <w:ilvl w:val="0"/>
          <w:numId w:val="2"/>
        </w:numPr>
        <w:spacing w:before="60" w:after="60"/>
      </w:pPr>
      <w:r>
        <w:rPr>
          <w:rFonts w:ascii="Arial" w:cs="Arial" w:eastAsia="Arial" w:hAnsi="Arial"/>
          <w:color w:val="2C2C2C"/>
          <w:sz w:val="22"/>
          <w:szCs w:val="22"/>
        </w:rPr>
        <w:t xml:space="preserve">Final report download: PDF / JSON / HTML buttons</w:t>
      </w:r>
    </w:p>
    <w:p>
      <w:pPr>
        <w:spacing w:before="80"/>
      </w:pPr>
    </w:p>
    <w:p>
      <w:pPr>
        <w:spacing w:before="80" w:after="80"/>
      </w:pPr>
      <w:r>
        <w:rPr>
          <w:rFonts w:ascii="Arial" w:cs="Arial" w:eastAsia="Arial" w:hAnsi="Arial"/>
          <w:color w:val="2C2C2C"/>
          <w:sz w:val="22"/>
          <w:szCs w:val="22"/>
        </w:rPr>
        <w:t xml:space="preserve">The trace timeline is the single most important UI element. It is the proof that this is a stateful agentic system. Every interviewer or reviewer will look at this first.</w:t>
      </w:r>
    </w:p>
    <w:p>
      <w:pPr>
        <w:spacing w:before="160"/>
      </w:pPr>
    </w:p>
    <w:p>
      <w:pPr>
        <w:pStyle w:val="Heading1"/>
        <w:spacing w:before="400" w:after="160"/>
      </w:pPr>
      <w:r>
        <w:rPr>
          <w:rFonts w:ascii="Arial" w:cs="Arial" w:eastAsia="Arial" w:hAnsi="Arial"/>
          <w:b/>
          <w:bCs/>
          <w:color w:val="1F3A8C"/>
          <w:sz w:val="36"/>
          <w:szCs w:val="36"/>
        </w:rPr>
        <w:t xml:space="preserve">9. Evaluation Plan</w:t>
      </w:r>
    </w:p>
    <w:p>
      <w:pPr>
        <w:spacing w:before="80" w:after="80"/>
      </w:pPr>
      <w:r>
        <w:rPr>
          <w:rFonts w:ascii="Arial" w:cs="Arial" w:eastAsia="Arial" w:hAnsi="Arial"/>
          <w:color w:val="2C2C2C"/>
          <w:sz w:val="22"/>
          <w:szCs w:val="22"/>
        </w:rPr>
        <w:t xml:space="preserve">Evaluation happens on two levels. Level 2 is what makes this distinctly agentic and differentiates it from all AutoML demos.</w:t>
      </w:r>
    </w:p>
    <w:p>
      <w:pPr>
        <w:spacing w:before="80"/>
      </w:pPr>
    </w:p>
    <w:p>
      <w:pPr>
        <w:pStyle w:val="Heading2"/>
        <w:spacing w:before="320" w:after="120"/>
      </w:pPr>
      <w:r>
        <w:rPr>
          <w:rFonts w:ascii="Arial" w:cs="Arial" w:eastAsia="Arial" w:hAnsi="Arial"/>
          <w:b/>
          <w:bCs/>
          <w:color w:val="1F3A8C"/>
          <w:sz w:val="28"/>
          <w:szCs w:val="28"/>
        </w:rPr>
        <w:t xml:space="preserve">Level 1 — ML Performance Metrics</w:t>
      </w:r>
    </w:p>
    <w:p>
      <w:pPr>
        <w:pStyle w:val="ListParagraph"/>
        <w:numPr>
          <w:ilvl w:val="0"/>
          <w:numId w:val="2"/>
        </w:numPr>
        <w:spacing w:before="60" w:after="60"/>
      </w:pPr>
      <w:r>
        <w:rPr>
          <w:rFonts w:ascii="Arial" w:cs="Arial" w:eastAsia="Arial" w:hAnsi="Arial"/>
          <w:color w:val="2C2C2C"/>
          <w:sz w:val="22"/>
          <w:szCs w:val="22"/>
        </w:rPr>
        <w:t xml:space="preserve">Classification: Accuracy, F1 (weighted + per-class), ROC-AUC, ECE (Expected Calibration Error)</w:t>
      </w:r>
    </w:p>
    <w:p>
      <w:pPr>
        <w:pStyle w:val="ListParagraph"/>
        <w:numPr>
          <w:ilvl w:val="0"/>
          <w:numId w:val="2"/>
        </w:numPr>
        <w:spacing w:before="60" w:after="60"/>
      </w:pPr>
      <w:r>
        <w:rPr>
          <w:rFonts w:ascii="Arial" w:cs="Arial" w:eastAsia="Arial" w:hAnsi="Arial"/>
          <w:color w:val="2C2C2C"/>
          <w:sz w:val="22"/>
          <w:szCs w:val="22"/>
        </w:rPr>
        <w:t xml:space="preserve">Regression: RMSE, MAE, R², residual normality test</w:t>
      </w:r>
    </w:p>
    <w:p>
      <w:pPr>
        <w:pStyle w:val="ListParagraph"/>
        <w:numPr>
          <w:ilvl w:val="0"/>
          <w:numId w:val="2"/>
        </w:numPr>
        <w:spacing w:before="60" w:after="60"/>
      </w:pPr>
      <w:r>
        <w:rPr>
          <w:rFonts w:ascii="Arial" w:cs="Arial" w:eastAsia="Arial" w:hAnsi="Arial"/>
          <w:color w:val="2C2C2C"/>
          <w:sz w:val="22"/>
          <w:szCs w:val="22"/>
        </w:rPr>
        <w:t xml:space="preserve">Per-slice metrics for each top categorical value</w:t>
      </w:r>
    </w:p>
    <w:p>
      <w:pPr>
        <w:pStyle w:val="ListParagraph"/>
        <w:numPr>
          <w:ilvl w:val="0"/>
          <w:numId w:val="2"/>
        </w:numPr>
        <w:spacing w:before="60" w:after="60"/>
      </w:pPr>
      <w:r>
        <w:rPr>
          <w:rFonts w:ascii="Arial" w:cs="Arial" w:eastAsia="Arial" w:hAnsi="Arial"/>
          <w:color w:val="2C2C2C"/>
          <w:sz w:val="22"/>
          <w:szCs w:val="22"/>
        </w:rPr>
        <w:t xml:space="preserve">Train vs validation gap (relative)</w:t>
      </w:r>
    </w:p>
    <w:p>
      <w:pPr>
        <w:spacing w:before="80"/>
      </w:pPr>
    </w:p>
    <w:p>
      <w:pPr>
        <w:pStyle w:val="Heading2"/>
        <w:spacing w:before="320" w:after="120"/>
      </w:pPr>
      <w:r>
        <w:rPr>
          <w:rFonts w:ascii="Arial" w:cs="Arial" w:eastAsia="Arial" w:hAnsi="Arial"/>
          <w:b/>
          <w:bCs/>
          <w:color w:val="1F3A8C"/>
          <w:sz w:val="28"/>
          <w:szCs w:val="28"/>
        </w:rPr>
        <w:t xml:space="preserve">Level 2 — Agent Quality Metrics</w:t>
      </w:r>
    </w:p>
    <w:p>
      <w:pPr>
        <w:pStyle w:val="ListParagraph"/>
        <w:numPr>
          <w:ilvl w:val="0"/>
          <w:numId w:val="2"/>
        </w:numPr>
        <w:spacing w:before="60" w:after="60"/>
      </w:pPr>
      <w:r>
        <w:rPr>
          <w:rFonts w:ascii="Arial" w:cs="Arial" w:eastAsia="Arial" w:hAnsi="Arial"/>
          <w:color w:val="2C2C2C"/>
          <w:sz w:val="22"/>
          <w:szCs w:val="22"/>
        </w:rPr>
        <w:t xml:space="preserve">Correct problem framing rate: classification vs regression vs time-series (vs ground truth labels)</w:t>
      </w:r>
    </w:p>
    <w:p>
      <w:pPr>
        <w:pStyle w:val="ListParagraph"/>
        <w:numPr>
          <w:ilvl w:val="0"/>
          <w:numId w:val="2"/>
        </w:numPr>
        <w:spacing w:before="60" w:after="60"/>
      </w:pPr>
      <w:r>
        <w:rPr>
          <w:rFonts w:ascii="Arial" w:cs="Arial" w:eastAsia="Arial" w:hAnsi="Arial"/>
          <w:color w:val="2C2C2C"/>
          <w:sz w:val="22"/>
          <w:szCs w:val="22"/>
        </w:rPr>
        <w:t xml:space="preserve">Correct preprocessing choice rate: validated against manually labelled ground truth</w:t>
      </w:r>
    </w:p>
    <w:p>
      <w:pPr>
        <w:pStyle w:val="ListParagraph"/>
        <w:numPr>
          <w:ilvl w:val="0"/>
          <w:numId w:val="2"/>
        </w:numPr>
        <w:spacing w:before="60" w:after="60"/>
      </w:pPr>
      <w:r>
        <w:rPr>
          <w:rFonts w:ascii="Arial" w:cs="Arial" w:eastAsia="Arial" w:hAnsi="Arial"/>
          <w:color w:val="2C2C2C"/>
          <w:sz w:val="22"/>
          <w:szCs w:val="22"/>
        </w:rPr>
        <w:t xml:space="preserve">Retry success rate: how often does a second strategy attempt pass the evaluation gate?</w:t>
      </w:r>
    </w:p>
    <w:p>
      <w:pPr>
        <w:pStyle w:val="ListParagraph"/>
        <w:numPr>
          <w:ilvl w:val="0"/>
          <w:numId w:val="2"/>
        </w:numPr>
        <w:spacing w:before="60" w:after="60"/>
      </w:pPr>
      <w:r>
        <w:rPr>
          <w:rFonts w:ascii="Arial" w:cs="Arial" w:eastAsia="Arial" w:hAnsi="Arial"/>
          <w:color w:val="2C2C2C"/>
          <w:sz w:val="22"/>
          <w:szCs w:val="22"/>
        </w:rPr>
        <w:t xml:space="preserve">Safe refusal rate: does the system refuse on genuinely unsafe inputs (true positive rate)?</w:t>
      </w:r>
    </w:p>
    <w:p>
      <w:pPr>
        <w:pStyle w:val="ListParagraph"/>
        <w:numPr>
          <w:ilvl w:val="0"/>
          <w:numId w:val="2"/>
        </w:numPr>
        <w:spacing w:before="60" w:after="60"/>
      </w:pPr>
      <w:r>
        <w:rPr>
          <w:rFonts w:ascii="Arial" w:cs="Arial" w:eastAsia="Arial" w:hAnsi="Arial"/>
          <w:color w:val="2C2C2C"/>
          <w:sz w:val="22"/>
          <w:szCs w:val="22"/>
        </w:rPr>
        <w:t xml:space="preserve">Leakage detection accuracy: true positive + false positive rate on injected leakage scenarios</w:t>
      </w:r>
    </w:p>
    <w:p>
      <w:pPr>
        <w:pStyle w:val="ListParagraph"/>
        <w:numPr>
          <w:ilvl w:val="0"/>
          <w:numId w:val="2"/>
        </w:numPr>
        <w:spacing w:before="60" w:after="60"/>
      </w:pPr>
      <w:r>
        <w:rPr>
          <w:rFonts w:ascii="Arial" w:cs="Arial" w:eastAsia="Arial" w:hAnsi="Arial"/>
          <w:color w:val="2C2C2C"/>
          <w:sz w:val="22"/>
          <w:szCs w:val="22"/>
        </w:rPr>
        <w:t xml:space="preserve">Trace completeness: percentage of runs with a fully parseable, gap-free audit trail</w:t>
      </w:r>
    </w:p>
    <w:p>
      <w:pPr>
        <w:pStyle w:val="ListParagraph"/>
        <w:numPr>
          <w:ilvl w:val="0"/>
          <w:numId w:val="2"/>
        </w:numPr>
        <w:spacing w:before="60" w:after="60"/>
      </w:pPr>
      <w:r>
        <w:rPr>
          <w:rFonts w:ascii="Arial" w:cs="Arial" w:eastAsia="Arial" w:hAnsi="Arial"/>
          <w:color w:val="2C2C2C"/>
          <w:sz w:val="22"/>
          <w:szCs w:val="22"/>
        </w:rPr>
        <w:t xml:space="preserve">Human gate trigger rate: correct escalation decisions on borderline inputs</w:t>
      </w:r>
    </w:p>
    <w:p>
      <w:pPr>
        <w:pStyle w:val="ListParagraph"/>
        <w:numPr>
          <w:ilvl w:val="0"/>
          <w:numId w:val="2"/>
        </w:numPr>
        <w:spacing w:before="60" w:after="60"/>
      </w:pPr>
      <w:r>
        <w:rPr>
          <w:rFonts w:ascii="Arial" w:cs="Arial" w:eastAsia="Arial" w:hAnsi="Arial"/>
          <w:color w:val="2C2C2C"/>
          <w:sz w:val="22"/>
          <w:szCs w:val="22"/>
        </w:rPr>
        <w:t xml:space="preserve">Latency per full pipeline run (end-to-end wall time)</w:t>
      </w:r>
    </w:p>
    <w:p>
      <w:pPr>
        <w:pStyle w:val="ListParagraph"/>
        <w:numPr>
          <w:ilvl w:val="0"/>
          <w:numId w:val="2"/>
        </w:numPr>
        <w:spacing w:before="60" w:after="60"/>
      </w:pPr>
      <w:r>
        <w:rPr>
          <w:rFonts w:ascii="Arial" w:cs="Arial" w:eastAsia="Arial" w:hAnsi="Arial"/>
          <w:color w:val="2C2C2C"/>
          <w:sz w:val="22"/>
          <w:szCs w:val="22"/>
        </w:rPr>
        <w:t xml:space="preserve">Cost per run via MLflow cost tracking</w:t>
      </w:r>
    </w:p>
    <w:p>
      <w:pPr>
        <w:spacing w:before="160"/>
      </w:pPr>
    </w:p>
    <w:p>
      <w:pPr>
        <w:pStyle w:val="Heading1"/>
        <w:spacing w:before="400" w:after="160"/>
      </w:pPr>
      <w:r>
        <w:rPr>
          <w:rFonts w:ascii="Arial" w:cs="Arial" w:eastAsia="Arial" w:hAnsi="Arial"/>
          <w:b/>
          <w:bCs/>
          <w:color w:val="1F3A8C"/>
          <w:sz w:val="36"/>
          <w:szCs w:val="36"/>
        </w:rPr>
        <w:t xml:space="preserve">10. Demo Scenarios</w:t>
      </w:r>
    </w:p>
    <w:p>
      <w:pPr>
        <w:spacing w:before="80" w:after="80"/>
      </w:pPr>
      <w:r>
        <w:rPr>
          <w:rFonts w:ascii="Arial" w:cs="Arial" w:eastAsia="Arial" w:hAnsi="Arial"/>
          <w:color w:val="2C2C2C"/>
          <w:sz w:val="22"/>
          <w:szCs w:val="22"/>
        </w:rPr>
        <w:t xml:space="preserve">For a compelling portfolio demo, the system must handle all five scenarios. Each one demonstrates a different dimension of robustness: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What It Demonstrates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 Clean classification 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Happy path: full pipeline runs end-to-end with no risk flags. Shows the normal workflow.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 Messy dataset (missing + imbalance)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Adaptive preprocessing logic. SMOTE vs class_weight decision. Imbalance handling in evaluation.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 Time-series tabular 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Leakage protection. TimeSeriesSplit enforcement. Random split is detected as unsafe and refused.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 Schema-changed 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Drift detection. PSI computation. Fingerprint mismatch. Human gate triggered for approval.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 Tiny dataset (&lt; 100 rows)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Safe refusal with explanation. confidence_level = unsafe. Human gate triggered. System does not overclaim.</w:t>
            </w:r>
          </w:p>
        </w:tc>
      </w:tr>
    </w:tbl>
    <w:p>
      <w:pPr>
        <w:spacing w:before="160"/>
      </w:pPr>
    </w:p>
    <w:p>
      <w:pPr>
        <w:pStyle w:val="Heading1"/>
        <w:spacing w:before="400" w:after="160"/>
      </w:pPr>
      <w:r>
        <w:rPr>
          <w:rFonts w:ascii="Arial" w:cs="Arial" w:eastAsia="Arial" w:hAnsi="Arial"/>
          <w:b/>
          <w:bCs/>
          <w:color w:val="1F3A8C"/>
          <w:sz w:val="36"/>
          <w:szCs w:val="36"/>
        </w:rPr>
        <w:t xml:space="preserve">11. What Not to Skip</w:t>
      </w:r>
    </w:p>
    <w:p>
      <w:pPr>
        <w:spacing w:before="80" w:after="80"/>
      </w:pPr>
      <w:r>
        <w:rPr>
          <w:rFonts w:ascii="Arial" w:cs="Arial" w:eastAsia="Arial" w:hAnsi="Arial"/>
          <w:color w:val="2C2C2C"/>
          <w:sz w:val="22"/>
          <w:szCs w:val="22"/>
        </w:rPr>
        <w:t xml:space="preserve">This project has value only if the hard parts are built. Skipping any of the following reduces it to a weak AutoML wrapper: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8C" w:val="clear"/>
            <w:tcMar>
              <w:top w:type="dxa" w:w="100"/>
              <w:left w:type="dxa" w:w="160"/>
              <w:bottom w:type="dxa" w:w="100"/>
              <w:right w:type="dxa" w:w="160"/>
            </w:tcMar>
          </w:tcPr>
          <w:p>
            <w:r>
              <w:rPr>
                <w:rFonts w:ascii="Arial" w:cs="Arial" w:eastAsia="Arial" w:hAnsi="Arial"/>
                <w:b/>
                <w:bCs/>
                <w:color w:val="FFFFFF"/>
                <w:sz w:val="22"/>
                <w:szCs w:val="22"/>
              </w:rPr>
              <w:t xml:space="preserve">Non-Negotiable Components — All Must Be Built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Uncertainty handling: confidence_level field + conservative behavior at low confidence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Schema drift detection: PSI per feature + fingerprint comparison on every new run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Leakage detection: both correlation-based and name-pattern-based checks, not one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Retriable decision loops: LangGraph retry routing at the graph level, not try/except blocks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Human review gates: LangGraph interrupt mechanism with mandatory written reasons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MLflow trace logging: every agent writes all inputs, outputs, rationale to a run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Failure analysis: Risk Agent emits typed, structured risk_flag objects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sklearn Pipeline: ALL preprocessing inside a Pipeline — zero exceptions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Dummy baseline: always run DummyClassifier/DummyRegressor before any real model</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Structured agent outputs: typed JSON contracts between all agents, never free text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Slice analysis: per-categorical-value metric breakdown in Evaluation Agent</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color w:val="2C2C2C"/>
                <w:sz w:val="21"/>
                <w:szCs w:val="21"/>
              </w:rPr>
              <w:t xml:space="preserve">  DataCorruptor module: dirty data simulation for demo and testing</w:t>
            </w:r>
          </w:p>
        </w:tc>
      </w:tr>
    </w:tbl>
    <w:p>
      <w:pPr>
        <w:spacing w:before="160"/>
      </w:pPr>
    </w:p>
    <w:p>
      <w:r>
        <w:br w:type="page"/>
      </w:r>
    </w:p>
    <w:p>
      <w:pPr>
        <w:spacing w:before="600"/>
      </w:pPr>
    </w:p>
    <w:p>
      <w:pPr>
        <w:spacing w:before="0" w:after="80"/>
        <w:jc w:val="center"/>
      </w:pPr>
      <w:r>
        <w:rPr>
          <w:rFonts w:ascii="Arial" w:cs="Arial" w:eastAsia="Arial" w:hAnsi="Arial"/>
          <w:b/>
          <w:bCs/>
          <w:color w:val="1F3A8C"/>
          <w:sz w:val="64"/>
          <w:szCs w:val="64"/>
        </w:rPr>
        <w:t xml:space="preserve">AMA²</w:t>
      </w:r>
    </w:p>
    <w:p>
      <w:pPr>
        <w:spacing w:before="0" w:after="80"/>
        <w:jc w:val="center"/>
      </w:pPr>
      <w:r>
        <w:rPr>
          <w:rFonts w:ascii="Arial" w:cs="Arial" w:eastAsia="Arial" w:hAnsi="Arial"/>
          <w:color w:val="2C2C2C"/>
          <w:sz w:val="32"/>
          <w:szCs w:val="32"/>
        </w:rPr>
        <w:t xml:space="preserve">Adaptive ML Analyst Agent</w:t>
      </w:r>
    </w:p>
    <w:p>
      <w:pPr>
        <w:spacing w:before="0" w:after="0"/>
        <w:jc w:val="center"/>
      </w:pPr>
      <w:r>
        <w:rPr>
          <w:rFonts w:ascii="Arial" w:cs="Arial" w:eastAsia="Arial" w:hAnsi="Arial"/>
          <w:i/>
          <w:iCs/>
          <w:color w:val="888888"/>
          <w:sz w:val="24"/>
          <w:szCs w:val="24"/>
        </w:rPr>
        <w:t xml:space="preserve">Build the hard parts. The rest follows.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8C" w:sz="4"/>
      </w:pBdr>
      <w:tabs>
        <w:tab w:val="right" w:pos="9026"/>
      </w:tabs>
      <w:spacing w:before="120"/>
    </w:pPr>
    <w:r>
      <w:rPr>
        <w:rFonts w:ascii="Arial" w:cs="Arial" w:eastAsia="Arial" w:hAnsi="Arial"/>
        <w:color w:val="888888"/>
        <w:sz w:val="18"/>
        <w:szCs w:val="18"/>
      </w:rPr>
      <w:t xml:space="preserve">Portfolio Project Documentation — Confidential</w:t>
    </w:r>
    <w:r>
      <w:rPr>
        <w:rFonts w:ascii="Arial" w:cs="Arial" w:eastAsia="Arial" w:hAnsi="Arial"/>
        <w:color w:val="888888"/>
        <w:sz w:val="18"/>
        <w:szCs w:val="18"/>
      </w:rPr>
      <w:t xml:space="preserve">	 Page </w:t>
    </w:r>
    <w:r>
      <w:rPr>
        <w:rFonts w:ascii="Arial" w:cs="Arial" w:eastAsia="Arial" w:hAnsi="Arial"/>
        <w:color w:val="1F3A8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C" w:sz="4"/>
      </w:pBdr>
      <w:tabs>
        <w:tab w:val="right" w:pos="9026"/>
      </w:tabs>
      <w:spacing w:after="120"/>
    </w:pPr>
    <w:r>
      <w:rPr>
        <w:rFonts w:ascii="Arial" w:cs="Arial" w:eastAsia="Arial" w:hAnsi="Arial"/>
        <w:b/>
        <w:bCs/>
        <w:color w:val="1F3A8C"/>
        <w:sz w:val="20"/>
        <w:szCs w:val="20"/>
      </w:rPr>
      <w:t xml:space="preserve">AMA² — Adaptive ML Analyst Agent</w:t>
    </w:r>
    <w:r>
      <w:rPr>
        <w:rFonts w:ascii="Arial" w:cs="Arial" w:eastAsia="Arial" w:hAnsi="Arial"/>
        <w:color w:val="666666"/>
        <w:sz w:val="18"/>
        <w:szCs w:val="18"/>
      </w:rPr>
      <w:t xml:space="preserve">	 Technical Architecture &amp;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 w:type="paragraph" w:styleId="Heading3">
    <w:name w:val="Heading 3"/>
    <w:basedOn w:val="Normal"/>
    <w:next w:val="Normal"/>
    <w:qFormat/>
    <w:pPr>
      <w:spacing w:before="24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2026-03-23T16:41:53.857Z</dcterms:created>
  <dcterms:modified xsi:type="dcterms:W3CDTF">2026-03-23T16:41:53.857Z</dcterms:modified>
</cp:coreProperties>
</file>

<file path=docProps/custom.xml><?xml version="1.0" encoding="utf-8"?>
<Properties xmlns="http://schemas.openxmlformats.org/officeDocument/2006/custom-properties" xmlns:vt="http://schemas.openxmlformats.org/officeDocument/2006/docPropsVTypes"/>
</file>