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7A5" w:rsidRDefault="007E57A5" w:rsidP="007E57A5">
      <w:pPr>
        <w:pStyle w:val="Title"/>
      </w:pPr>
      <w:r>
        <w:t>Ultrasonic Ranging Module</w:t>
      </w:r>
    </w:p>
    <w:p w:rsidR="007E57A5" w:rsidRDefault="007E57A5" w:rsidP="007E57A5">
      <w:pPr>
        <w:pStyle w:val="Heading1"/>
      </w:pPr>
      <w:r>
        <w:t xml:space="preserve"> HC - SR04 </w:t>
      </w:r>
    </w:p>
    <w:p w:rsidR="007E57A5" w:rsidRDefault="007E57A5"/>
    <w:p w:rsidR="007E57A5" w:rsidRDefault="007E57A5">
      <w:r>
        <w:t xml:space="preserve">Ultrasonic ranging module HC - SR04 provides 2cm - 400cm non-contact measurement function, the ranging accuracy can reach to 3mm. The modules includes ultrasonic transmitters, receiver and control circuit. The basic principle of work: (1) Using IO trigger for at least 10us high level signal, (2) The Module automatically sends eight 40 kHz and detect whether there is a pulse signal back. (3) IF the signal back, through high level , time of high output IO duration is the time from sending ultrasonic to returning. Test distance = (high level </w:t>
      </w:r>
      <w:proofErr w:type="spellStart"/>
      <w:r>
        <w:t>time×velocity</w:t>
      </w:r>
      <w:proofErr w:type="spellEnd"/>
      <w:r>
        <w:t xml:space="preserve"> of sound (340M/S) / 2, </w:t>
      </w:r>
    </w:p>
    <w:p w:rsidR="007E57A5" w:rsidRDefault="007E57A5" w:rsidP="007E57A5">
      <w:pPr>
        <w:pStyle w:val="Heading1"/>
      </w:pPr>
      <w:r>
        <w:t xml:space="preserve"> Wire connecting direct as following: </w:t>
      </w:r>
    </w:p>
    <w:p w:rsidR="007E57A5" w:rsidRDefault="007E57A5"/>
    <w:p w:rsidR="007E57A5" w:rsidRDefault="007E57A5">
      <w:r>
        <w:t xml:space="preserve"> 5V - Supply </w:t>
      </w:r>
      <w:r>
        <w:t xml:space="preserve"> </w:t>
      </w:r>
    </w:p>
    <w:p w:rsidR="007E57A5" w:rsidRDefault="007E57A5">
      <w:r>
        <w:t xml:space="preserve">Trigger Pulse - Input </w:t>
      </w:r>
      <w:r>
        <w:t xml:space="preserve"> </w:t>
      </w:r>
    </w:p>
    <w:p w:rsidR="007E57A5" w:rsidRDefault="007E57A5">
      <w:r>
        <w:t xml:space="preserve">Echo Pulse - Output </w:t>
      </w:r>
    </w:p>
    <w:p w:rsidR="00D97FC6" w:rsidRDefault="007E57A5">
      <w:r>
        <w:t xml:space="preserve"> 0V – Ground</w:t>
      </w:r>
    </w:p>
    <w:p w:rsidR="007E57A5" w:rsidRDefault="007E57A5"/>
    <w:p w:rsidR="007E57A5" w:rsidRDefault="007E57A5" w:rsidP="007E57A5">
      <w:pPr>
        <w:pStyle w:val="Heading1"/>
      </w:pPr>
      <w:r>
        <w:t xml:space="preserve">Timing diagram </w:t>
      </w:r>
    </w:p>
    <w:p w:rsidR="007E57A5" w:rsidRDefault="007E57A5"/>
    <w:p w:rsidR="007E57A5" w:rsidRDefault="007E57A5">
      <w:r>
        <w:t xml:space="preserve">You only need to supply a short 10uS pulse to the trigger input to start the ranging, and then the module will send out an 8 cycle burst of ultrasound at 40 kHz and raise its echo. The Echo is a distance object that is pulse width and the range in proportion .You can calculate the range through the time interval between sending trigger signal and receiving echo signal. Formula: </w:t>
      </w:r>
      <w:proofErr w:type="spellStart"/>
      <w:r>
        <w:t>uS</w:t>
      </w:r>
      <w:proofErr w:type="spellEnd"/>
      <w:r>
        <w:t xml:space="preserve"> / 58 = centimeters or </w:t>
      </w:r>
      <w:proofErr w:type="spellStart"/>
      <w:r>
        <w:t>uS</w:t>
      </w:r>
      <w:proofErr w:type="spellEnd"/>
      <w:r>
        <w:t xml:space="preserve"> / 148 =inch; or: the range = high level time * velocity (340M/S) / 2; we suggest to use over 60ms measurement cycle, in order to prevent trigger signal to the echo s</w:t>
      </w:r>
    </w:p>
    <w:p w:rsidR="007E57A5" w:rsidRDefault="007E57A5"/>
    <w:p w:rsidR="007E57A5" w:rsidRDefault="007E57A5"/>
    <w:p w:rsidR="007E57A5" w:rsidRDefault="007E57A5"/>
    <w:p w:rsidR="007E57A5" w:rsidRDefault="007E57A5"/>
    <w:p w:rsidR="007E57A5" w:rsidRDefault="007E57A5" w:rsidP="007E57A5">
      <w:pPr>
        <w:pStyle w:val="Title"/>
      </w:pPr>
      <w:r>
        <w:lastRenderedPageBreak/>
        <w:t xml:space="preserve">Functions used in </w:t>
      </w:r>
      <w:proofErr w:type="spellStart"/>
      <w:r>
        <w:t>arduino</w:t>
      </w:r>
      <w:proofErr w:type="spellEnd"/>
      <w:r>
        <w:t xml:space="preserve"> code</w:t>
      </w:r>
    </w:p>
    <w:p w:rsidR="007E57A5" w:rsidRDefault="007E57A5" w:rsidP="007E57A5">
      <w:pPr>
        <w:pStyle w:val="Heading1"/>
      </w:pPr>
      <w:proofErr w:type="spellStart"/>
      <w:proofErr w:type="gramStart"/>
      <w:r>
        <w:t>digitalWrite</w:t>
      </w:r>
      <w:proofErr w:type="spellEnd"/>
      <w:r>
        <w:t>()</w:t>
      </w:r>
      <w:proofErr w:type="gramEnd"/>
    </w:p>
    <w:p w:rsidR="007E57A5" w:rsidRDefault="007E57A5" w:rsidP="007E57A5">
      <w:pPr>
        <w:pStyle w:val="Heading1"/>
        <w:rPr>
          <w:rFonts w:ascii="Times New Roman" w:hAnsi="Times New Roman"/>
          <w:color w:val="auto"/>
          <w:sz w:val="24"/>
          <w:szCs w:val="24"/>
        </w:rPr>
      </w:pPr>
      <w:r>
        <w:rPr>
          <w:color w:val="434F54"/>
        </w:rPr>
        <w:t>[Digital I/O]</w:t>
      </w:r>
    </w:p>
    <w:p w:rsidR="007E57A5" w:rsidRDefault="007E57A5" w:rsidP="007E57A5">
      <w:r>
        <w:t>Description</w:t>
      </w:r>
    </w:p>
    <w:p w:rsidR="007E57A5" w:rsidRPr="007E57A5" w:rsidRDefault="007E57A5" w:rsidP="007E57A5">
      <w:pPr>
        <w:rPr>
          <w:color w:val="374146"/>
          <w:spacing w:val="8"/>
        </w:rPr>
      </w:pPr>
      <w:r w:rsidRPr="007E57A5">
        <w:rPr>
          <w:color w:val="374146"/>
          <w:spacing w:val="8"/>
        </w:rPr>
        <w:t>Write a 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HIGH</w:t>
      </w:r>
      <w:r w:rsidRPr="007E57A5">
        <w:rPr>
          <w:color w:val="374146"/>
          <w:spacing w:val="8"/>
        </w:rPr>
        <w:t> or a 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LOW</w:t>
      </w:r>
      <w:r w:rsidRPr="007E57A5">
        <w:rPr>
          <w:color w:val="374146"/>
          <w:spacing w:val="8"/>
        </w:rPr>
        <w:t> value to a digital pin.</w:t>
      </w:r>
    </w:p>
    <w:p w:rsidR="007E57A5" w:rsidRPr="007E57A5" w:rsidRDefault="007E57A5" w:rsidP="007E57A5">
      <w:pPr>
        <w:rPr>
          <w:color w:val="374146"/>
          <w:spacing w:val="8"/>
        </w:rPr>
      </w:pPr>
      <w:r w:rsidRPr="007E57A5">
        <w:rPr>
          <w:color w:val="374146"/>
          <w:spacing w:val="8"/>
        </w:rPr>
        <w:t>If the pin has been configured as an 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OUTPUT</w:t>
      </w:r>
      <w:r w:rsidRPr="007E57A5">
        <w:rPr>
          <w:color w:val="374146"/>
          <w:spacing w:val="8"/>
        </w:rPr>
        <w:t> with </w:t>
      </w:r>
      <w:proofErr w:type="spellStart"/>
      <w:proofErr w:type="gramStart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pinMode</w:t>
      </w:r>
      <w:proofErr w:type="spellEnd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(</w:t>
      </w:r>
      <w:proofErr w:type="gramEnd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)</w:t>
      </w:r>
      <w:r w:rsidRPr="007E57A5">
        <w:rPr>
          <w:color w:val="374146"/>
          <w:spacing w:val="8"/>
        </w:rPr>
        <w:t>, its voltage will be set to the corresponding value: 5V (or 3.3V on 3.3V boards) for 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HIGH</w:t>
      </w:r>
      <w:r w:rsidRPr="007E57A5">
        <w:rPr>
          <w:color w:val="374146"/>
          <w:spacing w:val="8"/>
        </w:rPr>
        <w:t>, 0V (ground) for 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LOW</w:t>
      </w:r>
      <w:r w:rsidRPr="007E57A5">
        <w:rPr>
          <w:color w:val="374146"/>
          <w:spacing w:val="8"/>
        </w:rPr>
        <w:t>.</w:t>
      </w:r>
    </w:p>
    <w:p w:rsidR="007E57A5" w:rsidRDefault="007E57A5" w:rsidP="007E57A5">
      <w:pPr>
        <w:rPr>
          <w:color w:val="374146"/>
          <w:spacing w:val="8"/>
        </w:rPr>
      </w:pPr>
      <w:r w:rsidRPr="007E57A5">
        <w:rPr>
          <w:color w:val="374146"/>
          <w:spacing w:val="8"/>
        </w:rPr>
        <w:t>If the pin is configured as an 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INPUT</w:t>
      </w:r>
      <w:r w:rsidRPr="007E57A5">
        <w:rPr>
          <w:color w:val="374146"/>
          <w:spacing w:val="8"/>
        </w:rPr>
        <w:t>, </w:t>
      </w:r>
      <w:proofErr w:type="spellStart"/>
      <w:proofErr w:type="gramStart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digitalWrite</w:t>
      </w:r>
      <w:proofErr w:type="spellEnd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(</w:t>
      </w:r>
      <w:proofErr w:type="gramEnd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)</w:t>
      </w:r>
      <w:r w:rsidRPr="007E57A5">
        <w:rPr>
          <w:color w:val="374146"/>
          <w:spacing w:val="8"/>
        </w:rPr>
        <w:t> will enable (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HIGH</w:t>
      </w:r>
      <w:r w:rsidRPr="007E57A5">
        <w:rPr>
          <w:color w:val="374146"/>
          <w:spacing w:val="8"/>
        </w:rPr>
        <w:t>) or disable (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LOW</w:t>
      </w:r>
      <w:r w:rsidRPr="007E57A5">
        <w:rPr>
          <w:color w:val="374146"/>
          <w:spacing w:val="8"/>
        </w:rPr>
        <w:t xml:space="preserve">) the internal </w:t>
      </w:r>
      <w:proofErr w:type="spellStart"/>
      <w:r w:rsidRPr="007E57A5">
        <w:rPr>
          <w:color w:val="374146"/>
          <w:spacing w:val="8"/>
        </w:rPr>
        <w:t>pullup</w:t>
      </w:r>
      <w:proofErr w:type="spellEnd"/>
      <w:r w:rsidRPr="007E57A5">
        <w:rPr>
          <w:color w:val="374146"/>
          <w:spacing w:val="8"/>
        </w:rPr>
        <w:t xml:space="preserve"> on the input pin. It is recommended to set the </w:t>
      </w:r>
      <w:proofErr w:type="spellStart"/>
      <w:proofErr w:type="gramStart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pinMode</w:t>
      </w:r>
      <w:proofErr w:type="spellEnd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(</w:t>
      </w:r>
      <w:proofErr w:type="gramEnd"/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)</w:t>
      </w:r>
      <w:r w:rsidRPr="007E57A5">
        <w:rPr>
          <w:color w:val="374146"/>
          <w:spacing w:val="8"/>
        </w:rPr>
        <w:t> to </w:t>
      </w:r>
      <w:r w:rsidRPr="007E57A5">
        <w:rPr>
          <w:rStyle w:val="HTMLCode"/>
          <w:rFonts w:ascii="Verdana" w:eastAsiaTheme="majorEastAsia" w:hAnsi="Verdana"/>
          <w:color w:val="000000"/>
          <w:spacing w:val="8"/>
          <w:sz w:val="22"/>
          <w:szCs w:val="22"/>
          <w:shd w:val="clear" w:color="auto" w:fill="F7F9F9"/>
        </w:rPr>
        <w:t>INPUT_PULLUP</w:t>
      </w:r>
      <w:r w:rsidRPr="007E57A5">
        <w:rPr>
          <w:color w:val="374146"/>
          <w:spacing w:val="8"/>
        </w:rPr>
        <w:t> to enable the internal pull-up resistor. See the digital pins tutorial for more information.</w:t>
      </w:r>
    </w:p>
    <w:p w:rsidR="007E57A5" w:rsidRDefault="007E57A5" w:rsidP="007E57A5">
      <w:pPr>
        <w:pStyle w:val="Heading1"/>
        <w:spacing w:before="0" w:line="525" w:lineRule="atLeast"/>
        <w:rPr>
          <w:rFonts w:ascii="Verdana" w:hAnsi="Verdana"/>
          <w:b w:val="0"/>
          <w:bCs w:val="0"/>
          <w:color w:val="374146"/>
          <w:spacing w:val="45"/>
          <w:sz w:val="60"/>
          <w:szCs w:val="60"/>
        </w:rPr>
      </w:pPr>
    </w:p>
    <w:p w:rsidR="007E57A5" w:rsidRDefault="007E57A5" w:rsidP="007E57A5">
      <w:pPr>
        <w:pStyle w:val="Heading1"/>
      </w:pPr>
      <w:proofErr w:type="spellStart"/>
      <w:proofErr w:type="gramStart"/>
      <w:r>
        <w:t>pinMode</w:t>
      </w:r>
      <w:proofErr w:type="spellEnd"/>
      <w:r>
        <w:t>()</w:t>
      </w:r>
      <w:proofErr w:type="gramEnd"/>
    </w:p>
    <w:p w:rsidR="007E57A5" w:rsidRDefault="007E57A5" w:rsidP="007E57A5">
      <w:pPr>
        <w:pStyle w:val="Heading1"/>
        <w:rPr>
          <w:rFonts w:ascii="Times New Roman" w:hAnsi="Times New Roman"/>
          <w:color w:val="auto"/>
          <w:sz w:val="24"/>
          <w:szCs w:val="24"/>
        </w:rPr>
      </w:pPr>
      <w:r>
        <w:rPr>
          <w:color w:val="434F54"/>
        </w:rPr>
        <w:t>[Digital I/O]</w:t>
      </w:r>
    </w:p>
    <w:p w:rsidR="007E57A5" w:rsidRDefault="007E57A5" w:rsidP="007E57A5">
      <w:r>
        <w:t>Description</w:t>
      </w:r>
    </w:p>
    <w:p w:rsidR="007E57A5" w:rsidRDefault="007E57A5" w:rsidP="007E57A5">
      <w:pPr>
        <w:rPr>
          <w:color w:val="374146"/>
          <w:spacing w:val="8"/>
        </w:rPr>
      </w:pPr>
      <w:proofErr w:type="gramStart"/>
      <w:r>
        <w:rPr>
          <w:color w:val="374146"/>
          <w:spacing w:val="8"/>
        </w:rPr>
        <w:t>Configures the specified pin to behave either as an input or an output.</w:t>
      </w:r>
      <w:proofErr w:type="gramEnd"/>
      <w:r>
        <w:rPr>
          <w:color w:val="374146"/>
          <w:spacing w:val="8"/>
        </w:rPr>
        <w:t xml:space="preserve"> See the description of (</w:t>
      </w:r>
      <w:hyperlink r:id="rId4" w:history="1">
        <w:r>
          <w:rPr>
            <w:rStyle w:val="Hyperlink"/>
            <w:rFonts w:ascii="Verdana" w:hAnsi="Verdana"/>
            <w:color w:val="00979D"/>
            <w:spacing w:val="8"/>
          </w:rPr>
          <w:t>digital pins</w:t>
        </w:r>
      </w:hyperlink>
      <w:r>
        <w:rPr>
          <w:color w:val="374146"/>
          <w:spacing w:val="8"/>
        </w:rPr>
        <w:t>) for details on the functionality of the pins.</w:t>
      </w:r>
    </w:p>
    <w:p w:rsidR="007E57A5" w:rsidRDefault="007E57A5" w:rsidP="007E57A5">
      <w:pPr>
        <w:rPr>
          <w:color w:val="374146"/>
          <w:spacing w:val="8"/>
        </w:rPr>
      </w:pPr>
      <w:r>
        <w:rPr>
          <w:color w:val="374146"/>
          <w:spacing w:val="8"/>
        </w:rPr>
        <w:t xml:space="preserve">As of </w:t>
      </w:r>
      <w:proofErr w:type="spellStart"/>
      <w:r>
        <w:rPr>
          <w:color w:val="374146"/>
          <w:spacing w:val="8"/>
        </w:rPr>
        <w:t>Arduino</w:t>
      </w:r>
      <w:proofErr w:type="spellEnd"/>
      <w:r>
        <w:rPr>
          <w:color w:val="374146"/>
          <w:spacing w:val="8"/>
        </w:rPr>
        <w:t xml:space="preserve"> 1.0.1, it is possible to enable the internal </w:t>
      </w:r>
      <w:proofErr w:type="spellStart"/>
      <w:r>
        <w:rPr>
          <w:color w:val="374146"/>
          <w:spacing w:val="8"/>
        </w:rPr>
        <w:t>pullup</w:t>
      </w:r>
      <w:proofErr w:type="spellEnd"/>
      <w:r>
        <w:rPr>
          <w:color w:val="374146"/>
          <w:spacing w:val="8"/>
        </w:rPr>
        <w:t xml:space="preserve"> resistors with the mode INPUT_PULLUP. Additionally, the INPUT mode explicitly disables the internal </w:t>
      </w:r>
      <w:proofErr w:type="spellStart"/>
      <w:r>
        <w:rPr>
          <w:color w:val="374146"/>
          <w:spacing w:val="8"/>
        </w:rPr>
        <w:t>pullups</w:t>
      </w:r>
      <w:proofErr w:type="spellEnd"/>
      <w:r>
        <w:rPr>
          <w:color w:val="374146"/>
          <w:spacing w:val="8"/>
        </w:rPr>
        <w:t>.</w:t>
      </w:r>
    </w:p>
    <w:p w:rsidR="00000A79" w:rsidRDefault="00000A79" w:rsidP="007E57A5">
      <w:pPr>
        <w:rPr>
          <w:color w:val="374146"/>
          <w:spacing w:val="8"/>
        </w:rPr>
      </w:pPr>
    </w:p>
    <w:p w:rsidR="00000A79" w:rsidRDefault="00000A79" w:rsidP="00000A79">
      <w:pPr>
        <w:pStyle w:val="Heading1"/>
      </w:pPr>
      <w:proofErr w:type="spellStart"/>
      <w:proofErr w:type="gramStart"/>
      <w:r>
        <w:t>pulseIn</w:t>
      </w:r>
      <w:proofErr w:type="spellEnd"/>
      <w:r>
        <w:t>()</w:t>
      </w:r>
      <w:proofErr w:type="gramEnd"/>
    </w:p>
    <w:p w:rsidR="00000A79" w:rsidRDefault="00000A79" w:rsidP="00000A79">
      <w:pPr>
        <w:pStyle w:val="Heading1"/>
        <w:rPr>
          <w:rFonts w:ascii="Times New Roman" w:hAnsi="Times New Roman"/>
          <w:color w:val="auto"/>
          <w:sz w:val="24"/>
          <w:szCs w:val="24"/>
        </w:rPr>
      </w:pPr>
      <w:r>
        <w:rPr>
          <w:color w:val="434F54"/>
        </w:rPr>
        <w:t>[Advanced I/O]</w:t>
      </w:r>
    </w:p>
    <w:p w:rsidR="00000A79" w:rsidRDefault="00000A79" w:rsidP="00000A79">
      <w:r>
        <w:t>Description</w:t>
      </w:r>
    </w:p>
    <w:p w:rsidR="00000A79" w:rsidRDefault="00000A79" w:rsidP="00000A79">
      <w:pPr>
        <w:rPr>
          <w:color w:val="374146"/>
          <w:spacing w:val="8"/>
        </w:rPr>
      </w:pPr>
      <w:proofErr w:type="gramStart"/>
      <w:r>
        <w:rPr>
          <w:color w:val="374146"/>
          <w:spacing w:val="8"/>
        </w:rPr>
        <w:lastRenderedPageBreak/>
        <w:t>Reads a pulse (either HIGH or LOW) on a pin.</w:t>
      </w:r>
      <w:proofErr w:type="gramEnd"/>
      <w:r>
        <w:rPr>
          <w:color w:val="374146"/>
          <w:spacing w:val="8"/>
        </w:rPr>
        <w:t xml:space="preserve"> For example, if </w:t>
      </w:r>
      <w:r>
        <w:rPr>
          <w:rStyle w:val="Strong"/>
          <w:rFonts w:ascii="Verdana" w:hAnsi="Verdana"/>
          <w:color w:val="374146"/>
          <w:spacing w:val="8"/>
        </w:rPr>
        <w:t>value</w:t>
      </w:r>
      <w:r>
        <w:rPr>
          <w:color w:val="374146"/>
          <w:spacing w:val="8"/>
        </w:rPr>
        <w:t> is </w:t>
      </w:r>
      <w:r>
        <w:rPr>
          <w:rStyle w:val="Strong"/>
          <w:rFonts w:ascii="Verdana" w:hAnsi="Verdana"/>
          <w:color w:val="374146"/>
          <w:spacing w:val="8"/>
        </w:rPr>
        <w:t>HIGH</w:t>
      </w:r>
      <w:r>
        <w:rPr>
          <w:color w:val="374146"/>
          <w:spacing w:val="8"/>
        </w:rPr>
        <w:t>, </w:t>
      </w:r>
      <w:proofErr w:type="spellStart"/>
      <w:r>
        <w:rPr>
          <w:rStyle w:val="HTMLCode"/>
          <w:rFonts w:ascii="Verdana" w:eastAsiaTheme="majorEastAsia" w:hAnsi="Verdana"/>
          <w:color w:val="000000"/>
          <w:spacing w:val="8"/>
          <w:sz w:val="21"/>
          <w:szCs w:val="21"/>
          <w:shd w:val="clear" w:color="auto" w:fill="F7F9F9"/>
        </w:rPr>
        <w:t>pulseIn</w:t>
      </w:r>
      <w:proofErr w:type="spellEnd"/>
      <w:r>
        <w:rPr>
          <w:rStyle w:val="HTMLCode"/>
          <w:rFonts w:ascii="Verdana" w:eastAsiaTheme="majorEastAsia" w:hAnsi="Verdana"/>
          <w:color w:val="000000"/>
          <w:spacing w:val="8"/>
          <w:sz w:val="21"/>
          <w:szCs w:val="21"/>
          <w:shd w:val="clear" w:color="auto" w:fill="F7F9F9"/>
        </w:rPr>
        <w:t>()</w:t>
      </w:r>
      <w:r>
        <w:rPr>
          <w:color w:val="374146"/>
          <w:spacing w:val="8"/>
        </w:rPr>
        <w:t> waits for the pin to go </w:t>
      </w:r>
      <w:r>
        <w:rPr>
          <w:rStyle w:val="Strong"/>
          <w:rFonts w:ascii="Verdana" w:hAnsi="Verdana"/>
          <w:color w:val="374146"/>
          <w:spacing w:val="8"/>
        </w:rPr>
        <w:t>HIGH</w:t>
      </w:r>
      <w:r>
        <w:rPr>
          <w:color w:val="374146"/>
          <w:spacing w:val="8"/>
        </w:rPr>
        <w:t>, starts timing, then waits for the pin to go </w:t>
      </w:r>
      <w:r>
        <w:rPr>
          <w:rStyle w:val="Strong"/>
          <w:rFonts w:ascii="Verdana" w:hAnsi="Verdana"/>
          <w:color w:val="374146"/>
          <w:spacing w:val="8"/>
        </w:rPr>
        <w:t>LOW</w:t>
      </w:r>
      <w:r>
        <w:rPr>
          <w:color w:val="374146"/>
          <w:spacing w:val="8"/>
        </w:rPr>
        <w:t xml:space="preserve"> and stops timing. </w:t>
      </w:r>
      <w:proofErr w:type="gramStart"/>
      <w:r>
        <w:rPr>
          <w:color w:val="374146"/>
          <w:spacing w:val="8"/>
        </w:rPr>
        <w:t>Returns the length of the pulse in microseconds.</w:t>
      </w:r>
      <w:proofErr w:type="gramEnd"/>
      <w:r>
        <w:rPr>
          <w:color w:val="374146"/>
          <w:spacing w:val="8"/>
        </w:rPr>
        <w:t xml:space="preserve"> Gives up and returns 0 if no pulse starts within a specified time out.</w:t>
      </w:r>
    </w:p>
    <w:p w:rsidR="00000A79" w:rsidRDefault="00000A79" w:rsidP="00000A79">
      <w:pPr>
        <w:rPr>
          <w:color w:val="374146"/>
          <w:spacing w:val="8"/>
        </w:rPr>
      </w:pPr>
      <w:r>
        <w:rPr>
          <w:color w:val="374146"/>
          <w:spacing w:val="8"/>
        </w:rPr>
        <w:t xml:space="preserve">The timing of this function has been determined empirically and will probably show errors in longer pulses. </w:t>
      </w:r>
      <w:proofErr w:type="gramStart"/>
      <w:r>
        <w:rPr>
          <w:color w:val="374146"/>
          <w:spacing w:val="8"/>
        </w:rPr>
        <w:t>Works on pulses from 10 microseconds to 3 minutes in length.</w:t>
      </w:r>
      <w:proofErr w:type="gramEnd"/>
    </w:p>
    <w:p w:rsidR="00000A79" w:rsidRDefault="00000A79" w:rsidP="00000A79">
      <w:pPr>
        <w:rPr>
          <w:color w:val="374146"/>
          <w:spacing w:val="8"/>
        </w:rPr>
      </w:pPr>
    </w:p>
    <w:p w:rsidR="007E57A5" w:rsidRPr="007E57A5" w:rsidRDefault="007E57A5" w:rsidP="007E57A5">
      <w:pPr>
        <w:pStyle w:val="NormalWeb"/>
        <w:spacing w:line="330" w:lineRule="atLeast"/>
        <w:rPr>
          <w:rFonts w:ascii="Verdana" w:hAnsi="Verdana"/>
          <w:color w:val="374146"/>
          <w:spacing w:val="8"/>
          <w:sz w:val="22"/>
          <w:szCs w:val="22"/>
        </w:rPr>
      </w:pPr>
    </w:p>
    <w:p w:rsidR="007E57A5" w:rsidRDefault="007E57A5" w:rsidP="007E57A5">
      <w:pPr>
        <w:pStyle w:val="Heading2"/>
      </w:pPr>
    </w:p>
    <w:p w:rsidR="007E57A5" w:rsidRDefault="007E57A5" w:rsidP="007E57A5">
      <w:pPr>
        <w:pStyle w:val="Heading2"/>
      </w:pPr>
    </w:p>
    <w:p w:rsidR="007E57A5" w:rsidRDefault="007E57A5" w:rsidP="007E57A5">
      <w:pPr>
        <w:pStyle w:val="Heading2"/>
      </w:pPr>
      <w:proofErr w:type="gramStart"/>
      <w:r>
        <w:t>delay()</w:t>
      </w:r>
      <w:proofErr w:type="gramEnd"/>
    </w:p>
    <w:p w:rsidR="007E57A5" w:rsidRDefault="007E57A5" w:rsidP="007E57A5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color w:val="434F54"/>
        </w:rPr>
        <w:t>[Time]</w:t>
      </w:r>
    </w:p>
    <w:p w:rsidR="007E57A5" w:rsidRDefault="007E57A5" w:rsidP="007E57A5">
      <w:r>
        <w:t>Description</w:t>
      </w:r>
    </w:p>
    <w:p w:rsidR="007E57A5" w:rsidRDefault="007E57A5" w:rsidP="007E57A5">
      <w:pPr>
        <w:rPr>
          <w:color w:val="374146"/>
          <w:spacing w:val="8"/>
        </w:rPr>
      </w:pPr>
      <w:r>
        <w:rPr>
          <w:color w:val="374146"/>
          <w:spacing w:val="8"/>
        </w:rPr>
        <w:t>Pauses the program for the amount of time (in milliseconds) specified as parameter. (There are 1000 milliseconds in a second.)</w:t>
      </w:r>
    </w:p>
    <w:p w:rsidR="007E57A5" w:rsidRDefault="007E57A5" w:rsidP="007E57A5">
      <w:pPr>
        <w:rPr>
          <w:color w:val="374146"/>
          <w:spacing w:val="8"/>
        </w:rPr>
      </w:pPr>
    </w:p>
    <w:p w:rsidR="007E57A5" w:rsidRDefault="007E57A5" w:rsidP="00000A79">
      <w:pPr>
        <w:pStyle w:val="Heading2"/>
      </w:pPr>
      <w:proofErr w:type="spellStart"/>
      <w:proofErr w:type="gramStart"/>
      <w:r>
        <w:t>delayMicroseconds</w:t>
      </w:r>
      <w:proofErr w:type="spellEnd"/>
      <w:r>
        <w:t>()</w:t>
      </w:r>
      <w:proofErr w:type="gramEnd"/>
    </w:p>
    <w:p w:rsidR="007E57A5" w:rsidRDefault="007E57A5" w:rsidP="00000A79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color w:val="434F54"/>
        </w:rPr>
        <w:t>[Time]</w:t>
      </w:r>
    </w:p>
    <w:p w:rsidR="007E57A5" w:rsidRDefault="007E57A5" w:rsidP="00000A79">
      <w:r>
        <w:t>Description</w:t>
      </w:r>
    </w:p>
    <w:p w:rsidR="007E57A5" w:rsidRDefault="007E57A5" w:rsidP="00000A79">
      <w:pPr>
        <w:rPr>
          <w:color w:val="374146"/>
          <w:spacing w:val="8"/>
        </w:rPr>
      </w:pPr>
      <w:r>
        <w:rPr>
          <w:color w:val="374146"/>
          <w:spacing w:val="8"/>
        </w:rPr>
        <w:t>Pauses the program for the amount of time (in microseconds) specified as parameter. There are a thousand microseconds in a millisecond, and a million microseconds in a second.</w:t>
      </w:r>
    </w:p>
    <w:p w:rsidR="007E57A5" w:rsidRDefault="007E57A5" w:rsidP="00000A79">
      <w:pPr>
        <w:rPr>
          <w:color w:val="374146"/>
          <w:spacing w:val="8"/>
        </w:rPr>
      </w:pPr>
      <w:r>
        <w:rPr>
          <w:color w:val="374146"/>
          <w:spacing w:val="8"/>
        </w:rPr>
        <w:t xml:space="preserve">Currently, the largest value that will produce an accurate delay is 16383. This could change in future </w:t>
      </w:r>
      <w:proofErr w:type="spellStart"/>
      <w:r>
        <w:rPr>
          <w:color w:val="374146"/>
          <w:spacing w:val="8"/>
        </w:rPr>
        <w:t>Arduino</w:t>
      </w:r>
      <w:proofErr w:type="spellEnd"/>
      <w:r>
        <w:rPr>
          <w:color w:val="374146"/>
          <w:spacing w:val="8"/>
        </w:rPr>
        <w:t xml:space="preserve"> releases. For delays longer than a few thousand microseconds, you should use </w:t>
      </w:r>
      <w:proofErr w:type="gramStart"/>
      <w:r>
        <w:rPr>
          <w:rStyle w:val="HTMLCode"/>
          <w:rFonts w:ascii="Verdana" w:eastAsiaTheme="majorEastAsia" w:hAnsi="Verdana"/>
          <w:color w:val="000000"/>
          <w:spacing w:val="8"/>
          <w:sz w:val="21"/>
          <w:szCs w:val="21"/>
          <w:shd w:val="clear" w:color="auto" w:fill="F7F9F9"/>
        </w:rPr>
        <w:t>delay(</w:t>
      </w:r>
      <w:proofErr w:type="gramEnd"/>
      <w:r>
        <w:rPr>
          <w:rStyle w:val="HTMLCode"/>
          <w:rFonts w:ascii="Verdana" w:eastAsiaTheme="majorEastAsia" w:hAnsi="Verdana"/>
          <w:color w:val="000000"/>
          <w:spacing w:val="8"/>
          <w:sz w:val="21"/>
          <w:szCs w:val="21"/>
          <w:shd w:val="clear" w:color="auto" w:fill="F7F9F9"/>
        </w:rPr>
        <w:t>)</w:t>
      </w:r>
      <w:r>
        <w:rPr>
          <w:color w:val="374146"/>
          <w:spacing w:val="8"/>
        </w:rPr>
        <w:t> instead.</w:t>
      </w:r>
    </w:p>
    <w:p w:rsidR="00000A79" w:rsidRDefault="00000A79" w:rsidP="00000A79">
      <w:pPr>
        <w:pStyle w:val="Heading1"/>
        <w:spacing w:before="0" w:line="525" w:lineRule="atLeast"/>
        <w:rPr>
          <w:rFonts w:ascii="Verdana" w:hAnsi="Verdana"/>
          <w:b w:val="0"/>
          <w:bCs w:val="0"/>
          <w:color w:val="374146"/>
          <w:spacing w:val="45"/>
          <w:sz w:val="60"/>
          <w:szCs w:val="60"/>
        </w:rPr>
      </w:pPr>
    </w:p>
    <w:p w:rsidR="00000A79" w:rsidRDefault="00000A79" w:rsidP="00000A79">
      <w:pPr>
        <w:pStyle w:val="Heading1"/>
      </w:pPr>
    </w:p>
    <w:p w:rsidR="00000A79" w:rsidRPr="00000A79" w:rsidRDefault="00000A79" w:rsidP="00000A79">
      <w:pPr>
        <w:pStyle w:val="Heading1"/>
      </w:pPr>
      <w:proofErr w:type="spellStart"/>
      <w:r w:rsidRPr="00000A79">
        <w:t>Serial.println</w:t>
      </w:r>
      <w:proofErr w:type="spellEnd"/>
      <w:r w:rsidRPr="00000A79">
        <w:t>()</w:t>
      </w:r>
    </w:p>
    <w:p w:rsidR="00000A79" w:rsidRDefault="00000A79" w:rsidP="00000A79">
      <w:pPr>
        <w:rPr>
          <w:sz w:val="27"/>
          <w:szCs w:val="27"/>
        </w:rPr>
      </w:pPr>
      <w:r>
        <w:t>Description</w:t>
      </w:r>
    </w:p>
    <w:p w:rsidR="00000A79" w:rsidRDefault="00000A79" w:rsidP="00000A79">
      <w:pPr>
        <w:rPr>
          <w:color w:val="374146"/>
          <w:spacing w:val="8"/>
        </w:rPr>
      </w:pPr>
      <w:r>
        <w:rPr>
          <w:color w:val="374146"/>
          <w:spacing w:val="8"/>
        </w:rPr>
        <w:t>Prints data to the serial port as human-readable ASCII text followed by a carriage return character (ASCII 13, or '\r') and a newline character (ASCII 10, or '\n'). This command takes the same forms as </w:t>
      </w:r>
      <w:proofErr w:type="spellStart"/>
      <w:r>
        <w:rPr>
          <w:color w:val="374146"/>
          <w:spacing w:val="8"/>
        </w:rPr>
        <w:fldChar w:fldCharType="begin"/>
      </w:r>
      <w:r>
        <w:rPr>
          <w:color w:val="374146"/>
          <w:spacing w:val="8"/>
        </w:rPr>
        <w:instrText xml:space="preserve"> HYPERLINK "https://www.arduino.cc/reference/en/language/functions/communication/serial/print" </w:instrText>
      </w:r>
      <w:r>
        <w:rPr>
          <w:color w:val="374146"/>
          <w:spacing w:val="8"/>
        </w:rPr>
        <w:fldChar w:fldCharType="separate"/>
      </w:r>
      <w:proofErr w:type="gramStart"/>
      <w:r>
        <w:rPr>
          <w:rStyle w:val="Hyperlink"/>
          <w:rFonts w:ascii="Verdana" w:hAnsi="Verdana"/>
          <w:color w:val="00979D"/>
          <w:spacing w:val="8"/>
        </w:rPr>
        <w:t>Serial.print</w:t>
      </w:r>
      <w:proofErr w:type="spellEnd"/>
      <w:r>
        <w:rPr>
          <w:rStyle w:val="Hyperlink"/>
          <w:rFonts w:ascii="Verdana" w:hAnsi="Verdana"/>
          <w:color w:val="00979D"/>
          <w:spacing w:val="8"/>
        </w:rPr>
        <w:t>(</w:t>
      </w:r>
      <w:proofErr w:type="gramEnd"/>
      <w:r>
        <w:rPr>
          <w:rStyle w:val="Hyperlink"/>
          <w:rFonts w:ascii="Verdana" w:hAnsi="Verdana"/>
          <w:color w:val="00979D"/>
          <w:spacing w:val="8"/>
        </w:rPr>
        <w:t>)</w:t>
      </w:r>
      <w:r>
        <w:rPr>
          <w:color w:val="374146"/>
          <w:spacing w:val="8"/>
        </w:rPr>
        <w:fldChar w:fldCharType="end"/>
      </w:r>
      <w:r>
        <w:rPr>
          <w:color w:val="374146"/>
          <w:spacing w:val="8"/>
        </w:rPr>
        <w:t>.</w:t>
      </w:r>
    </w:p>
    <w:p w:rsidR="00000A79" w:rsidRDefault="00000A79" w:rsidP="00000A79">
      <w:pPr>
        <w:rPr>
          <w:color w:val="374146"/>
          <w:spacing w:val="8"/>
        </w:rPr>
      </w:pPr>
    </w:p>
    <w:p w:rsidR="007E57A5" w:rsidRDefault="007E57A5" w:rsidP="007E57A5">
      <w:pPr>
        <w:rPr>
          <w:color w:val="374146"/>
          <w:spacing w:val="8"/>
        </w:rPr>
      </w:pPr>
    </w:p>
    <w:p w:rsidR="007E57A5" w:rsidRPr="007E57A5" w:rsidRDefault="007E57A5" w:rsidP="007E57A5"/>
    <w:sectPr w:rsidR="007E57A5" w:rsidRPr="007E57A5" w:rsidSect="00D9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7A5"/>
    <w:rsid w:val="00000A79"/>
    <w:rsid w:val="007E57A5"/>
    <w:rsid w:val="00D9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C6"/>
  </w:style>
  <w:style w:type="paragraph" w:styleId="Heading1">
    <w:name w:val="heading 1"/>
    <w:basedOn w:val="Normal"/>
    <w:next w:val="Normal"/>
    <w:link w:val="Heading1Char"/>
    <w:uiPriority w:val="9"/>
    <w:qFormat/>
    <w:rsid w:val="007E5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5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E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57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7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0A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cc/en/Tutorial/Digital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2018-03-05T17:56:00Z</dcterms:created>
  <dcterms:modified xsi:type="dcterms:W3CDTF">2018-03-05T18:12:00Z</dcterms:modified>
</cp:coreProperties>
</file>