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D4E1E" w14:textId="77777777" w:rsidR="00B0697B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4E5F"/>
          <w:sz w:val="34"/>
          <w:szCs w:val="34"/>
        </w:rPr>
        <w:t>NAMAN MANOCHA</w:t>
      </w:r>
    </w:p>
    <w:p w14:paraId="6ADAA61E" w14:textId="52B57B63" w:rsidR="00B0697B" w:rsidRDefault="00000000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AGENTIC AI ENGINEER — Multi-Agent Systems &amp; Forward-Deployed Engineering</w:t>
      </w:r>
    </w:p>
    <w:p w14:paraId="6123C934" w14:textId="7FF00F47" w:rsidR="00B0697B" w:rsidRDefault="00000000">
      <w:pPr>
        <w:spacing w:after="110"/>
        <w:jc w:val="center"/>
      </w:pPr>
      <w:r>
        <w:rPr>
          <w:rFonts w:ascii="Calibri" w:eastAsia="Calibri" w:hAnsi="Calibri" w:cs="Calibri"/>
          <w:color w:val="555555"/>
          <w:sz w:val="18"/>
          <w:szCs w:val="18"/>
        </w:rPr>
        <w:t xml:space="preserve">Kolkata,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India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8530356515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namanmanocha42248@gmail.com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hyperlink r:id="rId5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LinkedIn</w:t>
        </w:r>
      </w:hyperlink>
      <w:r>
        <w:rPr>
          <w:rFonts w:ascii="Calibri" w:eastAsia="Calibri" w:hAnsi="Calibri" w:cs="Calibri"/>
          <w:color w:val="555555"/>
          <w:sz w:val="18"/>
          <w:szCs w:val="18"/>
        </w:rPr>
        <w:t xml:space="preserve">  |  </w:t>
      </w:r>
      <w:hyperlink r:id="rId6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GitHub</w:t>
        </w:r>
      </w:hyperlink>
    </w:p>
    <w:p w14:paraId="34EAB6EB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SUMMARY</w:t>
      </w:r>
    </w:p>
    <w:p w14:paraId="2B7825D8" w14:textId="77777777" w:rsidR="00B0697B" w:rsidRDefault="00000000">
      <w:pPr>
        <w:spacing w:after="100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AI engineer who owns problems end-to-end — from scoping requirements with real users to shipping and operating the deployed system. Solo-built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TalentOS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a dual-pipeline autonomous agent platform (Google ADK +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) with human-in-the-loop guardrails, and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FundersAI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powered by a multi-agent pipeline with a router agent that classifies intent. Independently builds and ships these end-to-end while working as solo tech lead at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PayGain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— repeatedly the sole engineer turning ambiguous business needs into working software in front of clients.</w:t>
      </w:r>
    </w:p>
    <w:p w14:paraId="3B50AC75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TECHNICAL SKILLS</w:t>
      </w:r>
    </w:p>
    <w:p w14:paraId="20F4C7F1" w14:textId="77777777" w:rsidR="00B0697B" w:rsidRDefault="00000000">
      <w:pPr>
        <w:spacing w:after="40"/>
      </w:pPr>
      <w:r>
        <w:t>Agentic AI: LangGraph, Google ADK, RAG, Prompt Engineering, LLM Routing, Langfuse</w:t>
      </w:r>
    </w:p>
    <w:p w14:paraId="69A72E4F" w14:textId="77777777" w:rsidR="00B0697B" w:rsidRDefault="00000000">
      <w:pPr>
        <w:spacing w:after="40"/>
      </w:pPr>
      <w:r>
        <w:t>Engineering &amp; Cloud: Python, FastAPI, REST APIs, PostgreSQL, Supabase, Docker, Kubernetes, AWS EC2, GitHub Actions, Google Cloud Run</w:t>
      </w:r>
    </w:p>
    <w:p w14:paraId="4DA86AA9" w14:textId="77777777" w:rsidR="00B0697B" w:rsidRDefault="00000000">
      <w:pPr>
        <w:spacing w:after="40"/>
      </w:pPr>
      <w:r>
        <w:t>Web &amp; Data: Next.js, React, TypeScript, ETL Pipelines, Data Validation</w:t>
      </w:r>
    </w:p>
    <w:p w14:paraId="5110A6B1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EXPERIENCE</w:t>
      </w:r>
    </w:p>
    <w:p w14:paraId="06D7B137" w14:textId="77777777" w:rsidR="00B0697B" w:rsidRDefault="00000000">
      <w:pPr>
        <w:tabs>
          <w:tab w:val="right" w:pos="9026"/>
        </w:tabs>
        <w:spacing w:before="60" w:after="20"/>
      </w:pPr>
      <w:r>
        <w:rPr>
          <w:rFonts w:ascii="Calibri" w:eastAsia="Calibri" w:hAnsi="Calibri" w:cs="Calibri"/>
          <w:b/>
          <w:bCs/>
          <w:color w:val="1A1A1A"/>
        </w:rPr>
        <w:t xml:space="preserve">Technology Manager —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PayGain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Multiservices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Pvt.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Ltd.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Feb 2025 – Present</w:t>
      </w:r>
    </w:p>
    <w:p w14:paraId="1BB64773" w14:textId="77777777" w:rsidR="00B0697B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Kolkata, India</w:t>
      </w:r>
    </w:p>
    <w:p w14:paraId="3ADFD0A8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Sole engineer for a company-wide mobile app spanning client/employee onboarding, document access, product activation, training, and payments.</w:t>
      </w:r>
    </w:p>
    <w:p w14:paraId="37549A9E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color w:val="1A1A1A"/>
          <w:sz w:val="19"/>
          <w:szCs w:val="19"/>
        </w:rPr>
        <w:t>Works directly with business stakeholders to translate requirements into deployed systems — lead-capture automation (Make), company website (30+ client conversions), and 20+ live technical presentations simplifying investment/insurance products for 300+ seminar attendees.</w:t>
      </w:r>
    </w:p>
    <w:p w14:paraId="43BC7438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INDEPENDENT PROJECTS</w:t>
      </w:r>
    </w:p>
    <w:p w14:paraId="2FC35380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FundersAI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— AI-Powered Research Platform for Indian Stocks &amp; Mutual Funds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fundersai.co.in</w:t>
      </w:r>
    </w:p>
    <w:p w14:paraId="73671017" w14:textId="77777777" w:rsidR="00B0697B" w:rsidRDefault="00000000">
      <w:pPr>
        <w:spacing w:after="60"/>
      </w:pPr>
      <w:r>
        <w:rPr>
          <w:i/>
        </w:rPr>
        <w:t>Python, FastAPI, Next.js, LangGraph, Groq, OpenAI  |  ~141K source LOC, 841 files, 441 commits, 170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9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0">
        <w:r>
          <w:rPr>
            <w:color w:val="0066CC"/>
            <w:u w:val="single"/>
            <w:i/>
          </w:rPr>
          <w:t>github.com/Naman6019/FundersAI</w:t>
        </w:r>
      </w:hyperlink>
    </w:p>
    <w:p w14:paraId="53E14435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Multi-Agent Orchestration: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designed a custom multi-agent pipeline (Planner → Quant → Research → Synthesis agents) with shared state, where a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Groq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-hosted LLM router agent classifies query intent and directs execution across stock, mutual-fund, comparison, and market-news paths.</w:t>
      </w:r>
    </w:p>
    <w:p w14:paraId="040276DB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End-to-End Ownership: designed and operated the citation-grounded research workflow across data, ML, backend, frontend, CI/CD, and a separately deployed report-synthesis service.</w:t>
      </w:r>
    </w:p>
    <w:p w14:paraId="6D965B9D" w14:textId="77777777" w:rsidR="00B0697B" w:rsidRDefault="00000000">
      <w:pPr>
        <w:tabs>
          <w:tab w:val="right" w:pos="9026"/>
        </w:tabs>
        <w:spacing w:before="90" w:after="20"/>
      </w:pPr>
      <w:r>
        <w:rPr>
          <w:b/>
        </w:rPr>
        <w:t>TalentOS — Autonomous Opportunity Intelligence Platform (All Things Agentic Hackathon)</w:t>
        <w:tab/>
      </w:r>
    </w:p>
    <w:p w14:paraId="3C458EBF" w14:textId="77777777" w:rsidR="00B0697B" w:rsidRDefault="00000000">
      <w:pPr>
        <w:spacing w:after="60"/>
      </w:pPr>
      <w:r>
        <w:rPr>
          <w:i/>
        </w:rPr>
        <w:t>Python, Google ADK, LangGraph, Next.js, Firestore, Google Cloud Run  |  ~21K source LOC across 116 files, 70 commits, 26 test files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github.com/Naman6019/all-things-agentic</w:t>
        </w:r>
      </w:hyperlink>
    </w:p>
    <w:p w14:paraId="538200D7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Dual-Pipeline Agent System: built Careers and Studio workflows with LangGraph and Google ADK agents, ingesting ~2,900 postings/run across 4 ATS platforms and 4 aggregator feeds into reviewable outputs.</w:t>
      </w:r>
    </w:p>
    <w:p w14:paraId="3D670E93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Cost-Disciplined Evaluation: applied deterministic title/seniority pre-filtering that eliminates 89.5% of postings before any LLM call, then used evaluator and drafter steps to prepare reviewable application materials.</w:t>
      </w:r>
    </w:p>
    <w:p w14:paraId="35A6E868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Guardrails &amp; Ownership: shipped human-in-the-loop send gates, compliance checks, Langfuse observability, Cloud Run deployment, and a 373-test hermetic offline suite running in ~11s.</w:t>
      </w:r>
    </w:p>
    <w:p w14:paraId="5F2EB0CD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CareFlow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Intelligence — Agentic RAG &amp; Fine-Tuning System</w:t>
      </w:r>
      <w:r>
        <w:tab/>
      </w:r>
    </w:p>
    <w:p w14:paraId="1D418C34" w14:textId="77777777" w:rsidR="00B0697B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Python,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FastAPI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Next.js,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Supabase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/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pgvector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ChromaDB, Unsloth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proofErr w:type="gram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Ollama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|</w:t>
      </w:r>
      <w:proofErr w:type="gram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~7,300 LOC, non-clinical, synthetic-data-only</w:t>
      </w:r>
    </w:p>
    <w:p w14:paraId="76AC77A9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Second Agent System: built citation-grounded document RAG with automated ingestion and approval gates; fine-tuned Qwen2.5-1.5B via 4-bit QLoRA (r=16, alpha=16) and served it locally via Ollama.</w:t>
      </w:r>
    </w:p>
    <w:p>
      <w:pPr/>
      <w:r>
        <w:rPr>
          <w:rFonts w:ascii="Calibri" w:hAnsi="Calibri"/>
          <w:b/>
        </w:rPr>
        <w:t>GitResume — Autonomous Resume &amp; Portfolio Intelligence Agent</w:t>
        <w:tab/>
      </w:r>
    </w:p>
    <w:p>
      <w:pPr/>
      <w:r>
        <w:rPr>
          <w:i/>
        </w:rPr>
        <w:t>Python, Typer, Rich, Ollama, python-docx  |  ~4K LOC across 23 files, 28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3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 w14:paraId="51778741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EDUCATION &amp; ACHIEVEMENTS</w:t>
      </w:r>
    </w:p>
    <w:p w14:paraId="718CA200" w14:textId="77777777" w:rsidR="00B0697B" w:rsidRDefault="00000000">
      <w:pPr>
        <w:tabs>
          <w:tab w:val="right" w:pos="9026"/>
        </w:tabs>
        <w:spacing w:before="90" w:after="20"/>
      </w:pPr>
      <w:proofErr w:type="spellStart"/>
      <w:proofErr w:type="gramStart"/>
      <w:r>
        <w:rPr>
          <w:rFonts w:ascii="Calibri" w:eastAsia="Calibri" w:hAnsi="Calibri" w:cs="Calibri"/>
          <w:b/>
          <w:bCs/>
          <w:color w:val="1A1A1A"/>
        </w:rPr>
        <w:t>B.Tech</w:t>
      </w:r>
      <w:proofErr w:type="spellEnd"/>
      <w:proofErr w:type="gramEnd"/>
      <w:r>
        <w:rPr>
          <w:rFonts w:ascii="Calibri" w:eastAsia="Calibri" w:hAnsi="Calibri" w:cs="Calibri"/>
          <w:b/>
          <w:bCs/>
          <w:color w:val="1A1A1A"/>
        </w:rPr>
        <w:t>, Computer Science Engineering (AI &amp; ML Specialization) — VIT Amaravati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June 2021 – Sept 2025</w:t>
      </w:r>
    </w:p>
    <w:p w14:paraId="3B2FCE97" w14:textId="77777777" w:rsidR="00B0697B" w:rsidRDefault="00000000">
      <w:p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CGPA: 8.2/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10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Published research paper on QA/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NLP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Certifications: Azure Administrator Associate, AWS Certified Cloud Practitioner</w:t>
      </w:r>
    </w:p>
    <w:sectPr w:rsidR="00B0697B">
      <w:pgSz w:w="12240" w:h="15840"/>
      <w:pgMar w:top="288" w:right="792" w:bottom="288" w:left="792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B5471"/>
    <w:multiLevelType w:val="hybridMultilevel"/>
    <w:tmpl w:val="AAA299F8"/>
    <w:lvl w:ilvl="0" w:tplc="5A6A202E">
      <w:start w:val="1"/>
      <w:numFmt w:val="bullet"/>
      <w:lvlText w:val="●"/>
      <w:lvlJc w:val="left"/>
      <w:pPr>
        <w:ind w:left="720" w:hanging="360"/>
      </w:pPr>
    </w:lvl>
    <w:lvl w:ilvl="1" w:tplc="DCC29FC8">
      <w:start w:val="1"/>
      <w:numFmt w:val="bullet"/>
      <w:lvlText w:val="○"/>
      <w:lvlJc w:val="left"/>
      <w:pPr>
        <w:ind w:left="1440" w:hanging="360"/>
      </w:pPr>
    </w:lvl>
    <w:lvl w:ilvl="2" w:tplc="51C67324">
      <w:start w:val="1"/>
      <w:numFmt w:val="bullet"/>
      <w:lvlText w:val="■"/>
      <w:lvlJc w:val="left"/>
      <w:pPr>
        <w:ind w:left="2160" w:hanging="360"/>
      </w:pPr>
    </w:lvl>
    <w:lvl w:ilvl="3" w:tplc="C74A0462">
      <w:start w:val="1"/>
      <w:numFmt w:val="bullet"/>
      <w:lvlText w:val="●"/>
      <w:lvlJc w:val="left"/>
      <w:pPr>
        <w:ind w:left="2880" w:hanging="360"/>
      </w:pPr>
    </w:lvl>
    <w:lvl w:ilvl="4" w:tplc="60D6591E">
      <w:start w:val="1"/>
      <w:numFmt w:val="bullet"/>
      <w:lvlText w:val="○"/>
      <w:lvlJc w:val="left"/>
      <w:pPr>
        <w:ind w:left="3600" w:hanging="360"/>
      </w:pPr>
    </w:lvl>
    <w:lvl w:ilvl="5" w:tplc="63CE5534">
      <w:start w:val="1"/>
      <w:numFmt w:val="bullet"/>
      <w:lvlText w:val="■"/>
      <w:lvlJc w:val="left"/>
      <w:pPr>
        <w:ind w:left="4320" w:hanging="360"/>
      </w:pPr>
    </w:lvl>
    <w:lvl w:ilvl="6" w:tplc="0A28EF94">
      <w:start w:val="1"/>
      <w:numFmt w:val="bullet"/>
      <w:lvlText w:val="●"/>
      <w:lvlJc w:val="left"/>
      <w:pPr>
        <w:ind w:left="5040" w:hanging="360"/>
      </w:pPr>
    </w:lvl>
    <w:lvl w:ilvl="7" w:tplc="9D426C74">
      <w:start w:val="1"/>
      <w:numFmt w:val="bullet"/>
      <w:lvlText w:val="●"/>
      <w:lvlJc w:val="left"/>
      <w:pPr>
        <w:ind w:left="5760" w:hanging="360"/>
      </w:pPr>
    </w:lvl>
    <w:lvl w:ilvl="8" w:tplc="F6304FB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C2E2729"/>
    <w:multiLevelType w:val="hybridMultilevel"/>
    <w:tmpl w:val="30E07B38"/>
    <w:lvl w:ilvl="0" w:tplc="B4A6C4E2">
      <w:start w:val="1"/>
      <w:numFmt w:val="bullet"/>
      <w:lvlText w:val="•"/>
      <w:lvlJc w:val="left"/>
      <w:pPr>
        <w:ind w:left="316" w:hanging="215"/>
      </w:pPr>
    </w:lvl>
    <w:lvl w:ilvl="1" w:tplc="87DA30C6">
      <w:numFmt w:val="decimal"/>
      <w:lvlText w:val=""/>
      <w:lvlJc w:val="left"/>
    </w:lvl>
    <w:lvl w:ilvl="2" w:tplc="A96031B0">
      <w:numFmt w:val="decimal"/>
      <w:lvlText w:val=""/>
      <w:lvlJc w:val="left"/>
    </w:lvl>
    <w:lvl w:ilvl="3" w:tplc="7BBC5040">
      <w:numFmt w:val="decimal"/>
      <w:lvlText w:val=""/>
      <w:lvlJc w:val="left"/>
    </w:lvl>
    <w:lvl w:ilvl="4" w:tplc="09AC8372">
      <w:numFmt w:val="decimal"/>
      <w:lvlText w:val=""/>
      <w:lvlJc w:val="left"/>
    </w:lvl>
    <w:lvl w:ilvl="5" w:tplc="0D78F4BE">
      <w:numFmt w:val="decimal"/>
      <w:lvlText w:val=""/>
      <w:lvlJc w:val="left"/>
    </w:lvl>
    <w:lvl w:ilvl="6" w:tplc="CEFAFB7E">
      <w:numFmt w:val="decimal"/>
      <w:lvlText w:val=""/>
      <w:lvlJc w:val="left"/>
    </w:lvl>
    <w:lvl w:ilvl="7" w:tplc="A2B46A42">
      <w:numFmt w:val="decimal"/>
      <w:lvlText w:val=""/>
      <w:lvlJc w:val="left"/>
    </w:lvl>
    <w:lvl w:ilvl="8" w:tplc="D2BE7BEE">
      <w:numFmt w:val="decimal"/>
      <w:lvlText w:val=""/>
      <w:lvlJc w:val="left"/>
    </w:lvl>
  </w:abstractNum>
  <w:num w:numId="1" w16cid:durableId="1727992773">
    <w:abstractNumId w:val="0"/>
    <w:lvlOverride w:ilvl="0">
      <w:startOverride w:val="1"/>
    </w:lvlOverride>
  </w:num>
  <w:num w:numId="2" w16cid:durableId="14389126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97B"/>
    <w:rsid w:val="000D0976"/>
    <w:rsid w:val="006E77E1"/>
    <w:rsid w:val="00B06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DF8F4"/>
  <w15:docId w15:val="{C64BF4E8-3C69-4D75-B30D-926D13EDE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aman6019" TargetMode="External"/><Relationship Id="rId5" Type="http://schemas.openxmlformats.org/officeDocument/2006/relationships/hyperlink" Target="https://www.linkedin.com/in/naman-d-manoch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undersai.co.in" TargetMode="External"/><Relationship Id="rId10" Type="http://schemas.openxmlformats.org/officeDocument/2006/relationships/hyperlink" Target="https://github.com/Naman6019/FundersAI" TargetMode="External"/><Relationship Id="rId11" Type="http://schemas.openxmlformats.org/officeDocument/2006/relationships/hyperlink" Target="https://all-things-agentic--allthingsagentic-505213.asia-southeast1.hosted.app" TargetMode="External"/><Relationship Id="rId12" Type="http://schemas.openxmlformats.org/officeDocument/2006/relationships/hyperlink" Target="https://github.com/Naman6019/all-things-agentic" TargetMode="External"/><Relationship Id="rId13" Type="http://schemas.openxmlformats.org/officeDocument/2006/relationships/hyperlink" Target="https://github.com/Naman6019/git-resume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642</Words>
  <Characters>3661</Characters>
  <Application>Microsoft Office Word</Application>
  <DocSecurity>0</DocSecurity>
  <Lines>30</Lines>
  <Paragraphs>8</Paragraphs>
  <ScaleCrop>false</ScaleCrop>
  <Company/>
  <LinksUpToDate>false</LinksUpToDate>
  <CharactersWithSpaces>4295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Naman Manocha</cp:lastModifiedBy>
  <cp:revision>2</cp:revision>
  <cp:lastPrinted>2026-08-21T10:13:00Z</cp:lastPrinted>
  <dcterms:created xsi:type="dcterms:W3CDTF">2026-08-21T07:04:00Z</dcterms:created>
  <dcterms:modified xsi:type="dcterms:W3CDTF">2026-08-21T10:25:00Z</dcterms:modified>
</cp:coreProperties>
</file>