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who turns enterprise workflows into deployed automation: LLM report pipelines and Playwright checks; co-built an AI voice sales agent; shipped a production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SIT, UAT and hypercare.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two) an outbound AI voice agent for a client that phones leads, runs an adaptive qualification script and hands qualified leads to sales; DNC enforced first, every LLM action validated.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namanchordia.vercel.app/work/proofline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FastAPI, REST, WebSockets, webhooks, telephony (FreJun, Twilio), Playwright, Power Automate</w:t>
      </w:r>
    </w:p>
    <w:p>
      <w:r>
        <w:rPr>
          <w:b/>
        </w:rPr>
        <w:t xml:space="preserve">Applied AI: </w:t>
      </w:r>
      <w:r>
        <w:t>LLMs (OpenAI, Gemini, Claude, AI Builder), voice agents (STT/TTS), MCP, evaluation, guardrails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GitHub Actions, Vercel,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