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with 2+ years across 4 roles: Java/Spring Boot and Angular modernization at IDeaS (a SAS company), Python automation and TypeScript full-stack; launched ClueCode solo with a Next.js/Postgres backend.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Python report service of 4 modules (data, calculation, chart, merge) that renders forecast-review reports in 3 formats (PDF, Word, Excel) with LLM commentary; Dockerized and shipped through SIT, UAT and hypercare.</w:t>
      </w:r>
    </w:p>
    <w:p>
      <w:pPr>
        <w:pStyle w:val="ListBullet"/>
        <w:spacing w:after="20"/>
      </w:pPr>
      <w:r>
        <w:t>Wrote Playwright end-to-end tests that verify client configuration (account numbers, integration types) across 3 systems: Salesforce, the G3 revenue-management UI and its database, in Docker.</w:t>
      </w:r>
    </w:p>
    <w:p>
      <w:pPr>
        <w:pStyle w:val="ListBullet"/>
        <w:spacing w:after="20"/>
      </w:pPr>
      <w:r>
        <w:t>Designed a Streamlit analytics app (pandas, Altair) as 4 independent services (config, validation, calculation, charts) for best-available-rate trends and pricing-decision validation over Excel exports.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Intern, IDeaS Revenue Solutions</w:t>
      </w:r>
      <w:r>
        <w:tab/>
        <w:t>Jul 2025 – Oct 2025</w:t>
      </w:r>
    </w:p>
    <w:p>
      <w:pPr>
        <w:pStyle w:val="ListBullet"/>
        <w:spacing w:after="20"/>
      </w:pPr>
      <w:r>
        <w:t>Streamlined a shared customer-care mailbox with scheduled Power Automate flows that log incoming emails (chain codes, timestamps) to Excel and reconcile replies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Intern, IDeaS Revenue Solutions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Released the new UI behind a database-driven feature toggle (SQL migration) for a staged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Identified and mitigated 3 risk classes (XSS, SQL injection, misconfiguration) in internal security audits.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Architected a subscription desktop app solo: Electron + TypeScript client, Next.js API on Vercel, PostgreSQL (Neon, Drizzle), Better Auth and Razorpay in an npm-workspaces monorepo; 270+ automated tests.</w:t>
      </w:r>
    </w:p>
    <w:p>
      <w:pPr>
        <w:pStyle w:val="ListBullet"/>
        <w:spacing w:after="20"/>
      </w:pPr>
      <w:r>
        <w:t>Enforced 1 active device per account with server-clock session leases, heartbeats and a partial unique index; made Razorpay webhooks signature-verified and idempotent; added an audited, role-based admin console.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2) an outbound AI calling system: FastAPI, a PostgreSQL work queue (SKIP LOCKED) with idempotent call attempts, WebSocket media bridging and adapters for 3 telephony providers.</w:t>
      </w:r>
    </w:p>
    <w:p>
      <w:pPr>
        <w:pStyle w:val="ListBullet"/>
        <w:spacing w:after="20"/>
      </w:pPr>
      <w:r>
        <w:t>Owned the FreJun (Teler) telephony integration from its docs and SDK: outbound dialing, call-flow endpoint, media WebSocket and HMAC-signed webhooks; fixed 5 call-handling and agent bugs found in live testing.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Engineered a zero-dependency Python library and CLI that parses numbers with display-precision semantics, attributes each claim to a metric and comparison basis, and verifies 5,000+ claims per second.</w:t>
      </w:r>
    </w:p>
    <w:p>
      <w:pPr>
        <w:pStyle w:val="ListBullet"/>
        <w:spacing w:after="20"/>
      </w:pPr>
      <w:r>
        <w:t>Shipped it with 71 tests, 95% coverage, mypy --strict and GitHub Actions CI/CD on 3 runtime versions.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FastAPI, REST and WebSocket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debugging, Docker, Git, CI/CD (GitHub Actions), Vercel, Linux</w:t>
      </w:r>
    </w:p>
    <w:p>
      <w:r>
        <w:rPr>
          <w:b/>
        </w:rPr>
        <w:t xml:space="preserve">AI &amp; automation: </w:t>
      </w:r>
      <w:r>
        <w:t>OpenAI, Gemini and Claude APIs, LangChain, LangGraph, voice agents (STT/TTS), MCP, Power Automate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Led 5+ security workshops and CTFs for 150+ students as Technical Head, Cyber Cell, VIIT; joint hackathon runner-up.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