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D2E3" w14:textId="77777777" w:rsidR="0087398E" w:rsidRDefault="0087398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51174" w14:textId="77777777" w:rsidR="0087398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EEB5173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398E" w14:paraId="7A1100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9F77" w14:textId="77777777" w:rsidR="008739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748" w14:textId="5686BF5E" w:rsidR="0087398E" w:rsidRDefault="002709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7398E" w14:paraId="6D1268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D6BF" w14:textId="77777777" w:rsidR="008739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8D5" w14:textId="183FE5A9" w:rsidR="0087398E" w:rsidRDefault="00270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986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SWTID1720019244</w:t>
            </w:r>
          </w:p>
        </w:tc>
      </w:tr>
      <w:tr w:rsidR="0087398E" w14:paraId="1DC2F9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6EE6" w14:textId="77777777" w:rsidR="008739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6FDB" w14:textId="3F0EA8FC" w:rsidR="0087398E" w:rsidRDefault="00270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986">
              <w:rPr>
                <w:rFonts w:ascii="Times New Roman" w:eastAsia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270986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Traffic Volume Estimation with Machine Learning</w:t>
            </w:r>
          </w:p>
        </w:tc>
      </w:tr>
      <w:tr w:rsidR="0087398E" w14:paraId="64B9D6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901" w14:textId="77777777" w:rsidR="008739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1FF5" w14:textId="77777777" w:rsidR="008739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86B325B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7A76C" w14:textId="77777777" w:rsidR="008739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05EB653" w14:textId="77777777" w:rsidR="008739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C854AB2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88"/>
        <w:gridCol w:w="2061"/>
        <w:gridCol w:w="4147"/>
      </w:tblGrid>
      <w:tr w:rsidR="0087398E" w14:paraId="75B2729A" w14:textId="77777777" w:rsidTr="000723D1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F5F83" w14:textId="77777777" w:rsidR="0087398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4FFE0D" w14:textId="77777777" w:rsidR="0087398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D23447" w14:textId="77777777" w:rsidR="0087398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C75DC" w14:textId="77777777" w:rsidR="0087398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7398E" w14:paraId="40D52AF9" w14:textId="77777777" w:rsidTr="000723D1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37D8C" w14:textId="61061672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Holiday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4A97" w14:textId="00FF6876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</w:t>
            </w:r>
            <w:r>
              <w:t>ndicator variable for holidays</w:t>
            </w: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E3774" w14:textId="2896FD33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24A9C" w14:textId="5D4DA63C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Holidays can significantly impact traffic patterns due to increased travel or altered commutes.</w:t>
            </w:r>
          </w:p>
        </w:tc>
      </w:tr>
      <w:tr w:rsidR="0087398E" w14:paraId="1CB9FF3A" w14:textId="77777777" w:rsidTr="000723D1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E664D" w14:textId="6E9E8142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77BA1" w14:textId="6FF75176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Temperature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E994B" w14:textId="72367887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BA8DC" w14:textId="470955E8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Temperature can influence traffic volume, with colder or hotter weather potentially leading to changes in driving behavior.</w:t>
            </w:r>
          </w:p>
        </w:tc>
      </w:tr>
      <w:tr w:rsidR="0087398E" w14:paraId="65BE0984" w14:textId="77777777" w:rsidTr="000723D1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11EDA" w14:textId="0528F9F2" w:rsidR="0087398E" w:rsidRP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94F50" w14:textId="1E9DF3D7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Amount of rainfall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79CB" w14:textId="75195657" w:rsidR="0087398E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A6FC0" w14:textId="075B654D" w:rsidR="0087398E" w:rsidRDefault="000723D1" w:rsidP="0007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Rainfall can affect traffic flow due to slower speeds and increased congestion.</w:t>
            </w:r>
          </w:p>
        </w:tc>
      </w:tr>
      <w:tr w:rsidR="000723D1" w14:paraId="5FFD4B80" w14:textId="77777777" w:rsidTr="000723D1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F324B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1D02005D" w14:textId="6EDEA018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Snow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4AC06" w14:textId="714A435D" w:rsidR="000723D1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Amount of snowfall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63E2" w14:textId="76DA5790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C98C2" w14:textId="188D8B9D" w:rsidR="000723D1" w:rsidRDefault="0007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Snowfall can significantly disrupt traffic flow and requires inclusion in the model.</w:t>
            </w:r>
          </w:p>
        </w:tc>
      </w:tr>
    </w:tbl>
    <w:p w14:paraId="467FF4F4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803"/>
        <w:gridCol w:w="1810"/>
        <w:gridCol w:w="2026"/>
        <w:gridCol w:w="3785"/>
      </w:tblGrid>
      <w:tr w:rsidR="000723D1" w14:paraId="165C66FA" w14:textId="77777777" w:rsidTr="000723D1">
        <w:trPr>
          <w:trHeight w:val="979"/>
        </w:trPr>
        <w:tc>
          <w:tcPr>
            <w:tcW w:w="1423" w:type="dxa"/>
          </w:tcPr>
          <w:p w14:paraId="30AD036E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5F428D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Weather</w:t>
            </w:r>
          </w:p>
          <w:p w14:paraId="0D8A8A59" w14:textId="77E3C273" w:rsidR="000723D1" w:rsidRP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16EA34CD" w14:textId="2D239161" w:rsidR="000723D1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Categorical variable for overall weather conditions</w:t>
            </w:r>
          </w:p>
        </w:tc>
        <w:tc>
          <w:tcPr>
            <w:tcW w:w="2143" w:type="dxa"/>
          </w:tcPr>
          <w:p w14:paraId="02AB4B3A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F8665A" w14:textId="4CDD1194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000" w:type="dxa"/>
          </w:tcPr>
          <w:p w14:paraId="02AF5F49" w14:textId="77777777" w:rsidR="00C13BE0" w:rsidRDefault="00C13BE0">
            <w:pPr>
              <w:widowControl/>
              <w:spacing w:after="160" w:line="276" w:lineRule="auto"/>
            </w:pPr>
          </w:p>
          <w:p w14:paraId="217B6848" w14:textId="317222D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Weather conditions can influence visibility and driving behavior, impacting traffic flow.</w:t>
            </w:r>
          </w:p>
        </w:tc>
      </w:tr>
      <w:tr w:rsidR="000723D1" w14:paraId="23C9B159" w14:textId="77777777" w:rsidTr="000723D1">
        <w:trPr>
          <w:trHeight w:val="1011"/>
        </w:trPr>
        <w:tc>
          <w:tcPr>
            <w:tcW w:w="1423" w:type="dxa"/>
          </w:tcPr>
          <w:p w14:paraId="07DD0E25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F686A7" w14:textId="77777777" w:rsidR="000723D1" w:rsidRP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23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  <w:p w14:paraId="71E74FF8" w14:textId="2DA52580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1442D928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F3E46A" w14:textId="5F32E781" w:rsidR="00C13BE0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Day of the week and month</w:t>
            </w:r>
          </w:p>
        </w:tc>
        <w:tc>
          <w:tcPr>
            <w:tcW w:w="2143" w:type="dxa"/>
          </w:tcPr>
          <w:p w14:paraId="59EBD5E9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8E9200" w14:textId="477A25DC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000" w:type="dxa"/>
          </w:tcPr>
          <w:p w14:paraId="4A1F64FD" w14:textId="77777777" w:rsidR="00C13BE0" w:rsidRDefault="00C13BE0">
            <w:pPr>
              <w:widowControl/>
              <w:spacing w:after="160" w:line="276" w:lineRule="auto"/>
            </w:pPr>
          </w:p>
          <w:p w14:paraId="3C83B529" w14:textId="7A5FD947" w:rsidR="000723D1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Date can capture weekly and seasonal traffic variations.</w:t>
            </w:r>
          </w:p>
        </w:tc>
      </w:tr>
      <w:tr w:rsidR="000723D1" w14:paraId="69065803" w14:textId="77777777" w:rsidTr="000723D1">
        <w:trPr>
          <w:trHeight w:val="979"/>
        </w:trPr>
        <w:tc>
          <w:tcPr>
            <w:tcW w:w="1423" w:type="dxa"/>
          </w:tcPr>
          <w:p w14:paraId="732A5F38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050DEA" w14:textId="77777777" w:rsidR="000723D1" w:rsidRP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23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</w:t>
            </w:r>
          </w:p>
          <w:p w14:paraId="0BA579CE" w14:textId="40201ED9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1407F914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3E7879" w14:textId="3AE59388" w:rsidR="00C13BE0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Time of day</w:t>
            </w:r>
          </w:p>
        </w:tc>
        <w:tc>
          <w:tcPr>
            <w:tcW w:w="2143" w:type="dxa"/>
          </w:tcPr>
          <w:p w14:paraId="2D4C98B0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A0B358" w14:textId="6E8A6809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000" w:type="dxa"/>
          </w:tcPr>
          <w:p w14:paraId="5B20C003" w14:textId="77777777" w:rsidR="00C13BE0" w:rsidRDefault="00C13BE0">
            <w:pPr>
              <w:widowControl/>
              <w:spacing w:after="160" w:line="276" w:lineRule="auto"/>
            </w:pPr>
          </w:p>
          <w:p w14:paraId="010CF457" w14:textId="35F034A7" w:rsidR="000723D1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Time plays a crucial role in traffic patterns, with rush hour periods exhibiting higher volume.</w:t>
            </w:r>
          </w:p>
        </w:tc>
      </w:tr>
      <w:tr w:rsidR="000723D1" w14:paraId="591B90CA" w14:textId="77777777" w:rsidTr="000723D1">
        <w:trPr>
          <w:trHeight w:val="1011"/>
        </w:trPr>
        <w:tc>
          <w:tcPr>
            <w:tcW w:w="1423" w:type="dxa"/>
          </w:tcPr>
          <w:p w14:paraId="11472E0A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0BA1A8" w14:textId="19028AE6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Traffic_volume</w:t>
            </w:r>
            <w:proofErr w:type="spellEnd"/>
          </w:p>
          <w:p w14:paraId="336B63F4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8" w:type="dxa"/>
          </w:tcPr>
          <w:p w14:paraId="39E6460E" w14:textId="79E997B3" w:rsidR="00C13BE0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Traffic volume on a specific road segment</w:t>
            </w:r>
          </w:p>
        </w:tc>
        <w:tc>
          <w:tcPr>
            <w:tcW w:w="2143" w:type="dxa"/>
          </w:tcPr>
          <w:p w14:paraId="1D3F0756" w14:textId="77777777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1A6CB0" w14:textId="16093221" w:rsidR="000723D1" w:rsidRDefault="000723D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000" w:type="dxa"/>
          </w:tcPr>
          <w:p w14:paraId="5AC88177" w14:textId="6D511EDE" w:rsidR="000723D1" w:rsidRDefault="00C13B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This is the target variable for the machine learning regression model. The model will be trained to predict traffic volume based on the other features.</w:t>
            </w:r>
          </w:p>
        </w:tc>
      </w:tr>
    </w:tbl>
    <w:p w14:paraId="35E512FA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5CE99" w14:textId="77777777" w:rsidR="0087398E" w:rsidRDefault="0087398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7398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781D" w14:textId="77777777" w:rsidR="00DC1D7D" w:rsidRDefault="00DC1D7D">
      <w:r>
        <w:separator/>
      </w:r>
    </w:p>
  </w:endnote>
  <w:endnote w:type="continuationSeparator" w:id="0">
    <w:p w14:paraId="6828034B" w14:textId="77777777" w:rsidR="00DC1D7D" w:rsidRDefault="00DC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7E23" w14:textId="77777777" w:rsidR="00DC1D7D" w:rsidRDefault="00DC1D7D">
      <w:r>
        <w:separator/>
      </w:r>
    </w:p>
  </w:footnote>
  <w:footnote w:type="continuationSeparator" w:id="0">
    <w:p w14:paraId="03153BD4" w14:textId="77777777" w:rsidR="00DC1D7D" w:rsidRDefault="00DC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D50E" w14:textId="77777777" w:rsidR="008739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A11DFC" wp14:editId="3C08193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BB97E7" wp14:editId="40BF37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A954E6" w14:textId="77777777" w:rsidR="0087398E" w:rsidRDefault="0087398E"/>
  <w:p w14:paraId="0E2ADB17" w14:textId="77777777" w:rsidR="0087398E" w:rsidRDefault="008739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98E"/>
    <w:rsid w:val="000723D1"/>
    <w:rsid w:val="00270986"/>
    <w:rsid w:val="002A5C21"/>
    <w:rsid w:val="0087398E"/>
    <w:rsid w:val="00C13BE0"/>
    <w:rsid w:val="00D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B5A7"/>
  <w15:docId w15:val="{D301DDF4-4D41-FC47-BC89-5836A96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07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Sarveshwaran R</cp:lastModifiedBy>
  <cp:revision>2</cp:revision>
  <dcterms:created xsi:type="dcterms:W3CDTF">2024-07-09T13:17:00Z</dcterms:created>
  <dcterms:modified xsi:type="dcterms:W3CDTF">2024-07-09T15:01:00Z</dcterms:modified>
</cp:coreProperties>
</file>