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uob3syl7eud" w:id="0"/>
      <w:bookmarkEnd w:id="0"/>
      <w:r w:rsidDel="00000000" w:rsidR="00000000" w:rsidRPr="00000000">
        <w:rPr>
          <w:rtl w:val="0"/>
        </w:rPr>
        <w:t xml:space="preserve">StrataIQ: The Role-Adaptive Enterprise Knowledge, Voice &amp; Decision Copilot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542nl7b0yd4" w:id="1"/>
      <w:bookmarkEnd w:id="1"/>
      <w:r w:rsidDel="00000000" w:rsidR="00000000" w:rsidRPr="00000000">
        <w:rPr>
          <w:rtl w:val="0"/>
        </w:rPr>
        <w:t xml:space="preserve">Master Architecture &amp; Product Requirements Document (PRD)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Cloud AI Builder Cup (APAC Working Professionals Track)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Selected Track:</w:t>
      </w:r>
      <w:r w:rsidDel="00000000" w:rsidR="00000000" w:rsidRPr="00000000">
        <w:rPr>
          <w:rtl w:val="0"/>
        </w:rPr>
        <w:t xml:space="preserve"> Track 5 — Future of Work &amp; Enterprise Productivity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StrataIQ:</w:t>
      </w:r>
      <w:r w:rsidDel="00000000" w:rsidR="00000000" w:rsidRPr="00000000">
        <w:rPr>
          <w:rtl w:val="0"/>
        </w:rPr>
        <w:t xml:space="preserve"> "Strata" represents the 3 organizational layers (Upper, Middle, Lower strata of an enterprise) combined with "IQ" for grounded, real-time intelligence.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av2ph0c1mts1" w:id="2"/>
      <w:bookmarkEnd w:id="2"/>
      <w:r w:rsidDel="00000000" w:rsidR="00000000" w:rsidRPr="00000000">
        <w:rPr>
          <w:rtl w:val="0"/>
        </w:rPr>
        <w:t xml:space="preserve">Core Product Statement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StrataIQ is an everyday Role-Adaptive Work, Voice-to-Document, and Decision Copilot deployed inside a company's private Google Cloud environment. It connects unstructured documents, meeting transcripts, and a sturdy Cloud SQL (PostgreSQL) relational database so every employee across the Upper, Middle, and Lower organizational layers and across every department gets instant, security-scoped answers, pointed voice conversations with documents, cross-silo conflict alerts, and quantified options for human decision-makers.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b4f1li7u1id0" w:id="3"/>
      <w:bookmarkEnd w:id="3"/>
      <w:r w:rsidDel="00000000" w:rsidR="00000000" w:rsidRPr="00000000">
        <w:rPr>
          <w:rtl w:val="0"/>
        </w:rPr>
        <w:t xml:space="preserve">2. Problem Statement &amp; Real-World Hardship Alignment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Everyday Enterprise Bottleneck:</w:t>
      </w:r>
      <w:r w:rsidDel="00000000" w:rsidR="00000000" w:rsidRPr="00000000">
        <w:rPr>
          <w:rtl w:val="0"/>
        </w:rPr>
        <w:t xml:space="preserve"> Studies by McKinsey and IDC show that knowledge workers lose </w:t>
      </w:r>
      <w:r w:rsidDel="00000000" w:rsidR="00000000" w:rsidRPr="00000000">
        <w:rPr>
          <w:b w:val="1"/>
          <w:bCs w:val="1"/>
          <w:rtl w:val="0"/>
        </w:rPr>
        <w:t xml:space="preserve">1.8 to 2.5 hours every day</w:t>
      </w:r>
      <w:r w:rsidDel="00000000" w:rsidR="00000000" w:rsidRPr="00000000">
        <w:rPr>
          <w:rtl w:val="0"/>
        </w:rPr>
        <w:t xml:space="preserve"> (nearly 30% of the workweek) searching across disconnected PDFs, spreadsheets, databases, and meeting notes just to gather context.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Current AI Copilots Fail: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Role-Blind Outputs:</w:t>
      </w:r>
      <w:r w:rsidDel="00000000" w:rsidR="00000000" w:rsidRPr="00000000">
        <w:rPr>
          <w:rtl w:val="0"/>
        </w:rPr>
        <w:t xml:space="preserve"> Standard AI tools give a CEO, an HR Manager, and a Software Engineer the exact same generic text summary, forcing each person to still spend hours digging through databases and contracts for their specific job.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Zero Cross-Silo Reality Check:</w:t>
      </w:r>
      <w:r w:rsidDel="00000000" w:rsidR="00000000" w:rsidRPr="00000000">
        <w:rPr>
          <w:rtl w:val="0"/>
        </w:rPr>
        <w:t xml:space="preserve"> Meeting summaries do not automatically cross-check live database tables or contract clauses to catch scheduling or budget collisions.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Dangerous Autonomous Decisions vs. Decision Empowerment:</w:t>
      </w:r>
      <w:r w:rsidDel="00000000" w:rsidR="00000000" w:rsidRPr="00000000">
        <w:rPr>
          <w:rtl w:val="0"/>
        </w:rPr>
        <w:t xml:space="preserve"> AI should not make high-stakes organizational decisions on its own; instead, it must equip human decision-makers with verified facts, financial impact calculations, and concrete trade-off options.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3c04gobb1i7w" w:id="4"/>
      <w:bookmarkEnd w:id="4"/>
      <w:r w:rsidDel="00000000" w:rsidR="00000000" w:rsidRPr="00000000">
        <w:rPr>
          <w:rtl w:val="0"/>
        </w:rPr>
        <w:t xml:space="preserve">3. Target User Tiers &amp; The 3-Layer × Department Personalization Matrix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qpqq7s82e2nq" w:id="5"/>
      <w:bookmarkEnd w:id="5"/>
      <w:r w:rsidDel="00000000" w:rsidR="00000000" w:rsidRPr="00000000">
        <w:rPr>
          <w:rtl w:val="0"/>
        </w:rPr>
        <w:t xml:space="preserve">Primary, Secondary, and Tertiary Users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Users (Daily Heavy Users — Middle Layer: Project Managers, HR Leads, IT Managers, Finance Controllers, Ops Leads):</w:t>
      </w:r>
      <w:r w:rsidDel="00000000" w:rsidR="00000000" w:rsidRPr="00000000">
        <w:rPr>
          <w:rtl w:val="0"/>
        </w:rPr>
        <w:t xml:space="preserve"> Sit at the intersection of meetings, timelines, and escalations; use the platform 5 to 10 times daily to catch cross-team blockers and coordinate execution.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Users (Daily Task Users — Lower Layer: Engineers, Analysts, Operations Specialists, Support &amp; Sales Reps):</w:t>
      </w:r>
      <w:r w:rsidDel="00000000" w:rsidR="00000000" w:rsidRPr="00000000">
        <w:rPr>
          <w:rtl w:val="0"/>
        </w:rPr>
        <w:t xml:space="preserve"> Use the platform daily to query specific SOPs, check personal or task records, and talk directly with complex documents via voice without reading 40-page PDFs.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Tertiary Users (High-Stakes Strategic Users — Upper Layer: CEO, CFO, CHRO, General Counsel, VPs):</w:t>
      </w:r>
      <w:r w:rsidDel="00000000" w:rsidR="00000000" w:rsidRPr="00000000">
        <w:rPr>
          <w:rtl w:val="0"/>
        </w:rPr>
        <w:t xml:space="preserve"> Log in to review company-wide risk exposure, resolve cross-department conflicts, and approve costed options in the Human-in-the-Loop Decision Matrix.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kvww98kntv8z" w:id="6"/>
      <w:bookmarkEnd w:id="6"/>
      <w:r w:rsidDel="00000000" w:rsidR="00000000" w:rsidRPr="00000000">
        <w:rPr>
          <w:rtl w:val="0"/>
        </w:rPr>
        <w:t xml:space="preserve">The 3 Organizational Layers × 6 Departments Matrix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Instead of waiting weeks to learn user behavior, StrataIQ delivers </w:t>
      </w:r>
      <w:r w:rsidDel="00000000" w:rsidR="00000000" w:rsidRPr="00000000">
        <w:rPr>
          <w:b w:val="1"/>
          <w:bCs w:val="1"/>
          <w:rtl w:val="0"/>
        </w:rPr>
        <w:t xml:space="preserve">Day-Zero Instant Personalization</w:t>
      </w:r>
      <w:r w:rsidDel="00000000" w:rsidR="00000000" w:rsidRPr="00000000">
        <w:rPr>
          <w:rtl w:val="0"/>
        </w:rPr>
        <w:t xml:space="preserve"> using the employee's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dept_id</w:t>
      </w:r>
      <w:r w:rsidDel="00000000" w:rsidR="00000000" w:rsidRPr="00000000">
        <w:rPr>
          <w:rtl w:val="0"/>
        </w:rPr>
        <w:t xml:space="preserve"> stored in Cloud SQL, while silently refining UI layout preferences in the background via Firestore and Backboard.io: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Organizational Layer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Target Roles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Automatic Workspace Focus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Supported Departments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Upper Layer (Clearance Level 3 - Strategic)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CEO, CFO, CHRO, CTO, VPs, Directors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Executive budget variance, SLA penalty exposure, cross-department collisions, and 3-Option Decision Matrix for 1-click sign-off.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sdt>
              <w:sdtPr>
                <w:alias w:val="Supported Departments"/>
                <w:id w:val="131911525"/>
                <w:dropDownList w:lastValue="Finance, HR, Engineering, Legal &amp; Compliance, IT &amp; InfoSec, Operations">
                  <w:listItem w:displayText="Finance, HR, Engineering, Legal &amp; Compliance, IT &amp; InfoSec, Operations" w:value="Finance, HR, Engineering, Legal &amp; Compliance, IT &amp; InfoSec, Operation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Finance, HR, Engineering, Legal &amp; Compliance, IT &amp; InfoSec, Operations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Middle Layer (Clearance Level 2 - Tactical)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HR Benefits Lead, IT Security Manager, Payroll Controller, Delivery Managers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Department migration trackers, active P0/P1 escalations, meeting-vs-database schedule conflicts, and team task assignments.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Supported Departments"/>
                <w:id w:val="-2116606265"/>
                <w:dropDownList w:lastValue="Finance, HR, Engineering, Legal &amp; Compliance, IT &amp; InfoSec, Operations">
                  <w:listItem w:displayText="Finance, HR, Engineering, Legal &amp; Compliance, IT &amp; InfoSec, Operations" w:value="Finance, HR, Engineering, Legal &amp; Compliance, IT &amp; InfoSec, Operation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Finance, HR, Engineering, Legal &amp; Compliance, IT &amp; InfoSec, Operations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Lower Layer (Clearance Level 1 - Execution)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Senior Engineers, QA Analysts, Ops Specialists, Finance Associates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Personal coverage &amp; task status, step-by-step action checklists, and pointed "Talk with Your Documents" voice Q&amp;A.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sdt>
              <w:sdtPr>
                <w:alias w:val="Supported Departments"/>
                <w:id w:val="-42543538"/>
                <w:dropDownList w:lastValue="Finance, HR, Engineering, Legal &amp; Compliance, IT &amp; InfoSec, Operations">
                  <w:listItem w:displayText="Finance, HR, Engineering, Legal &amp; Compliance, IT &amp; InfoSec, Operations" w:value="Finance, HR, Engineering, Legal &amp; Compliance, IT &amp; InfoSec, Operation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Finance, HR, Engineering, Legal &amp; Compliance, IT &amp; InfoSec, Operations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5nzli28se66p" w:id="7"/>
      <w:bookmarkEnd w:id="7"/>
      <w:r w:rsidDel="00000000" w:rsidR="00000000" w:rsidRPr="00000000">
        <w:rPr>
          <w:rtl w:val="0"/>
        </w:rPr>
        <w:t xml:space="preserve">4. Complete Enterprise Feature List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Role &amp; Layer-Adaptive Workspace (JSON-Driven Modular UI):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One unified frontend frame that renders role-appropriate building blocks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Executive Decision Matrix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 Escalation War-Room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 Enrollment &amp; Task 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Voice-to-Doc Studio</w:t>
      </w:r>
      <w:r w:rsidDel="00000000" w:rsidR="00000000" w:rsidRPr="00000000">
        <w:rPr>
          <w:rtl w:val="0"/>
        </w:rPr>
        <w:t xml:space="preserve">) based on the authenticated user's Cloud SQL profile.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Includes a </w:t>
      </w:r>
      <w:r w:rsidDel="00000000" w:rsidR="00000000" w:rsidRPr="00000000">
        <w:rPr>
          <w:b w:val="1"/>
          <w:bCs w:val="1"/>
          <w:rtl w:val="0"/>
        </w:rPr>
        <w:t xml:space="preserve">"Judge Sandbox Mode: Simulate Logged-In Employee"</w:t>
      </w:r>
      <w:r w:rsidDel="00000000" w:rsidR="00000000" w:rsidRPr="00000000">
        <w:rPr>
          <w:rtl w:val="0"/>
        </w:rPr>
        <w:t xml:space="preserve"> selector bar at the top so hackathon evaluators can switch across Upper, Middle, and Lower personas in one click and observe real-time UI, database, and security permission transitions.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"Talk with Your Documents" (Pointed Voice-to-Doc Assistant):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Users select ("point to") one or more specific files in their workspace and press the microphone button to converse naturally with those exact documents.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Powered by </w:t>
      </w:r>
      <w:r w:rsidDel="00000000" w:rsidR="00000000" w:rsidRPr="00000000">
        <w:rPr>
          <w:b w:val="1"/>
          <w:bCs w:val="1"/>
          <w:rtl w:val="0"/>
        </w:rPr>
        <w:t xml:space="preserve">Google Cloud Speech-to-Text (STT V2)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Gemini on Vertex AI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Google Cloud Text-to-Speech (TTS WaveNet / Chirp 3 HD)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Simultaneously auto-scrolls to the exact page and section in the document viewer and highlights the cited paragraph so users can verify every spoken number or clause.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Cross-Silo Reality Check (Meetings + Documents + Live RDBMS):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Google ADK agents automatically cross-verify statements made in meeting transcripts against live relational tables in </w:t>
      </w:r>
      <w:r w:rsidDel="00000000" w:rsidR="00000000" w:rsidRPr="00000000">
        <w:rPr>
          <w:b w:val="1"/>
          <w:bCs w:val="1"/>
          <w:rtl w:val="0"/>
        </w:rPr>
        <w:t xml:space="preserve">Cloud SQL</w:t>
      </w:r>
      <w:r w:rsidDel="00000000" w:rsidR="00000000" w:rsidRPr="00000000">
        <w:rPr>
          <w:rtl w:val="0"/>
        </w:rPr>
        <w:t xml:space="preserve"> and policy clauses in </w:t>
      </w:r>
      <w:r w:rsidDel="00000000" w:rsidR="00000000" w:rsidRPr="00000000">
        <w:rPr>
          <w:b w:val="1"/>
          <w:bCs w:val="1"/>
          <w:rtl w:val="0"/>
        </w:rPr>
        <w:t xml:space="preserve">Vertex AI Vector Search</w:t>
      </w:r>
      <w:r w:rsidDel="00000000" w:rsidR="00000000" w:rsidRPr="00000000">
        <w:rPr>
          <w:rtl w:val="0"/>
        </w:rPr>
        <w:t xml:space="preserve">, flagging schedule collisions, budget gaps, and SLA risks immediately.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Human-in-the-Loop Decision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Presents Upper and Middle layer decision-makers with 3 structured, quantified options (</w:t>
      </w:r>
      <w:r w:rsidDel="00000000" w:rsidR="00000000" w:rsidRPr="00000000">
        <w:rPr>
          <w:i w:val="1"/>
          <w:iCs w:val="1"/>
          <w:rtl w:val="0"/>
        </w:rPr>
        <w:t xml:space="preserve">Option 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Option B Recommended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Option C</w:t>
      </w:r>
      <w:r w:rsidDel="00000000" w:rsidR="00000000" w:rsidRPr="00000000">
        <w:rPr>
          <w:rtl w:val="0"/>
        </w:rPr>
        <w:t xml:space="preserve">) showing net financial cost, employee impact, timeline resolution, and risk level.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 executes an ACID transaction in Cloud SQL, logs an immutable audit record, and updates downstream department tasks.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Zero-Trust Security Guardrail &amp; Live Groundedness Evals: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Enforces </w:t>
      </w:r>
      <w:r w:rsidDel="00000000" w:rsidR="00000000" w:rsidRPr="00000000">
        <w:rPr>
          <w:b w:val="1"/>
          <w:bCs w:val="1"/>
          <w:rtl w:val="0"/>
        </w:rPr>
        <w:t xml:space="preserve">PostgreSQL Row-Level Security (RLS)</w:t>
      </w:r>
      <w:r w:rsidDel="00000000" w:rsidR="00000000" w:rsidRPr="00000000">
        <w:rPr>
          <w:rtl w:val="0"/>
        </w:rPr>
        <w:t xml:space="preserve"> and metadata-scoped vector search so Lower-layer users can never access Upper-layer executive memos or other employees' confidential medical/payroll records.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Displays a real-time </w:t>
      </w:r>
      <w:r w:rsidDel="00000000" w:rsidR="00000000" w:rsidRPr="00000000">
        <w:rPr>
          <w:b w:val="1"/>
          <w:bCs w:val="1"/>
          <w:rtl w:val="0"/>
        </w:rPr>
        <w:t xml:space="preserve">Eval Groundedness Score badge (e.g., 99.2% Verified)</w:t>
      </w:r>
      <w:r w:rsidDel="00000000" w:rsidR="00000000" w:rsidRPr="00000000">
        <w:rPr>
          <w:rtl w:val="0"/>
        </w:rPr>
        <w:t xml:space="preserve"> on every AI response.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wly3ns2foknq" w:id="8"/>
      <w:bookmarkEnd w:id="8"/>
      <w:r w:rsidDel="00000000" w:rsidR="00000000" w:rsidRPr="00000000">
        <w:rPr>
          <w:rtl w:val="0"/>
        </w:rPr>
        <w:t xml:space="preserve">5. Core RDBMS Architecture (Cloud SQL for PostgreSQL + pgvector + RLS)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sturdy relational database is the backbone of StrataIQ. We use </w:t>
      </w:r>
      <w:r w:rsidDel="00000000" w:rsidR="00000000" w:rsidRPr="00000000">
        <w:rPr>
          <w:b w:val="1"/>
          <w:bCs w:val="1"/>
          <w:rtl w:val="0"/>
        </w:rPr>
        <w:t xml:space="preserve">Google Cloud SQL for PostgreSQL</w:t>
      </w:r>
      <w:r w:rsidDel="00000000" w:rsidR="00000000" w:rsidRPr="00000000">
        <w:rPr>
          <w:rtl w:val="0"/>
        </w:rPr>
        <w:t xml:space="preserve"> (compatible with </w:t>
      </w:r>
      <w:r w:rsidDel="00000000" w:rsidR="00000000" w:rsidRPr="00000000">
        <w:rPr>
          <w:b w:val="1"/>
          <w:bCs w:val="1"/>
          <w:rtl w:val="0"/>
        </w:rPr>
        <w:t xml:space="preserve">AlloyDB AI</w:t>
      </w:r>
      <w:r w:rsidDel="00000000" w:rsidR="00000000" w:rsidRPr="00000000">
        <w:rPr>
          <w:rtl w:val="0"/>
        </w:rPr>
        <w:t xml:space="preserve">) with the vector (pgvector) and google_ml_integration extensions, plus Row-Level Security (RLS) policies.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ryrt11rkid5x" w:id="9"/>
      <w:bookmarkEnd w:id="9"/>
      <w:r w:rsidDel="00000000" w:rsidR="00000000" w:rsidRPr="00000000">
        <w:rPr>
          <w:rtl w:val="0"/>
        </w:rPr>
        <w:t xml:space="preserve">The 10 Normalized Relational Tables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Table Name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Key Relationships &amp; Columns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org_layers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layer_id</w:t>
            </w:r>
            <w:r w:rsidDel="00000000" w:rsidR="00000000" w:rsidRPr="00000000">
              <w:rPr>
                <w:rtl w:val="0"/>
              </w:rPr>
              <w:t xml:space="preserve"> (INT)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layer_code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UPPER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MIDDLE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clearance_level</w:t>
            </w:r>
            <w:r w:rsidDel="00000000" w:rsidR="00000000" w:rsidRPr="00000000">
              <w:rPr>
                <w:rtl w:val="0"/>
              </w:rPr>
              <w:t xml:space="preserve"> (1, 2, 3)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Defines organizational hierarchy tiers and security clearance levels.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dept_id</w:t>
            </w:r>
            <w:r w:rsidDel="00000000" w:rsidR="00000000" w:rsidRPr="00000000">
              <w:rPr>
                <w:rtl w:val="0"/>
              </w:rPr>
              <w:t xml:space="preserve"> (VARCHAR)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dept_name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cost_center_code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Master table for Finance, HR, Engineering, Legal, Operations, and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(VARCHAR)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dept_id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layer_id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job_title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grade_tier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ui_preferences_json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500 employee profiles + 6 showcase personas driving instant personalization.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vendors_policies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policy_id</w:t>
            </w:r>
            <w:r w:rsidDel="00000000" w:rsidR="00000000" w:rsidRPr="00000000">
              <w:rPr>
                <w:rtl w:val="0"/>
              </w:rPr>
              <w:t xml:space="preserve"> (VARCHAR)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policy_number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effective_date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annual_premium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tpa_contact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Tracks outgoing policy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POL-LEGACY-2025</w:t>
            </w:r>
            <w:r w:rsidDel="00000000" w:rsidR="00000000" w:rsidRPr="00000000">
              <w:rPr>
                <w:rtl w:val="0"/>
              </w:rPr>
              <w:t xml:space="preserve">) vs. incoming policy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POL-NOVASHIELD-2026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enrollment_id</w:t>
            </w:r>
            <w:r w:rsidDel="00000000" w:rsidR="00000000" w:rsidRPr="00000000">
              <w:rPr>
                <w:rtl w:val="0"/>
              </w:rPr>
              <w:t xml:space="preserve"> (VARCHAR)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sum_insured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dependents_count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parental_opt_in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monthly_copay_deduction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migration_status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Maps all 500 employees' coverage, parental riders, and migration blockers.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insurance_claims_escalations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claim_id</w:t>
            </w:r>
            <w:r w:rsidDel="00000000" w:rsidR="00000000" w:rsidRPr="00000000">
              <w:rPr>
                <w:rtl w:val="0"/>
              </w:rPr>
              <w:t xml:space="preserve"> (VARCHAR)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hospital_name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treatment_type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claim_amount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claim_stage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assigned_hr_id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blocker_reason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Tracks 12 active cashless and transition claims totaling INR 14.2 Lakhs.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doc_id</w:t>
            </w:r>
            <w:r w:rsidDel="00000000" w:rsidR="00000000" w:rsidRPr="00000000">
              <w:rPr>
                <w:rtl w:val="0"/>
              </w:rPr>
              <w:t xml:space="preserve"> (VARCHAR)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uploaded_by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dept_id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min_layer_clearance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gcs_uri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Registry of all 22 enterprise files with layer clearance enforcement.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document_chunks_vectors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chunk_id</w:t>
            </w:r>
            <w:r w:rsidDel="00000000" w:rsidR="00000000" w:rsidRPr="00000000">
              <w:rPr>
                <w:rtl w:val="0"/>
              </w:rPr>
              <w:t xml:space="preserve"> (VARCHAR)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page_number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section_title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chunk_text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VECTOR(768)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Stores parsed text chunks and Vertex AI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text-embedding-004</w:t>
            </w:r>
            <w:r w:rsidDel="00000000" w:rsidR="00000000" w:rsidRPr="00000000">
              <w:rPr>
                <w:rtl w:val="0"/>
              </w:rPr>
              <w:t xml:space="preserve"> vectors with HNSW indexing.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workflow_tasks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task_id</w:t>
            </w:r>
            <w:r w:rsidDel="00000000" w:rsidR="00000000" w:rsidRPr="00000000">
              <w:rPr>
                <w:rtl w:val="0"/>
              </w:rPr>
              <w:t xml:space="preserve"> (VARCHAR)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dept_id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assigned_to_user_id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layer_id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dependency_task_id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blocker_note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Tracks cross-department rollout milestones and task dependencies.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decision_matrix_logs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decision_id</w:t>
            </w:r>
            <w:r w:rsidDel="00000000" w:rsidR="00000000" w:rsidRPr="00000000">
              <w:rPr>
                <w:rtl w:val="0"/>
              </w:rPr>
              <w:t xml:space="preserve"> (VARCHAR)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triggered_by_doc_id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approver_user_id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options_json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selected_option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financial_impact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eval_grounding_score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decided_at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Immutable ACID audit trail of executive decisions and grounding evaluations.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492zlas7efey" w:id="10"/>
      <w:bookmarkEnd w:id="10"/>
      <w:r w:rsidDel="00000000" w:rsidR="00000000" w:rsidRPr="00000000">
        <w:rPr>
          <w:rtl w:val="0"/>
        </w:rPr>
        <w:t xml:space="preserve">6. Flagship Exemplary Use Case &amp; The 22-File Enterprise Data Vault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i9ge6ohsn4em" w:id="11"/>
      <w:bookmarkEnd w:id="11"/>
      <w:r w:rsidDel="00000000" w:rsidR="00000000" w:rsidRPr="00000000">
        <w:rPr>
          <w:rtl w:val="0"/>
        </w:rPr>
        <w:t xml:space="preserve">Real-World Exemplary Scenario: Corporate Health Insurance Vendor Transition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Our company (500 employees) is transitioning its group health insurance provider from </w:t>
      </w:r>
      <w:r w:rsidDel="00000000" w:rsidR="00000000" w:rsidRPr="00000000">
        <w:rPr>
          <w:b w:val="1"/>
          <w:bCs w:val="1"/>
          <w:rtl w:val="0"/>
        </w:rPr>
        <w:t xml:space="preserve">LegacyCare Assurance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POL-LEGACY-2025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NovaShield Health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POL-NOVASHIELD-2026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 This 60-day transition creates interconnected challenges across every layer and department: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Upper Layer Challenge: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14% parental rider hike (INR 38.4 Lakhs variance)</w:t>
      </w:r>
      <w:r w:rsidDel="00000000" w:rsidR="00000000" w:rsidRPr="00000000">
        <w:rPr>
          <w:rtl w:val="0"/>
        </w:rPr>
        <w:t xml:space="preserve"> requires CFO sign-off on how to apply the </w:t>
      </w:r>
      <w:r w:rsidDel="00000000" w:rsidR="00000000" w:rsidRPr="00000000">
        <w:rPr>
          <w:b w:val="1"/>
          <w:bCs w:val="1"/>
          <w:rtl w:val="0"/>
        </w:rPr>
        <w:t xml:space="preserve">INR 19.2 Lakh LegacyCare pro-rata refund</w:t>
      </w:r>
      <w:r w:rsidDel="00000000" w:rsidR="00000000" w:rsidRPr="00000000">
        <w:rPr>
          <w:rtl w:val="0"/>
        </w:rPr>
        <w:t xml:space="preserve"> without hurting employee take-home pay.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 Layer Challenge: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3-day schedule collision</w:t>
      </w:r>
      <w:r w:rsidDel="00000000" w:rsidR="00000000" w:rsidRPr="00000000">
        <w:rPr>
          <w:rtl w:val="0"/>
        </w:rPr>
        <w:t xml:space="preserve">—Finance scheduled the October payroll lock for </w:t>
      </w:r>
      <w:r w:rsidDel="00000000" w:rsidR="00000000" w:rsidRPr="00000000">
        <w:rPr>
          <w:b w:val="1"/>
          <w:bCs w:val="1"/>
          <w:rtl w:val="0"/>
        </w:rPr>
        <w:t xml:space="preserve">October 20</w:t>
      </w:r>
      <w:r w:rsidDel="00000000" w:rsidR="00000000" w:rsidRPr="00000000">
        <w:rPr>
          <w:rtl w:val="0"/>
        </w:rPr>
        <w:t xml:space="preserve">, but IT Security discovered a JWT token bug delaying the external SSO portal until </w:t>
      </w:r>
      <w:r w:rsidDel="00000000" w:rsidR="00000000" w:rsidRPr="00000000">
        <w:rPr>
          <w:b w:val="1"/>
          <w:bCs w:val="1"/>
          <w:rtl w:val="0"/>
        </w:rPr>
        <w:t xml:space="preserve">October 23</w:t>
      </w:r>
      <w:r w:rsidDel="00000000" w:rsidR="00000000" w:rsidRPr="00000000">
        <w:rPr>
          <w:rtl w:val="0"/>
        </w:rPr>
        <w:t xml:space="preserve">, leaving </w:t>
      </w:r>
      <w:r w:rsidDel="00000000" w:rsidR="00000000" w:rsidRPr="00000000">
        <w:rPr>
          <w:b w:val="1"/>
          <w:bCs w:val="1"/>
          <w:rtl w:val="0"/>
        </w:rPr>
        <w:t xml:space="preserve">142 employees blocked</w:t>
      </w:r>
      <w:r w:rsidDel="00000000" w:rsidR="00000000" w:rsidRPr="00000000">
        <w:rPr>
          <w:rtl w:val="0"/>
        </w:rPr>
        <w:t xml:space="preserve"> from confirming their parental coverage and </w:t>
      </w:r>
      <w:r w:rsidDel="00000000" w:rsidR="00000000" w:rsidRPr="00000000">
        <w:rPr>
          <w:b w:val="1"/>
          <w:bCs w:val="1"/>
          <w:rtl w:val="0"/>
        </w:rPr>
        <w:t xml:space="preserve">11 hospital claims (INR 14.2 Lakhs)</w:t>
      </w:r>
      <w:r w:rsidDel="00000000" w:rsidR="00000000" w:rsidRPr="00000000">
        <w:rPr>
          <w:rtl w:val="0"/>
        </w:rPr>
        <w:t xml:space="preserve"> stuck in transition.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Layer Challenge:</w:t>
      </w:r>
      <w:r w:rsidDel="00000000" w:rsidR="00000000" w:rsidRPr="00000000">
        <w:rPr>
          <w:rtl w:val="0"/>
        </w:rPr>
        <w:t xml:space="preserve"> Employees need instant, accurate answers about hospital cashless status (e.g., Sahyadri Hospital &amp; Ruby Hall Clinic in Pune), updated cataract surgical sub-limits (increased from INR 35,000 to </w:t>
      </w:r>
      <w:r w:rsidDel="00000000" w:rsidR="00000000" w:rsidRPr="00000000">
        <w:rPr>
          <w:b w:val="1"/>
          <w:bCs w:val="1"/>
          <w:rtl w:val="0"/>
        </w:rPr>
        <w:t xml:space="preserve">INR 45,000 per eye</w:t>
      </w:r>
      <w:r w:rsidDel="00000000" w:rsidR="00000000" w:rsidRPr="00000000">
        <w:rPr>
          <w:rtl w:val="0"/>
        </w:rPr>
        <w:t xml:space="preserve">), maternity upgrades (</w:t>
      </w:r>
      <w:r w:rsidDel="00000000" w:rsidR="00000000" w:rsidRPr="00000000">
        <w:rPr>
          <w:b w:val="1"/>
          <w:bCs w:val="1"/>
          <w:rtl w:val="0"/>
        </w:rPr>
        <w:t xml:space="preserve">INR 1,00,000</w:t>
      </w:r>
      <w:r w:rsidDel="00000000" w:rsidR="00000000" w:rsidRPr="00000000">
        <w:rPr>
          <w:rtl w:val="0"/>
        </w:rPr>
        <w:t xml:space="preserve">), and how to confirm their parental rider before the cutoff.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l6bh0z2lwguh" w:id="12"/>
      <w:bookmarkEnd w:id="12"/>
      <w:r w:rsidDel="00000000" w:rsidR="00000000" w:rsidRPr="00000000">
        <w:rPr>
          <w:rtl w:val="0"/>
        </w:rPr>
        <w:t xml:space="preserve">The 22 Synthesized Enterprise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enterprise_data_vault/files/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01_LegacyCare_Expiring_Master_Policy_2025.pdf</w:t>
      </w:r>
      <w:r w:rsidDel="00000000" w:rsidR="00000000" w:rsidRPr="00000000">
        <w:rPr>
          <w:rtl w:val="0"/>
        </w:rPr>
        <w:t xml:space="preserve"> (PDF - HR/Legal, Clearance L1)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02_NovaShield_New_Master_Service_Agreement_2026.pdf</w:t>
      </w:r>
      <w:r w:rsidDel="00000000" w:rsidR="00000000" w:rsidRPr="00000000">
        <w:rPr>
          <w:rtl w:val="0"/>
        </w:rPr>
        <w:t xml:space="preserve"> (PDF - Legal, Clearance L2)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03_Old_vs_New_Policy_Benefit_Comparison_Addendum.docx</w:t>
      </w:r>
      <w:r w:rsidDel="00000000" w:rsidR="00000000" w:rsidRPr="00000000">
        <w:rPr>
          <w:rtl w:val="0"/>
        </w:rPr>
        <w:t xml:space="preserve"> (DOCX - Legal, Clearance L1)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04_DPDP_HIPAA_Medical_Data_Privacy_Compliance_Audit.pdf</w:t>
      </w:r>
      <w:r w:rsidDel="00000000" w:rsidR="00000000" w:rsidRPr="00000000">
        <w:rPr>
          <w:rtl w:val="0"/>
        </w:rPr>
        <w:t xml:space="preserve"> (PDF - IT/Legal, Clearance L2)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05_Q3_Q4_Insurance_Premium_Cost_Impact_Ledger.csv</w:t>
      </w:r>
      <w:r w:rsidDel="00000000" w:rsidR="00000000" w:rsidRPr="00000000">
        <w:rPr>
          <w:rtl w:val="0"/>
        </w:rPr>
        <w:t xml:space="preserve"> (CSV - Finance, Clearance L3)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06_Employee_Parental_CoPay_Payroll_Deduction_Schedule.csv</w:t>
      </w:r>
      <w:r w:rsidDel="00000000" w:rsidR="00000000" w:rsidRPr="00000000">
        <w:rPr>
          <w:rtl w:val="0"/>
        </w:rPr>
        <w:t xml:space="preserve"> (CSV - Finance, Clearance L1)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07_Pending_Reimbursement_Claims_Transition_Audit.csv</w:t>
      </w:r>
      <w:r w:rsidDel="00000000" w:rsidR="00000000" w:rsidRPr="00000000">
        <w:rPr>
          <w:rtl w:val="0"/>
        </w:rPr>
        <w:t xml:space="preserve"> (CSV - HR/Finance, Clearance L2)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08_CFO_Budget_Reallocation_Proposal_Parental_Buffer.pdf</w:t>
      </w:r>
      <w:r w:rsidDel="00000000" w:rsidR="00000000" w:rsidRPr="00000000">
        <w:rPr>
          <w:rtl w:val="0"/>
        </w:rPr>
        <w:t xml:space="preserve"> (PDF - Finance Executive, Clearance L3)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09_Master_Employee_Dependent_Census_Migration_2026.csv</w:t>
      </w:r>
      <w:r w:rsidDel="00000000" w:rsidR="00000000" w:rsidRPr="00000000">
        <w:rPr>
          <w:rtl w:val="0"/>
        </w:rPr>
        <w:t xml:space="preserve"> (CSV - HR, Clearance L2)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10_Cashless_Network_Hospitals_Master_Directory.csv</w:t>
      </w:r>
      <w:r w:rsidDel="00000000" w:rsidR="00000000" w:rsidRPr="00000000">
        <w:rPr>
          <w:rtl w:val="0"/>
        </w:rPr>
        <w:t xml:space="preserve"> (CSV - HR, Clearance L1)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11_Employee_Handbook_New_Health_Benefit_Guide_2026.pdf</w:t>
      </w:r>
      <w:r w:rsidDel="00000000" w:rsidR="00000000" w:rsidRPr="00000000">
        <w:rPr>
          <w:rtl w:val="0"/>
        </w:rPr>
        <w:t xml:space="preserve"> (PDF - HR, Clearance L1)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12_Blackout_Period_Emergency_Hospitalization_SOP.docx</w:t>
      </w:r>
      <w:r w:rsidDel="00000000" w:rsidR="00000000" w:rsidRPr="00000000">
        <w:rPr>
          <w:rtl w:val="0"/>
        </w:rPr>
        <w:t xml:space="preserve"> (DOCX - HR/Ops, Clearance L1)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13_HR_Escalation_Log_High_Priority_Medical_Cases.csv</w:t>
      </w:r>
      <w:r w:rsidDel="00000000" w:rsidR="00000000" w:rsidRPr="00000000">
        <w:rPr>
          <w:rtl w:val="0"/>
        </w:rPr>
        <w:t xml:space="preserve"> (CSV - HR, Clearance L2)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14_HRMS_to_NovaShield_API_SSO_Architecture_Spec.pdf</w:t>
      </w:r>
      <w:r w:rsidDel="00000000" w:rsidR="00000000" w:rsidRPr="00000000">
        <w:rPr>
          <w:rtl w:val="0"/>
        </w:rPr>
        <w:t xml:space="preserve"> (PDF - IT/Engineering, Clearance L1)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15_IT_Security_Vulnerability_Test_TPA_Portal.docx</w:t>
      </w:r>
      <w:r w:rsidDel="00000000" w:rsidR="00000000" w:rsidRPr="00000000">
        <w:rPr>
          <w:rtl w:val="0"/>
        </w:rPr>
        <w:t xml:space="preserve"> (DOCX - IT Security, Clearance L2)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16_Cross_Department_60Day_Rollout_Tracker.csv</w:t>
      </w:r>
      <w:r w:rsidDel="00000000" w:rsidR="00000000" w:rsidRPr="00000000">
        <w:rPr>
          <w:rtl w:val="0"/>
        </w:rPr>
        <w:t xml:space="preserve"> (CSV - Operations, Clearance L1)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17_Transcript_Executive_Committee_Vendor_Switch_Signoff.docx</w:t>
      </w:r>
      <w:r w:rsidDel="00000000" w:rsidR="00000000" w:rsidRPr="00000000">
        <w:rPr>
          <w:rtl w:val="0"/>
        </w:rPr>
        <w:t xml:space="preserve"> (DOCX - Executive, Clearance L3)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18_Transcript_HR_IT_Finance_Weekly_Migration_WarRoom.docx</w:t>
      </w:r>
      <w:r w:rsidDel="00000000" w:rsidR="00000000" w:rsidRPr="00000000">
        <w:rPr>
          <w:rtl w:val="0"/>
        </w:rPr>
        <w:t xml:space="preserve"> (DOCX - Cross-Dept, Clearance L2)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19_Transcript_All_Hands_TownHall_Employee_QA_Session.docx</w:t>
      </w:r>
      <w:r w:rsidDel="00000000" w:rsidR="00000000" w:rsidRPr="00000000">
        <w:rPr>
          <w:rtl w:val="0"/>
        </w:rPr>
        <w:t xml:space="preserve"> (DOCX - All Hands, Clearance L1)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20_Department_Delivery_Impact_Report_Q4.pdf</w:t>
      </w:r>
      <w:r w:rsidDel="00000000" w:rsidR="00000000" w:rsidRPr="00000000">
        <w:rPr>
          <w:rtl w:val="0"/>
        </w:rPr>
        <w:t xml:space="preserve"> (PDF - Operations, Clearance L2)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21_Excluded_Treatments_And_SubLimits_Schedule.pdf</w:t>
      </w:r>
      <w:r w:rsidDel="00000000" w:rsidR="00000000" w:rsidRPr="00000000">
        <w:rPr>
          <w:rtl w:val="0"/>
        </w:rPr>
        <w:t xml:space="preserve"> (PDF - Actuarial/HR, Clearance L1)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22_TPA_SLA_Breach_And_Grievance_Redressal_Matrix.pdf</w:t>
      </w:r>
      <w:r w:rsidDel="00000000" w:rsidR="00000000" w:rsidRPr="00000000">
        <w:rPr>
          <w:rtl w:val="0"/>
        </w:rPr>
        <w:t xml:space="preserve"> (PDF - Legal/HR, Clearance L1)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m8wiri7v8xfp" w:id="13"/>
      <w:bookmarkEnd w:id="13"/>
      <w:r w:rsidDel="00000000" w:rsidR="00000000" w:rsidRPr="00000000">
        <w:rPr>
          <w:rtl w:val="0"/>
        </w:rPr>
        <w:t xml:space="preserve">7. End-to-End System Workflow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&amp; Session Context Initialization: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user logs into the Cloud Run web application.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backend retrieves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layer_id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clearance_level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Cloud SQL</w:t>
      </w:r>
      <w:r w:rsidDel="00000000" w:rsidR="00000000" w:rsidRPr="00000000">
        <w:rPr>
          <w:rtl w:val="0"/>
        </w:rPr>
        <w:t xml:space="preserve"> and sets PostgreSQL session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app.current_user_id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app.current_clearance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app.current_dept_id</w:t>
      </w:r>
      <w:r w:rsidDel="00000000" w:rsidR="00000000" w:rsidRPr="00000000">
        <w:rPr>
          <w:rtl w:val="0"/>
        </w:rPr>
        <w:t xml:space="preserve">) to activate Row-Level Security.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 interface layout preferences are loaded from </w:t>
      </w:r>
      <w:r w:rsidDel="00000000" w:rsidR="00000000" w:rsidRPr="00000000">
        <w:rPr>
          <w:b w:val="1"/>
          <w:bCs w:val="1"/>
          <w:rtl w:val="0"/>
        </w:rPr>
        <w:t xml:space="preserve">Firestore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Backboard.io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Trigger (Voice, Text, or Document Selection):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user speaks a query into </w:t>
      </w:r>
      <w:r w:rsidDel="00000000" w:rsidR="00000000" w:rsidRPr="00000000">
        <w:rPr>
          <w:b w:val="1"/>
          <w:bCs w:val="1"/>
          <w:rtl w:val="0"/>
        </w:rPr>
        <w:t xml:space="preserve">"Talk with Your Documents"</w:t>
      </w:r>
      <w:r w:rsidDel="00000000" w:rsidR="00000000" w:rsidRPr="00000000">
        <w:rPr>
          <w:rtl w:val="0"/>
        </w:rPr>
        <w:t xml:space="preserve">, types a cross-department question, or selects an incoming meeting transcript.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Context Routing &amp; Security Gate: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 lightweight </w:t>
      </w:r>
      <w:r w:rsidDel="00000000" w:rsidR="00000000" w:rsidRPr="00000000">
        <w:rPr>
          <w:b w:val="1"/>
          <w:bCs w:val="1"/>
          <w:rtl w:val="0"/>
        </w:rPr>
        <w:t xml:space="preserve">Gemma</w:t>
      </w:r>
      <w:r w:rsidDel="00000000" w:rsidR="00000000" w:rsidRPr="00000000">
        <w:rPr>
          <w:rtl w:val="0"/>
        </w:rPr>
        <w:t xml:space="preserve"> router (fine-tuned via </w:t>
      </w:r>
      <w:r w:rsidDel="00000000" w:rsidR="00000000" w:rsidRPr="00000000">
        <w:rPr>
          <w:b w:val="1"/>
          <w:bCs w:val="1"/>
          <w:rtl w:val="0"/>
        </w:rPr>
        <w:t xml:space="preserve">Tinker</w:t>
      </w:r>
      <w:r w:rsidDel="00000000" w:rsidR="00000000" w:rsidRPr="00000000">
        <w:rPr>
          <w:rtl w:val="0"/>
        </w:rPr>
        <w:t xml:space="preserve">) classifies the intent, checks pointed document IDs, and prunes irrelevant context chunks to minimize latency and token usage.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ADK Multi-Agent Parallel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 RAG Agent:</w:t>
      </w:r>
      <w:r w:rsidDel="00000000" w:rsidR="00000000" w:rsidRPr="00000000">
        <w:rPr>
          <w:rtl w:val="0"/>
        </w:rPr>
        <w:t xml:space="preserve"> Queries </w:t>
      </w:r>
      <w:r w:rsidDel="00000000" w:rsidR="00000000" w:rsidRPr="00000000">
        <w:rPr>
          <w:b w:val="1"/>
          <w:bCs w:val="1"/>
          <w:rtl w:val="0"/>
        </w:rPr>
        <w:t xml:space="preserve">Vertex AI Search / Cloud SQL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strictly within pointed or clearance-permitted documents, returning verbatim text chunks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page_number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section_title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Relational Data Agent:</w:t>
      </w:r>
      <w:r w:rsidDel="00000000" w:rsidR="00000000" w:rsidRPr="00000000">
        <w:rPr>
          <w:rtl w:val="0"/>
        </w:rPr>
        <w:t xml:space="preserve"> Executes parameterized, read-only SQL queries against </w:t>
      </w:r>
      <w:r w:rsidDel="00000000" w:rsidR="00000000" w:rsidRPr="00000000">
        <w:rPr>
          <w:b w:val="1"/>
          <w:bCs w:val="1"/>
          <w:rtl w:val="0"/>
        </w:rPr>
        <w:t xml:space="preserve">Cloud SQL / BigQuery</w:t>
      </w:r>
      <w:r w:rsidDel="00000000" w:rsidR="00000000" w:rsidRPr="00000000">
        <w:rPr>
          <w:rtl w:val="0"/>
        </w:rPr>
        <w:t xml:space="preserve"> to fetch live enrollment status, claim amounts, hospital network status, or budget variances.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Synthesis &amp; Groundedness Eval Agent: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Gemini 3.8 Flash</w:t>
      </w:r>
      <w:r w:rsidDel="00000000" w:rsidR="00000000" w:rsidRPr="00000000">
        <w:rPr>
          <w:rtl w:val="0"/>
        </w:rPr>
        <w:t xml:space="preserve"> (for low-latency voice/UI synthesis) and </w:t>
      </w:r>
      <w:r w:rsidDel="00000000" w:rsidR="00000000" w:rsidRPr="00000000">
        <w:rPr>
          <w:b w:val="1"/>
          <w:bCs w:val="1"/>
          <w:rtl w:val="0"/>
        </w:rPr>
        <w:t xml:space="preserve">Gemini 3.1 Pro</w:t>
      </w:r>
      <w:r w:rsidDel="00000000" w:rsidR="00000000" w:rsidRPr="00000000">
        <w:rPr>
          <w:rtl w:val="0"/>
        </w:rPr>
        <w:t xml:space="preserve"> (for complex cross-silo conflict detection and Evals scoring) to verify that every number and claim matches the retrieved database rows and document chunks.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Response &amp; Action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Renders role-specific UI cards, highlights exact document citations on screen, streams natural spoken audio via </w:t>
      </w:r>
      <w:r w:rsidDel="00000000" w:rsidR="00000000" w:rsidRPr="00000000">
        <w:rPr>
          <w:b w:val="1"/>
          <w:bCs w:val="1"/>
          <w:rtl w:val="0"/>
        </w:rPr>
        <w:t xml:space="preserve">Google Cloud TTS</w:t>
      </w:r>
      <w:r w:rsidDel="00000000" w:rsidR="00000000" w:rsidRPr="00000000">
        <w:rPr>
          <w:rtl w:val="0"/>
        </w:rPr>
        <w:t xml:space="preserve">, and logs any approved executive decisions back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decision_matrix_logs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Cloud 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hje00towjldr" w:id="14"/>
      <w:bookmarkEnd w:id="14"/>
      <w:r w:rsidDel="00000000" w:rsidR="00000000" w:rsidRPr="00000000">
        <w:rPr>
          <w:rtl w:val="0"/>
        </w:rPr>
        <w:t xml:space="preserve">8. Step-by-Step Feature Flows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kg59jdy6e0i2" w:id="15"/>
      <w:bookmarkEnd w:id="15"/>
      <w:r w:rsidDel="00000000" w:rsidR="00000000" w:rsidRPr="00000000">
        <w:rPr>
          <w:rtl w:val="0"/>
        </w:rPr>
        <w:t xml:space="preserve">Flow A: "Talk with Your Documents" (Pointed Voice-to-Doc Flow)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Point:</w:t>
      </w:r>
      <w:r w:rsidDel="00000000" w:rsidR="00000000" w:rsidRPr="00000000">
        <w:rPr>
          <w:rtl w:val="0"/>
        </w:rPr>
        <w:t xml:space="preserve"> Logged in as </w:t>
      </w:r>
      <w:r w:rsidDel="00000000" w:rsidR="00000000" w:rsidRPr="00000000">
        <w:rPr>
          <w:b w:val="1"/>
          <w:bCs w:val="1"/>
          <w:rtl w:val="0"/>
        </w:rPr>
        <w:t xml:space="preserve">Naman Goel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USR-LOW-ENG-005</w:t>
      </w:r>
      <w:r w:rsidDel="00000000" w:rsidR="00000000" w:rsidRPr="00000000">
        <w:rPr>
          <w:b w:val="1"/>
          <w:bCs w:val="1"/>
          <w:rtl w:val="0"/>
        </w:rPr>
        <w:t xml:space="preserve">, Lower Layer - Engineering)</w:t>
      </w:r>
      <w:r w:rsidDel="00000000" w:rsidR="00000000" w:rsidRPr="00000000">
        <w:rPr>
          <w:rtl w:val="0"/>
        </w:rPr>
        <w:t xml:space="preserve">, the user points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11_Employee_Handbook_New_Health_Benefit_Guide_2026.pdf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10_Cashless_Network_Hospitals_Master_Directory.csv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Speak:</w:t>
      </w:r>
      <w:r w:rsidDel="00000000" w:rsidR="00000000" w:rsidRPr="00000000">
        <w:rPr>
          <w:rtl w:val="0"/>
        </w:rPr>
        <w:t xml:space="preserve"> Clicking the microphone button, the user asks: </w:t>
      </w:r>
      <w:r w:rsidDel="00000000" w:rsidR="00000000" w:rsidRPr="00000000">
        <w:rPr>
          <w:i w:val="1"/>
          <w:iCs w:val="1"/>
          <w:rtl w:val="0"/>
        </w:rPr>
        <w:t xml:space="preserve">"My father needs cataract surgery in Pune next month. Is Sahyadri Hospital still cashless under our new vendor, and what is the maximum limit covered?"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Speech-to-Text: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Cloud STT V2</w:t>
      </w:r>
      <w:r w:rsidDel="00000000" w:rsidR="00000000" w:rsidRPr="00000000">
        <w:rPr>
          <w:rtl w:val="0"/>
        </w:rPr>
        <w:t xml:space="preserve"> transcribes the spoken question in real time.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Grounded Retrieval: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ADK Document Agent retrieves Section 8.3 (Page 2)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DOC-011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HOSP-001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DOC-010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ADK Relational Data Agent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employee_enrollments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USR-LOW-ENG-005</w:t>
      </w:r>
      <w:r w:rsidDel="00000000" w:rsidR="00000000" w:rsidRPr="00000000">
        <w:rPr>
          <w:rtl w:val="0"/>
        </w:rPr>
        <w:t xml:space="preserve"> in Cloud SQL.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+ Visual Citation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Cloud TTS</w:t>
      </w:r>
      <w:r w:rsidDel="00000000" w:rsidR="00000000" w:rsidRPr="00000000">
        <w:rPr>
          <w:rtl w:val="0"/>
        </w:rPr>
        <w:t xml:space="preserve"> speaks aloud: </w:t>
      </w:r>
      <w:r w:rsidDel="00000000" w:rsidR="00000000" w:rsidRPr="00000000">
        <w:rPr>
          <w:i w:val="1"/>
          <w:iCs w:val="1"/>
          <w:rtl w:val="0"/>
        </w:rPr>
        <w:t xml:space="preserve">"Yes, Sahyadri Super Speciality Hospital in Pune is an Active Preferred cashless partner under NovaShield Health with a 90-minute pre-authorization SLA. Under Section 8.3 of the 2026 Handbook, cataract surgery is covered up to INR 45,000 per eye—which is INR 10,000 higher than the old policy—and parental co-pay is reduced to 10%. Note: Your database record shows your parental rider is still marked Pending Confirmation; click Confirm on your dashboard before October 22."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Simultaneously, the document viewer scrolls to </w:t>
      </w:r>
      <w:r w:rsidDel="00000000" w:rsidR="00000000" w:rsidRPr="00000000">
        <w:rPr>
          <w:b w:val="1"/>
          <w:bCs w:val="1"/>
          <w:rtl w:val="0"/>
        </w:rPr>
        <w:t xml:space="preserve">Page 2, Section 8.3</w:t>
      </w:r>
      <w:r w:rsidDel="00000000" w:rsidR="00000000" w:rsidRPr="00000000">
        <w:rPr>
          <w:rtl w:val="0"/>
        </w:rPr>
        <w:t xml:space="preserve"> and highlights the exact clause.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1uewewwn52rc" w:id="16"/>
      <w:bookmarkEnd w:id="16"/>
      <w:r w:rsidDel="00000000" w:rsidR="00000000" w:rsidRPr="00000000">
        <w:rPr>
          <w:rtl w:val="0"/>
        </w:rPr>
        <w:t xml:space="preserve">Flow B: Middle-Layer Cross-Silo Conflict Detection Flow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 Role:</w:t>
      </w:r>
      <w:r w:rsidDel="00000000" w:rsidR="00000000" w:rsidRPr="00000000">
        <w:rPr>
          <w:rtl w:val="0"/>
        </w:rPr>
        <w:t xml:space="preserve"> Using the Judge Sandbox bar, switch to </w:t>
      </w:r>
      <w:r w:rsidDel="00000000" w:rsidR="00000000" w:rsidRPr="00000000">
        <w:rPr>
          <w:b w:val="1"/>
          <w:bCs w:val="1"/>
          <w:rtl w:val="0"/>
        </w:rPr>
        <w:t xml:space="preserve">Priya Kulkarni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USR-MID-HR-003</w:t>
      </w:r>
      <w:r w:rsidDel="00000000" w:rsidR="00000000" w:rsidRPr="00000000">
        <w:rPr>
          <w:b w:val="1"/>
          <w:bCs w:val="1"/>
          <w:rtl w:val="0"/>
        </w:rPr>
        <w:t xml:space="preserve">, Middle Layer - HR Benefits Lead)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Cross-Check:</w:t>
      </w:r>
      <w:r w:rsidDel="00000000" w:rsidR="00000000" w:rsidRPr="00000000">
        <w:rPr>
          <w:rtl w:val="0"/>
        </w:rPr>
        <w:t xml:space="preserve"> The workspace correlates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18_Transcript_HR_IT_Finance_Weekly_Migration_WarRoom.docx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workflow_tasks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TSK-03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TSK-04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TSK-05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insurance_claims_escalations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Cloud 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Tactical War-Room View:</w:t>
      </w:r>
      <w:r w:rsidDel="00000000" w:rsidR="00000000" w:rsidRPr="00000000">
        <w:rPr>
          <w:rtl w:val="0"/>
        </w:rPr>
        <w:t xml:space="preserve"> Immediately highlights the </w:t>
      </w:r>
      <w:r w:rsidDel="00000000" w:rsidR="00000000" w:rsidRPr="00000000">
        <w:rPr>
          <w:b w:val="1"/>
          <w:bCs w:val="1"/>
          <w:rtl w:val="0"/>
        </w:rPr>
        <w:t xml:space="preserve">3-Day Cutoff Collision</w:t>
      </w:r>
      <w:r w:rsidDel="00000000" w:rsidR="00000000" w:rsidRPr="00000000">
        <w:rPr>
          <w:rtl w:val="0"/>
        </w:rPr>
        <w:t xml:space="preserve"> (Finance payroll lock on Oct 20 vs. IT SSO portal launch on Oct 23 blocking 142 employees) alongside the </w:t>
      </w:r>
      <w:r w:rsidDel="00000000" w:rsidR="00000000" w:rsidRPr="00000000">
        <w:rPr>
          <w:b w:val="1"/>
          <w:bCs w:val="1"/>
          <w:rtl w:val="0"/>
        </w:rPr>
        <w:t xml:space="preserve">11 active transition hospital claims (INR 14.2 Lakhs)</w:t>
      </w:r>
      <w:r w:rsidDel="00000000" w:rsidR="00000000" w:rsidRPr="00000000">
        <w:rPr>
          <w:rtl w:val="0"/>
        </w:rPr>
        <w:t xml:space="preserve"> requiring split-billing bridge approvals.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jwghh0sb2zv6" w:id="17"/>
      <w:bookmarkEnd w:id="17"/>
      <w:r w:rsidDel="00000000" w:rsidR="00000000" w:rsidRPr="00000000">
        <w:rPr>
          <w:rtl w:val="0"/>
        </w:rPr>
        <w:t xml:space="preserve">Flow C: Upper-Layer Executive Decision Matrix Flow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 Role:</w:t>
      </w:r>
      <w:r w:rsidDel="00000000" w:rsidR="00000000" w:rsidRPr="00000000">
        <w:rPr>
          <w:rtl w:val="0"/>
        </w:rPr>
        <w:t xml:space="preserve"> Switch to </w:t>
      </w:r>
      <w:r w:rsidDel="00000000" w:rsidR="00000000" w:rsidRPr="00000000">
        <w:rPr>
          <w:b w:val="1"/>
          <w:bCs w:val="1"/>
          <w:rtl w:val="0"/>
        </w:rPr>
        <w:t xml:space="preserve">Arvind Mehta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USR-UPPER-FIN-001</w:t>
      </w:r>
      <w:r w:rsidDel="00000000" w:rsidR="00000000" w:rsidRPr="00000000">
        <w:rPr>
          <w:b w:val="1"/>
          <w:bCs w:val="1"/>
          <w:rtl w:val="0"/>
        </w:rPr>
        <w:t xml:space="preserve">, Upper Layer - CFO)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Briefing &amp; Decision Matrix:</w:t>
      </w:r>
      <w:r w:rsidDel="00000000" w:rsidR="00000000" w:rsidRPr="00000000">
        <w:rPr>
          <w:rtl w:val="0"/>
        </w:rPr>
        <w:t xml:space="preserve"> Displays the department-by-department cost ledger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DOC-005</w:t>
      </w:r>
      <w:r w:rsidDel="00000000" w:rsidR="00000000" w:rsidRPr="00000000">
        <w:rPr>
          <w:rtl w:val="0"/>
        </w:rPr>
        <w:t xml:space="preserve">) and the </w:t>
      </w:r>
      <w:r w:rsidDel="00000000" w:rsidR="00000000" w:rsidRPr="00000000">
        <w:rPr>
          <w:b w:val="1"/>
          <w:bCs w:val="1"/>
          <w:rtl w:val="0"/>
        </w:rPr>
        <w:t xml:space="preserve">3 Quantified Options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decision_matrix_logs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DEC-2026-001</w:t>
      </w:r>
      <w:r w:rsidDel="00000000" w:rsidR="00000000" w:rsidRPr="00000000">
        <w:rPr>
          <w:rtl w:val="0"/>
        </w:rPr>
        <w:t xml:space="preserve">) with a </w:t>
      </w:r>
      <w:r w:rsidDel="00000000" w:rsidR="00000000" w:rsidRPr="00000000">
        <w:rPr>
          <w:b w:val="1"/>
          <w:bCs w:val="1"/>
          <w:rtl w:val="0"/>
        </w:rPr>
        <w:t xml:space="preserve">99.2% Eval Grounding 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One-Click Human Sign-Off:</w:t>
      </w:r>
      <w:r w:rsidDel="00000000" w:rsidR="00000000" w:rsidRPr="00000000">
        <w:rPr>
          <w:rtl w:val="0"/>
        </w:rPr>
        <w:t xml:space="preserve"> The CFO clicks </w:t>
      </w:r>
      <w:r w:rsidDel="00000000" w:rsidR="00000000" w:rsidRPr="00000000">
        <w:rPr>
          <w:b w:val="1"/>
          <w:bCs w:val="1"/>
          <w:rtl w:val="0"/>
        </w:rPr>
        <w:t xml:space="preserve">Approve Option B (Hybrid Buffer: Apply INR 19.2L LegacyCare Refund + Welfare Reserve &amp; Extend Cutoff to Oct 25)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Database Mutation:</w:t>
      </w:r>
      <w:r w:rsidDel="00000000" w:rsidR="00000000" w:rsidRPr="00000000">
        <w:rPr>
          <w:rtl w:val="0"/>
        </w:rPr>
        <w:t xml:space="preserve"> An ACID transaction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decision_matrix_logs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,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workflow_tasks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TSK-03</w:t>
      </w:r>
      <w:r w:rsidDel="00000000" w:rsidR="00000000" w:rsidRPr="00000000">
        <w:rPr>
          <w:rtl w:val="0"/>
        </w:rPr>
        <w:t xml:space="preserve"> due date extended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2026-10-25</w:t>
      </w:r>
      <w:r w:rsidDel="00000000" w:rsidR="00000000" w:rsidRPr="00000000">
        <w:rPr>
          <w:rtl w:val="0"/>
        </w:rPr>
        <w:t xml:space="preserve">, status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), and unblocks the 142 employee enrollments in real time.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kdwmo9rb3etm" w:id="18"/>
      <w:bookmarkEnd w:id="18"/>
      <w:r w:rsidDel="00000000" w:rsidR="00000000" w:rsidRPr="00000000">
        <w:rPr>
          <w:rtl w:val="0"/>
        </w:rPr>
        <w:t xml:space="preserve">9. Complete Technology Stack &amp; Google Cloud Platform Utilization</w:t>
      </w:r>
    </w:p>
    <w:tbl>
      <w:tblPr>
        <w:tblStyle w:val="Table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Technology / Service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Specific Role in StrataIQ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 AI Models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3.8 Flash &amp; Gemini 3.1 Pro (Vertex AI)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Flash powers low-latency voice Q&amp;A and UI adaptation; Pro handles multi-hop conflict reasoning and Groundedness Evals.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Agent Development Kit (ADK) &amp; Vertex AI Agent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Orchestrates the Document RAG Agent, SQL Data Agent, and Eval Validator Agent with full observability.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Speech &amp; Audio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Cloud Speech-to-Text (STT V2) &amp; Text-to-Speech (TTS WaveNet / Chirp 3 HD)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Powers real-time bidirectional voice interaction for "Talk with Your Documents".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RDBMS &amp; Vector Store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Cloud SQL for PostgreSQL (with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pgvector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&amp; RLS)</w:t>
            </w:r>
            <w:r w:rsidDel="00000000" w:rsidR="00000000" w:rsidRPr="00000000">
              <w:rPr>
                <w:rtl w:val="0"/>
              </w:rPr>
              <w:t xml:space="preserve"> (Local SQLite replica for rapid offline dev)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Stores the 10 normalized relational tables, HNSW vector embeddings, and enforces Row-Level Security.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Out-of-the-Box RAG &amp; Parsing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Vertex AI Search (Vector Search) &amp; Document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Parses complex PDFs/DOCX/CSVs and provides managed semantic retrieval across the 22-file vault.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 &amp; Fast 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BigQuery &amp; Google Cloud Firestore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BigQuery handles large-scale cost/claim analytics; Firestore manages real-time session state and caching.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Serverless Runtime &amp;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Cloud Run, Cloud Storage (GCS) &amp; Cloud Load Balancing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Hosts the containerized web app and FastAPI/ADK backend, stores the 22 source files in GCS buckets, and auto-scales traffic.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 Credits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Tinker (Thinking Lab) + Google Gemma &amp; Backboard.io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Tinker fine-tunes a lightweight Gemma context-pruning router; Backboard.io persists silent user layout habits across sessions.</w:t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jxnf7rtrvjpt" w:id="19"/>
      <w:bookmarkEnd w:id="19"/>
      <w:r w:rsidDel="00000000" w:rsidR="00000000" w:rsidRPr="00000000">
        <w:rPr>
          <w:rtl w:val="0"/>
        </w:rPr>
        <w:t xml:space="preserve">10. Enterprise Security: Private VPC &amp; Zero-Exfiltration Architecture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Customer-Hosted Google Cloud Deployment:</w:t>
      </w:r>
      <w:r w:rsidDel="00000000" w:rsidR="00000000" w:rsidRPr="00000000">
        <w:rPr>
          <w:rtl w:val="0"/>
        </w:rPr>
        <w:t xml:space="preserve"> Built as a stateless container on </w:t>
      </w:r>
      <w:r w:rsidDel="00000000" w:rsidR="00000000" w:rsidRPr="00000000">
        <w:rPr>
          <w:b w:val="1"/>
          <w:bCs w:val="1"/>
          <w:rtl w:val="0"/>
        </w:rPr>
        <w:t xml:space="preserve">Cloud Run</w:t>
      </w:r>
      <w:r w:rsidDel="00000000" w:rsidR="00000000" w:rsidRPr="00000000">
        <w:rPr>
          <w:rtl w:val="0"/>
        </w:rPr>
        <w:t xml:space="preserve">, allowing any enterprise to deploy StrataIQ directly inside their own private Google Cloud project and Virtual Private Cloud (VPC). No company document or database row ever leaves their environment.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Database-Enforced Row-Level Security (RLS):</w:t>
      </w:r>
      <w:r w:rsidDel="00000000" w:rsidR="00000000" w:rsidRPr="00000000">
        <w:rPr>
          <w:rtl w:val="0"/>
        </w:rPr>
        <w:t xml:space="preserve"> Security is enforced at the PostgreSQL database layer, not just in prompts. Even if a user attempts prompt injection, PostgreSQL RLS blocks unauthorized rows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app.current_clearance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app.current_user_id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PII Masking &amp; Zero-Training Guarantee:</w:t>
      </w:r>
      <w:r w:rsidDel="00000000" w:rsidR="00000000" w:rsidRPr="00000000">
        <w:rPr>
          <w:rtl w:val="0"/>
        </w:rPr>
        <w:t xml:space="preserve"> Adheres to DPDP Act and HIPAA requirements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DOC-004</w:t>
      </w:r>
      <w:r w:rsidDel="00000000" w:rsidR="00000000" w:rsidRPr="00000000">
        <w:rPr>
          <w:rtl w:val="0"/>
        </w:rPr>
        <w:t xml:space="preserve">) by masking sensitive identifiers (Aadhaar/medical ICD codes) and leveraging Vertex AI's enterprise data governance guarantee.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4t3s4vssxoq1" w:id="20"/>
      <w:bookmarkEnd w:id="20"/>
      <w:r w:rsidDel="00000000" w:rsidR="00000000" w:rsidRPr="00000000">
        <w:rPr>
          <w:rtl w:val="0"/>
        </w:rPr>
        <w:t xml:space="preserve">11. Feasibility &amp; Progressive Architecture Plan (Oct 15 – Oct 18)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Following Google's recommended </w:t>
      </w:r>
      <w:r w:rsidDel="00000000" w:rsidR="00000000" w:rsidRPr="00000000">
        <w:rPr>
          <w:b w:val="1"/>
          <w:bCs w:val="1"/>
          <w:rtl w:val="0"/>
        </w:rPr>
        <w:t xml:space="preserve">Progressive Architecture</w:t>
      </w:r>
      <w:r w:rsidDel="00000000" w:rsidR="00000000" w:rsidRPr="00000000">
        <w:rPr>
          <w:rtl w:val="0"/>
        </w:rPr>
        <w:t xml:space="preserve"> approach: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 (Completed):</w:t>
      </w:r>
      <w:r w:rsidDel="00000000" w:rsidR="00000000" w:rsidRPr="00000000">
        <w:rPr>
          <w:rtl w:val="0"/>
        </w:rPr>
        <w:t xml:space="preserve"> Synthesize the </w:t>
      </w:r>
      <w:r w:rsidDel="00000000" w:rsidR="00000000" w:rsidRPr="00000000">
        <w:rPr>
          <w:b w:val="1"/>
          <w:bCs w:val="1"/>
          <w:rtl w:val="0"/>
        </w:rPr>
        <w:t xml:space="preserve">22 realistic enterprise files</w:t>
      </w:r>
      <w:r w:rsidDel="00000000" w:rsidR="00000000" w:rsidRPr="00000000">
        <w:rPr>
          <w:rtl w:val="0"/>
        </w:rPr>
        <w:t xml:space="preserve"> and seed the </w:t>
      </w:r>
      <w:r w:rsidDel="00000000" w:rsidR="00000000" w:rsidRPr="00000000">
        <w:rPr>
          <w:b w:val="1"/>
          <w:bCs w:val="1"/>
          <w:rtl w:val="0"/>
        </w:rPr>
        <w:t xml:space="preserve">10-table relational database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enterprise_data_vault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 (Core Backend &amp; ADK Agents):</w:t>
      </w:r>
      <w:r w:rsidDel="00000000" w:rsidR="00000000" w:rsidRPr="00000000">
        <w:rPr>
          <w:rtl w:val="0"/>
        </w:rPr>
        <w:t xml:space="preserve"> Connect the FastAPI / Python backend to the local SQLite / Cloud SQL database, wire up </w:t>
      </w:r>
      <w:r w:rsidDel="00000000" w:rsidR="00000000" w:rsidRPr="00000000">
        <w:rPr>
          <w:b w:val="1"/>
          <w:bCs w:val="1"/>
          <w:rtl w:val="0"/>
        </w:rPr>
        <w:t xml:space="preserve">Gemini SDK + Google ADK</w:t>
      </w:r>
      <w:r w:rsidDel="00000000" w:rsidR="00000000" w:rsidRPr="00000000">
        <w:rPr>
          <w:rtl w:val="0"/>
        </w:rPr>
        <w:t xml:space="preserve"> agents, and expose endpoints for Role-Scoped Dashboard State, Pointed Voice-to-Doc Q&amp;A, and Decision Matrix Approval.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 (Modular Frontend &amp; Voice Studio):</w:t>
      </w:r>
      <w:r w:rsidDel="00000000" w:rsidR="00000000" w:rsidRPr="00000000">
        <w:rPr>
          <w:rtl w:val="0"/>
        </w:rPr>
        <w:t xml:space="preserve"> Build the responsive web interface featuring the </w:t>
      </w:r>
      <w:r w:rsidDel="00000000" w:rsidR="00000000" w:rsidRPr="00000000">
        <w:rPr>
          <w:b w:val="1"/>
          <w:bCs w:val="1"/>
          <w:rtl w:val="0"/>
        </w:rPr>
        <w:t xml:space="preserve">Judge Persona Switcher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Role-Adaptive Cards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Interactive Document Citation Viewer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Mic/Audio "Talk with Your Documents" drawer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 (Cloud Run Deployment &amp; Submission Artifacts):</w:t>
      </w:r>
      <w:r w:rsidDel="00000000" w:rsidR="00000000" w:rsidRPr="00000000">
        <w:rPr>
          <w:rtl w:val="0"/>
        </w:rPr>
        <w:t xml:space="preserve"> Deploy the container to </w:t>
      </w:r>
      <w:r w:rsidDel="00000000" w:rsidR="00000000" w:rsidRPr="00000000">
        <w:rPr>
          <w:b w:val="1"/>
          <w:bCs w:val="1"/>
          <w:rtl w:val="0"/>
        </w:rPr>
        <w:t xml:space="preserve">Google Cloud Run</w:t>
      </w:r>
      <w:r w:rsidDel="00000000" w:rsidR="00000000" w:rsidRPr="00000000">
        <w:rPr>
          <w:rtl w:val="0"/>
        </w:rPr>
        <w:t xml:space="preserve">, push the clean codebase to a public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, record the 3-minute voiceover </w:t>
      </w:r>
      <w:r w:rsidDel="00000000" w:rsidR="00000000" w:rsidRPr="00000000">
        <w:rPr>
          <w:b w:val="1"/>
          <w:bCs w:val="1"/>
          <w:rtl w:val="0"/>
        </w:rPr>
        <w:t xml:space="preserve">Demo Video</w:t>
      </w:r>
      <w:r w:rsidDel="00000000" w:rsidR="00000000" w:rsidRPr="00000000">
        <w:rPr>
          <w:rtl w:val="0"/>
        </w:rPr>
        <w:t xml:space="preserve">, and export the final presentation deck.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vsyautu4nmus" w:id="21"/>
      <w:bookmarkEnd w:id="21"/>
      <w:r w:rsidDel="00000000" w:rsidR="00000000" w:rsidRPr="00000000">
        <w:rPr>
          <w:rtl w:val="0"/>
        </w:rPr>
        <w:t xml:space="preserve">12. Scalability Architecture &amp; Real-World Costing Breakdown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ggk948x3lqot" w:id="22"/>
      <w:bookmarkEnd w:id="22"/>
      <w:r w:rsidDel="00000000" w:rsidR="00000000" w:rsidRPr="00000000">
        <w:rPr>
          <w:rtl w:val="0"/>
        </w:rPr>
        <w:t xml:space="preserve">How StrataIQ Scales from 5 Users to 100,000+ Employees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Serverless Horizontal Auto-Scaling (Cloud Run):</w:t>
      </w:r>
      <w:r w:rsidDel="00000000" w:rsidR="00000000" w:rsidRPr="00000000">
        <w:rPr>
          <w:rtl w:val="0"/>
        </w:rPr>
        <w:t xml:space="preserve"> Automatically scales from 0 instances (zero idle cost) to 1,000+ parallel containers during peak Monday morning enterprise traffic behind </w:t>
      </w:r>
      <w:r w:rsidDel="00000000" w:rsidR="00000000" w:rsidRPr="00000000">
        <w:rPr>
          <w:b w:val="1"/>
          <w:bCs w:val="1"/>
          <w:rtl w:val="0"/>
        </w:rPr>
        <w:t xml:space="preserve">Cloud Load Balancing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+ Document Semantic Caching (Firestore / Memorystore + Cloud CDN):</w:t>
      </w:r>
      <w:r w:rsidDel="00000000" w:rsidR="00000000" w:rsidRPr="00000000">
        <w:rPr>
          <w:rtl w:val="0"/>
        </w:rPr>
        <w:t xml:space="preserve"> When 500 employees ask common questions about the same policy handbook or morning town hall, cached role-scoped embeddings and pre-synthesized TTS audio snippets are served in </w:t>
      </w:r>
      <w:r w:rsidDel="00000000" w:rsidR="00000000" w:rsidRPr="00000000">
        <w:rPr>
          <w:b w:val="1"/>
          <w:bCs w:val="1"/>
          <w:rtl w:val="0"/>
        </w:rPr>
        <w:t xml:space="preserve">&lt;50ms</w:t>
      </w:r>
      <w:r w:rsidDel="00000000" w:rsidR="00000000" w:rsidRPr="00000000">
        <w:rPr>
          <w:rtl w:val="0"/>
        </w:rPr>
        <w:t xml:space="preserve">, reducing redundant Gemini and TTS API calls by up to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Ingestion Pipeline (Cloud Pub/Sub):</w:t>
      </w:r>
      <w:r w:rsidDel="00000000" w:rsidR="00000000" w:rsidRPr="00000000">
        <w:rPr>
          <w:rtl w:val="0"/>
        </w:rPr>
        <w:t xml:space="preserve"> Bulk document uploads or nightly HRMS census syncs are queued via Pub/Sub so user-facing voice and dashboard queries remain fast and non-blocking.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d5phn5ikmd5v" w:id="23"/>
      <w:bookmarkEnd w:id="23"/>
      <w:r w:rsidDel="00000000" w:rsidR="00000000" w:rsidRPr="00000000">
        <w:rPr>
          <w:rtl w:val="0"/>
        </w:rPr>
        <w:t xml:space="preserve">Unit Economics &amp; Monthly Costing (2026 Google Cloud Pricing)</w:t>
      </w:r>
    </w:p>
    <w:tbl>
      <w:tblPr>
        <w:tblStyle w:val="Table4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Deployment Tier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Usage Profile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Google Cloud Cost Breakdown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Total Est. Monthly Cost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Hackathon Prototype &amp; Judge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50–100 judge/test sessions, 22 files indexed, ~500 queries, ~100 voice interactions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Cloud Run, Firestore, BigQuery:</w:t>
            </w:r>
            <w:r w:rsidDel="00000000" w:rsidR="00000000" w:rsidRPr="00000000">
              <w:rPr>
                <w:rtl w:val="0"/>
              </w:rPr>
              <w:t xml:space="preserve"> $0 (Within GCP Free Tier)*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Cloud TTS (WaveNet) &amp; STT V2:</w:t>
            </w:r>
            <w:r w:rsidDel="00000000" w:rsidR="00000000" w:rsidRPr="00000000">
              <w:rPr>
                <w:rtl w:val="0"/>
              </w:rPr>
              <w:t xml:space="preserve"> $0 (First 1M chars &amp; 60 mins free)*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Vertex AI Gemini &amp; Cloud SQL:</w:t>
            </w:r>
            <w:r w:rsidDel="00000000" w:rsidR="00000000" w:rsidRPr="00000000">
              <w:rPr>
                <w:rtl w:val="0"/>
              </w:rPr>
              <w:t xml:space="preserve"> Covered by GCP Free Credits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$0.00 /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Mid-Size Enterprise (500 Employees)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~25,000 queries/mo, 5,000 mins voice Q&amp;A, 10,000 docs, Cloud SQL HA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Gemini 3.8 Flash &amp; 3.1 Pro (with 80% cache hit):</w:t>
            </w:r>
            <w:r w:rsidDel="00000000" w:rsidR="00000000" w:rsidRPr="00000000">
              <w:rPr>
                <w:rtl w:val="0"/>
              </w:rPr>
              <w:t xml:space="preserve"> ~$95/mo*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Cloud SQL PostgreSQL + Vertex Vector Search:</w:t>
            </w:r>
            <w:r w:rsidDel="00000000" w:rsidR="00000000" w:rsidRPr="00000000">
              <w:rPr>
                <w:rtl w:val="0"/>
              </w:rPr>
              <w:t xml:space="preserve"> ~$120/mo*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Cloud TTS &amp; STT V2:</w:t>
            </w:r>
            <w:r w:rsidDel="00000000" w:rsidR="00000000" w:rsidRPr="00000000">
              <w:rPr>
                <w:rtl w:val="0"/>
              </w:rPr>
              <w:t xml:space="preserve"> ~$90/mo*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Cloud Run + GCS + Firestore:</w:t>
            </w:r>
            <w:r w:rsidDel="00000000" w:rsidR="00000000" w:rsidRPr="00000000">
              <w:rPr>
                <w:rtl w:val="0"/>
              </w:rPr>
              <w:t xml:space="preserve"> ~$65/mo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~$370 / month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$0.74 / employee / mo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Large Enterprise (10,000 Employees)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~500,000 queries/mo, multi-region Cloud Run, Load Balancer &amp; caching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Vertex AI Gemini + Vector Search:</w:t>
            </w:r>
            <w:r w:rsidDel="00000000" w:rsidR="00000000" w:rsidRPr="00000000">
              <w:rPr>
                <w:rtl w:val="0"/>
              </w:rPr>
              <w:t xml:space="preserve"> ~$1,600/mo*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Cloud SQL / AlloyDB + Memorystore Cache:</w:t>
            </w:r>
            <w:r w:rsidDel="00000000" w:rsidR="00000000" w:rsidRPr="00000000">
              <w:rPr>
                <w:rtl w:val="0"/>
              </w:rPr>
              <w:t xml:space="preserve"> ~$450/mo*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Cloud TTS/STT + BigQuery:</w:t>
            </w:r>
            <w:r w:rsidDel="00000000" w:rsidR="00000000" w:rsidRPr="00000000">
              <w:rPr>
                <w:rtl w:val="0"/>
              </w:rPr>
              <w:t xml:space="preserve"> ~$750/mo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~$2,800 / month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$0.28 / employee / mo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Commercial ROI Summary: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~$0.28 to $0.74 per employee per month</w:t>
      </w:r>
      <w:r w:rsidDel="00000000" w:rsidR="00000000" w:rsidRPr="00000000">
        <w:rPr>
          <w:rtl w:val="0"/>
        </w:rPr>
        <w:t xml:space="preserve">, recovering even 1 hour per week of lost information-searching time delivers more than a </w:t>
      </w:r>
      <w:r w:rsidDel="00000000" w:rsidR="00000000" w:rsidRPr="00000000">
        <w:rPr>
          <w:b w:val="1"/>
          <w:bCs w:val="1"/>
          <w:rtl w:val="0"/>
        </w:rPr>
        <w:t xml:space="preserve">50x return on investment</w:t>
      </w:r>
      <w:r w:rsidDel="00000000" w:rsidR="00000000" w:rsidRPr="00000000">
        <w:rPr>
          <w:rtl w:val="0"/>
        </w:rPr>
        <w:t xml:space="preserve"> for any enterprise.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_GB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