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84"/>
        </w:rPr>
        <w:t>IMPUESTIFY</w:t>
      </w:r>
    </w:p>
    <w:p>
      <w:pPr>
        <w:jc w:val="center"/>
      </w:pPr>
      <w:r>
        <w:rPr>
          <w:color w:val="646464"/>
          <w:sz w:val="36"/>
        </w:rPr>
        <w:t>Tu Asistente Fiscal Inteligente</w:t>
      </w:r>
    </w:p>
    <w:p/>
    <w:p>
      <w:pPr>
        <w:jc w:val="center"/>
      </w:pPr>
      <w:r>
        <w:rPr>
          <w:color w:val="1A56DB"/>
          <w:sz w:val="28"/>
        </w:rPr>
        <w:t>Business Plan — Abril 2026 (v3.0)</w:t>
      </w:r>
    </w:p>
    <w:p/>
    <w:p/>
    <w:p>
      <w:pPr>
        <w:jc w:val="center"/>
      </w:pPr>
      <w:r>
        <w:rPr>
          <w:i/>
          <w:color w:val="B4B4B4"/>
          <w:sz w:val="20"/>
        </w:rPr>
        <w:t>CONFIDENCIAL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rPr>
          <w:sz w:val="22"/>
        </w:rPr>
        <w:t>1. Resumen Ejecutivo</w:t>
      </w:r>
    </w:p>
    <w:p>
      <w:pPr>
        <w:spacing w:after="80"/>
      </w:pPr>
      <w:r>
        <w:rPr>
          <w:sz w:val="22"/>
        </w:rPr>
        <w:t>2. El Problema</w:t>
      </w:r>
    </w:p>
    <w:p>
      <w:pPr>
        <w:spacing w:after="80"/>
      </w:pPr>
      <w:r>
        <w:rPr>
          <w:sz w:val="22"/>
        </w:rPr>
        <w:t>3. La Solución: Impuestify</w:t>
      </w:r>
    </w:p>
    <w:p>
      <w:pPr>
        <w:spacing w:after="80"/>
      </w:pPr>
      <w:r>
        <w:rPr>
          <w:sz w:val="22"/>
        </w:rPr>
        <w:t>4. Producto y Tecnología</w:t>
      </w:r>
    </w:p>
    <w:p>
      <w:pPr>
        <w:spacing w:after="80"/>
      </w:pPr>
      <w:r>
        <w:rPr>
          <w:sz w:val="22"/>
        </w:rPr>
        <w:t>5. Mercado Objetivo</w:t>
      </w:r>
    </w:p>
    <w:p>
      <w:pPr>
        <w:spacing w:after="80"/>
      </w:pPr>
      <w:r>
        <w:rPr>
          <w:sz w:val="22"/>
        </w:rPr>
        <w:t>6. Análisis Competitivo</w:t>
      </w:r>
    </w:p>
    <w:p>
      <w:pPr>
        <w:spacing w:after="80"/>
      </w:pPr>
      <w:r>
        <w:rPr>
          <w:sz w:val="22"/>
        </w:rPr>
        <w:t>7. Modelo de Negocio</w:t>
      </w:r>
    </w:p>
    <w:p>
      <w:pPr>
        <w:spacing w:after="80"/>
      </w:pPr>
      <w:r>
        <w:rPr>
          <w:sz w:val="22"/>
        </w:rPr>
        <w:t>8. Tracción y Métricas</w:t>
      </w:r>
    </w:p>
    <w:p>
      <w:pPr>
        <w:spacing w:after="80"/>
      </w:pPr>
      <w:r>
        <w:rPr>
          <w:sz w:val="22"/>
        </w:rPr>
        <w:t>9. Roadmap</w:t>
      </w:r>
    </w:p>
    <w:p>
      <w:pPr>
        <w:spacing w:after="80"/>
      </w:pPr>
      <w:r>
        <w:rPr>
          <w:sz w:val="22"/>
        </w:rPr>
        <w:t>10. Equipo</w:t>
      </w:r>
    </w:p>
    <w:p>
      <w:pPr>
        <w:spacing w:after="80"/>
      </w:pPr>
      <w:r>
        <w:rPr>
          <w:sz w:val="22"/>
        </w:rPr>
        <w:t>11. Financiación y Uso de Fondos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Impuestify es el primer asistente fiscal con Inteligencia Artificial multi-agente que cubre todos los territorios de España, incluyendo los cuatro territorios forales (País Vasco y Navarra) que ningún competidor atiende.</w:t>
      </w:r>
    </w:p>
    <w:p>
      <w:r>
        <w:t>En España, 21,8 millones de personas presentan la declaración de la renta cada año. De ellos, 1,6 millones residen en territorios forales y están completamente desatendidos por las plataformas digitales existentes. Impuestify es la única solución tecnológica que les ofrece asistencia fiscal avanzada con IA.</w:t>
      </w:r>
    </w:p>
    <w:p>
      <w:pPr>
        <w:pStyle w:val="Heading2"/>
      </w:pPr>
      <w:r>
        <w:t>Cifras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Deducciones fiscales cubiertas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~1.008 (16 estatales + 195 territoriales + 339 XSD + 50 forales + 408 CCAA 2025 en 21 territorios)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Territorios cubiertos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21 (17 CCAA + 4 forales + Ceuta/Melilla)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Documentos oficiales en RAG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456+ (PDF + Excel + especificaciones AEAT)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Agentes IA especializados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6 agentes especializados + 1 Coordinator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Tests automatizados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1.702 (100 % passing)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Stack tecnológico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FastAPI + React + OpenAI GPT + Gemini 3 Flash Vision + RAG avanzado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Simulador IRPF completo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Trabajo, ahorro, inmuebles, plusvalía, GP, ISD 21 CCAA, familia, deducciones, retenciones, forales, Ceuta/Melilla, 720/721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Casillas IRPF Modelo 100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2.064 casillas oficiales indexadas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Clasificador de Facturas IA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OCR con Gemini 3 Flash Vision + clasificación PGC automática (~0,0003 $/factura, 33x más barato que Azure DI)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Contabilidad PGC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Libro Diario, Libro Mayor, Balance, PyG. 66 cuentas PGC (grupos 1-7). Export CSV/Excel para Registro Mercantil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Endpoints API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50+ (incluidos 5 facturas + 5 contabilidad)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Calculadoras especializadas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15+ (IRPF, IVA, RETA, ISD, IPSI, deducciones, Mod.303/130, casillas, perfil fiscal, sueldo neto, retenciones IRPF, conjunta vs. individual, 720/721, múltiples pagadores)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Guía Fiscal adaptativa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Wizard adaptativo por rol: 7 pasos (particular), 8 pasos (creator con plataformas/IAE/IVA), 8 pasos (autónomo)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Calculadora Sueldo Neto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ÚNICA en España con 5 regímenes fiscales: IVA, IGIC, IPSI, foral vasco, foral navarro. Cuota SS auto-calculada por ingresos reales (15 tramos)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Calculadora Retenciones IRPF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Algoritmo oficial AEAT 2026. Gratuita (lead magnet SEO). 28 tests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Compartir conversaciones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Enlaces públicos con anonimización automática de PII (DNI, IBAN, importes)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Sistema de feedback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Widget flotante + valoración por respuesta + dashboard admin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Plan Particular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5 €/mes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Plan Creator</w:t>
            </w:r>
          </w:p>
        </w:tc>
        <w:tc>
          <w:tcPr>
            <w:tcW w:type="dxa" w:w="4703"/>
          </w:tcPr>
          <w:p>
            <w:r>
              <w:rPr>
                <w:b/>
                <w:color w:val="1A56DB"/>
                <w:sz w:val="18"/>
              </w:rPr>
              <w:t>49 €/mes (YouTubers, streamers, influencers)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Plan Autónomo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39 €/mes (IVA incluido)</w:t>
            </w:r>
          </w:p>
        </w:tc>
      </w:tr>
    </w:tbl>
    <w:p>
      <w:r>
        <w:br w:type="page"/>
      </w:r>
    </w:p>
    <w:p>
      <w:pPr>
        <w:pStyle w:val="Heading1"/>
      </w:pPr>
      <w:r>
        <w:t>2. El Problema</w:t>
      </w:r>
    </w:p>
    <w:p>
      <w:pPr>
        <w:pStyle w:val="Heading2"/>
      </w:pPr>
      <w:r>
        <w:t>2.1 Complejidad fiscal en España</w:t>
      </w:r>
    </w:p>
    <w:p>
      <w:r>
        <w:t>España tiene uno de los sistemas fiscales más complejos de Europa. Con 17 comunidades autónomas con competencias fiscales propias, 4 territorios forales con sistemas IRPF completamente independientes (Araba, Bizkaia, Gipuzkoa y Navarra), y las particularidades de Ceuta y Melilla, el ciudadano medio se enfrenta a un laberinto normativo.</w:t>
      </w:r>
    </w:p>
    <w:p>
      <w:r>
        <w:rPr>
          <w:b/>
        </w:rPr>
        <w:t xml:space="preserve">El 72% de los españoles: </w:t>
      </w:r>
      <w:r>
        <w:t>no conoce todas las deducciones a las que tiene derecho (INE 2024).</w:t>
      </w:r>
    </w:p>
    <w:p>
      <w:r>
        <w:rPr>
          <w:b/>
        </w:rPr>
        <w:t xml:space="preserve">1,6 millones de declarantes forales: </w:t>
      </w:r>
      <w:r>
        <w:t>no tienen ninguna herramienta digital avanzada. TaxDown, líder del mercado, los rechaza explícitamente.</w:t>
      </w:r>
    </w:p>
    <w:p>
      <w:r>
        <w:rPr>
          <w:b/>
        </w:rPr>
        <w:t xml:space="preserve">3,4 millones de autónomos: </w:t>
      </w:r>
      <w:r>
        <w:t>gestionan trimestrales (IVA, IRPF) con asesores humanos a 50-150 €/mes, con tiempos de respuesta de 24-48 horas.</w:t>
      </w:r>
    </w:p>
    <w:p>
      <w:r>
        <w:rPr>
          <w:b/>
        </w:rPr>
        <w:t xml:space="preserve">Las notificaciones de Hacienda: </w:t>
      </w:r>
      <w:r>
        <w:t>generan ansiedad y confusión. No hay herramientas que las analicen automáticamente con IA.</w:t>
      </w:r>
    </w:p>
    <w:p>
      <w:pPr>
        <w:pStyle w:val="Heading2"/>
      </w:pPr>
      <w:r>
        <w:t>2.2 Las soluciones actuales son insuficientes</w:t>
      </w:r>
    </w:p>
    <w:p>
      <w:r>
        <w:t>TaxDown (líder con 1M+ usuarios y 29,7M € recaudados) es un formulario guiado con revisión humana. Su IA (AsesorIA) es un chatbot básico sobre ChatGPT sin documentos fiscales reales. No cubre forales, no analiza nóminas automáticamente, y su modelo depende de 200+ asesores humanos con costes crecientes.</w:t>
      </w:r>
    </w:p>
    <w:p>
      <w:r>
        <w:br w:type="page"/>
      </w:r>
    </w:p>
    <w:p>
      <w:pPr>
        <w:pStyle w:val="Heading1"/>
      </w:pPr>
      <w:r>
        <w:t>3. La Solución: Impuestify</w:t>
      </w:r>
    </w:p>
    <w:p>
      <w:r>
        <w:t>Impuestify reemplaza al asesor fiscal humano con un sistema multi-agente de IA que:</w:t>
      </w:r>
    </w:p>
    <w:p>
      <w:pPr>
        <w:pStyle w:val="ListBullet"/>
      </w:pPr>
      <w:r>
        <w:t>Responde consultas fiscales en segundos (no en 24-48 horas)</w:t>
      </w:r>
    </w:p>
    <w:p>
      <w:pPr>
        <w:pStyle w:val="ListBullet"/>
      </w:pPr>
      <w:r>
        <w:t>Cubre TODOS los territorios de España, incluyendo forales</w:t>
      </w:r>
    </w:p>
    <w:p>
      <w:pPr>
        <w:pStyle w:val="ListBullet"/>
      </w:pPr>
      <w:r>
        <w:t>Analiza nóminas en PDF automáticamente y proyecta IRPF anual</w:t>
      </w:r>
    </w:p>
    <w:p>
      <w:pPr>
        <w:pStyle w:val="ListBullet"/>
      </w:pPr>
      <w:r>
        <w:t>Interpreta notificaciones de Hacienda con extracción estructurada</w:t>
      </w:r>
    </w:p>
    <w:p>
      <w:pPr>
        <w:pStyle w:val="ListBullet"/>
      </w:pPr>
      <w:r>
        <w:t>Descubre deducciones personalizadas entre ~1.000 opciones en 21 territorios</w:t>
      </w:r>
    </w:p>
    <w:p>
      <w:pPr>
        <w:pStyle w:val="ListBullet"/>
      </w:pPr>
      <w:r>
        <w:t>Adjunta documentos directamente en el chat para análisis instantáneo</w:t>
      </w:r>
    </w:p>
    <w:p>
      <w:pPr>
        <w:pStyle w:val="ListBullet"/>
      </w:pPr>
      <w:r>
        <w:t>Calcula el Impuesto de Sucesiones y Donaciones (ISD) en las 21 CCAA</w:t>
      </w:r>
    </w:p>
    <w:p>
      <w:pPr>
        <w:pStyle w:val="ListBullet"/>
      </w:pPr>
      <w:r>
        <w:t>Calcula IPSI trimestral para residentes en Ceuta y Melilla</w:t>
      </w:r>
    </w:p>
    <w:p>
      <w:pPr>
        <w:pStyle w:val="ListBullet"/>
      </w:pPr>
      <w:r>
        <w:t>Calculadora de retenciones IRPF con algoritmo oficial AEAT (gratuita)</w:t>
      </w:r>
    </w:p>
    <w:p>
      <w:pPr>
        <w:pStyle w:val="ListBullet"/>
      </w:pPr>
      <w:r>
        <w:t>Comparador de declaración conjunta vs. individual (4 escenarios)</w:t>
      </w:r>
    </w:p>
    <w:p>
      <w:pPr>
        <w:pStyle w:val="ListBullet"/>
      </w:pPr>
      <w:r>
        <w:t>Compartir conversaciones con enlaces públicos y anonimización PII</w:t>
      </w:r>
    </w:p>
    <w:p>
      <w:pPr>
        <w:pStyle w:val="ListBullet"/>
      </w:pPr>
      <w:r>
        <w:t>Ganancias patrimoniales por inmuebles, plusvalía y renta imputada</w:t>
      </w:r>
    </w:p>
    <w:p>
      <w:pPr>
        <w:pStyle w:val="ListBullet"/>
      </w:pPr>
      <w:r>
        <w:t>Modelos 720/721 para bienes y criptomonedas en el extranjero</w:t>
      </w:r>
    </w:p>
    <w:p>
      <w:pPr>
        <w:pStyle w:val="ListBullet"/>
      </w:pPr>
      <w:r>
        <w:t>Múltiples pagadores: obligación de declarar según Art. 96 LIRPF</w:t>
      </w:r>
    </w:p>
    <w:p>
      <w:pPr>
        <w:pStyle w:val="ListBullet"/>
      </w:pPr>
      <w:r>
        <w:t>Clasificador de facturas con IA: OCR automático (Gemini 3 Flash Vision) + clasificación PGC</w:t>
      </w:r>
    </w:p>
    <w:p>
      <w:pPr>
        <w:pStyle w:val="ListBullet"/>
      </w:pPr>
      <w:r>
        <w:t>Contabilidad PGC completa: Libro Diario, Libro Mayor, Balance de Situación, Cuenta de PyG</w:t>
      </w:r>
    </w:p>
    <w:p>
      <w:pPr>
        <w:pStyle w:val="ListBullet"/>
      </w:pPr>
      <w:r>
        <w:t>Exportación contable CSV/Excel para depositar en el Registro Mercantil</w:t>
      </w:r>
    </w:p>
    <w:p>
      <w:pPr>
        <w:pStyle w:val="ListBullet"/>
      </w:pPr>
      <w:r>
        <w:t>66 cuentas PGC precargadas (grupos 1-7) con asignación automática por concepto</w:t>
      </w:r>
    </w:p>
    <w:p>
      <w:pPr>
        <w:pStyle w:val="ListBullet"/>
      </w:pPr>
      <w:r>
        <w:t>Calendario fiscal personalizado con notificaciones de plazos</w:t>
      </w:r>
    </w:p>
    <w:p>
      <w:pPr>
        <w:pStyle w:val="ListBullet"/>
      </w:pPr>
      <w:r>
        <w:t>Actualiza tu perfil fiscal automáticamente desde el chat</w:t>
      </w:r>
    </w:p>
    <w:p>
      <w:pPr>
        <w:pStyle w:val="ListBullet"/>
      </w:pPr>
      <w:r>
        <w:t>Sistema de feedback integrado (widget + valoración por respuesta)</w:t>
      </w:r>
    </w:p>
    <w:p>
      <w:pPr>
        <w:pStyle w:val="ListBullet"/>
      </w:pPr>
      <w:r>
        <w:t>Calcula IRPF, IVA (Modelo 303), pagos fraccionados (Modelo 130), cuota RETA, ISD e IPSI</w:t>
      </w:r>
    </w:p>
    <w:p>
      <w:pPr>
        <w:pStyle w:val="ListBullet"/>
      </w:pPr>
      <w:r>
        <w:t>Cita fuentes legales en cada respuesta (456+ archivos fiscales oficiales)</w:t>
      </w:r>
    </w:p>
    <w:p>
      <w:pPr>
        <w:pStyle w:val="ListBullet"/>
      </w:pPr>
      <w:r>
        <w:t>Funciona 24/7 sin coste marginal por consulta</w:t>
      </w:r>
    </w:p>
    <w:p>
      <w:pPr>
        <w:pStyle w:val="Heading2"/>
      </w:pPr>
      <w:r>
        <w:t>Propuesta de valor única</w:t>
      </w:r>
    </w:p>
    <w:p>
      <w:r>
        <w:rPr>
          <w:i/>
          <w:color w:val="1A56DB"/>
        </w:rPr>
        <w:t>"El único asistente fiscal con IA que cubre País Vasco y Navarra. Porque si vives en territorio foral, mereces las mismas ventajas que el resto."</w:t>
      </w:r>
    </w:p>
    <w:p>
      <w:r>
        <w:br w:type="page"/>
      </w:r>
    </w:p>
    <w:p>
      <w:pPr>
        <w:pStyle w:val="Heading1"/>
      </w:pPr>
      <w:r>
        <w:t>4. Producto y Tecnología</w:t>
      </w:r>
    </w:p>
    <w:p>
      <w:pPr>
        <w:pStyle w:val="Heading2"/>
      </w:pPr>
      <w:r>
        <w:t>4.1 Arquitectura Multi-Agente</w:t>
      </w:r>
    </w:p>
    <w:p>
      <w:r>
        <w:t>Impuestify utiliza una arquitectura de agentes especializados que colaboran para resolver consultas complejas. Cada agente es experto en su dominio y tiene acceso a herramientas específicas.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Herramientas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Coordinador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Router inteligente, clasifica consultas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Routing automático a agente especializado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Agente Fiscal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Consultas fiscales generales, IRPF, IVA, deducciones, ISD, IPSI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calculate_irpf, discover_deductions, simulate_irpf, calculate_modelo_303, calculate_isd, calculate_modelo_ipsi, lookup_casilla, update_fiscal_profile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Agente de Nóminas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Análisis de nóminas en PDF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Extracción de 35 campos, proyección anual, detección errores retención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Agente de Notificaciones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Interpretación notificaciones AEAT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Extracción tipo, plazo, importe, acción requerida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Agente Documental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Análisis de documentos del usuario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Contexto aislado por workspace, embeddings por documento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Agente de Sesión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Gestión de documentos efímeros en el chat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Upload, extracción, clasificación automática, anonimización PII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Agente Contable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Clasificación de facturas y contabilidad PGC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OCR Gemini 3 Flash Vision, clasificación PGC automática, Libro Diario/Mayor, Balance, PyG, export CSV/Excel</w:t>
            </w:r>
          </w:p>
        </w:tc>
      </w:tr>
    </w:tbl>
    <w:p>
      <w:pPr>
        <w:pStyle w:val="Heading2"/>
      </w:pPr>
      <w:r>
        <w:t>4.2 RAG (Retrieval-Augmented Generation)</w:t>
      </w:r>
    </w:p>
    <w:p>
      <w:r>
        <w:t>Cada respuesta se genera a partir de 456+ archivos fiscales oficiales indexados: normativa AEAT, BOE, leyes de CCAA, Normas Forales de cada Diputación, y manuales prácticos. El sistema realiza búsqueda híbrida (semántica + BM25 + FTS5) para recuperar los fragmentos más relevantes y cita la fuente en cada respuesta.</w:t>
      </w:r>
    </w:p>
    <w:p>
      <w:pPr>
        <w:pStyle w:val="Heading2"/>
      </w:pPr>
      <w:r>
        <w:t>4.3 Seguridad y Guardrails IA</w:t>
      </w:r>
    </w:p>
    <w:p>
      <w:pPr>
        <w:pStyle w:val="ListBullet"/>
      </w:pPr>
      <w:r>
        <w:t>Llama Guard 4 — moderación de contenido en 14 categorías</w:t>
      </w:r>
    </w:p>
    <w:p>
      <w:pPr>
        <w:pStyle w:val="ListBullet"/>
      </w:pPr>
      <w:r>
        <w:t>Prompt Guard 2 — detección de inyección de prompts</w:t>
      </w:r>
    </w:p>
    <w:p>
      <w:pPr>
        <w:pStyle w:val="ListBullet"/>
      </w:pPr>
      <w:r>
        <w:t>Filtro PII — detección de DNI, teléfono, email, cuentas bancarias</w:t>
      </w:r>
    </w:p>
    <w:p>
      <w:pPr>
        <w:pStyle w:val="ListBullet"/>
      </w:pPr>
      <w:r>
        <w:t>Anonimización automática de datos personales en documentos adjuntos</w:t>
      </w:r>
    </w:p>
    <w:p>
      <w:pPr>
        <w:pStyle w:val="ListBullet"/>
      </w:pPr>
      <w:r>
        <w:t>Clasificación inteligente de documentos por contenido</w:t>
      </w:r>
    </w:p>
    <w:p>
      <w:pPr>
        <w:pStyle w:val="ListBullet"/>
      </w:pPr>
      <w:r>
        <w:t>Validador SQL — prevención de inyección SQL</w:t>
      </w:r>
    </w:p>
    <w:p>
      <w:pPr>
        <w:pStyle w:val="ListBullet"/>
      </w:pPr>
      <w:r>
        <w:t>Rate limiting — protección contra abuso con cache en memoria</w:t>
      </w:r>
    </w:p>
    <w:p>
      <w:pPr>
        <w:pStyle w:val="ListBullet"/>
      </w:pPr>
      <w:r>
        <w:t>Cache semántico — reducción de costes ~30%</w:t>
      </w:r>
    </w:p>
    <w:p>
      <w:pPr>
        <w:pStyle w:val="ListBullet"/>
      </w:pPr>
      <w:r>
        <w:t>JWT + refresh tokens — autenticación segura</w:t>
      </w:r>
    </w:p>
    <w:p>
      <w:pPr>
        <w:pStyle w:val="ListBullet"/>
      </w:pPr>
      <w:r>
        <w:t>RGPD compliant — cookies LSSI-CE, política de retención, AI Act Art. 52 compliance (transparencia IA)</w:t>
      </w:r>
    </w:p>
    <w:p>
      <w:pPr>
        <w:pStyle w:val="Heading2"/>
      </w:pPr>
      <w:r>
        <w:t>4.4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 3.12, FastAPI, framework multi-agente propietario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React 18, TypeScript, Vite 5, PWA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IA (chat)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OpenAI GPT (últimas generaciones), embeddings de alta dimensión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IA (OCR facturas)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Gemini 3 Flash Vision (~0,0003 $/factura, 33x más barato que Azure DI)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Base de datos distribuida, edge-first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Cache en memoria + cache semántico vectorial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Pagos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Stripe (suscripciones + portal gestión)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PDF Export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Generación de informes IRPF en PDF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Resend (envío informes a asesor)</w:t>
            </w:r>
          </w:p>
        </w:tc>
      </w:tr>
      <w:tr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Despliegue</w:t>
            </w:r>
          </w:p>
        </w:tc>
        <w:tc>
          <w:tcPr>
            <w:tcW w:type="dxa" w:w="4703"/>
            <w:shd w:val="clear" w:color="auto" w:fill="f0f5ff"/>
          </w:tcPr>
          <w:p>
            <w:r>
              <w:rPr>
                <w:sz w:val="18"/>
              </w:rPr>
              <w:t>Railway (backend + frontend)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Seguridad IA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Moderación IA multicapa (Llama Guard 4 + Prompt Guard 2)</w:t>
            </w:r>
          </w:p>
        </w:tc>
      </w:tr>
    </w:tbl>
    <w:p>
      <w:pPr>
        <w:pStyle w:val="Heading2"/>
      </w:pPr>
      <w:r>
        <w:t>4.5 Simulador IRPF Completo</w:t>
      </w:r>
    </w:p>
    <w:p>
      <w:r>
        <w:t>Impuestify incluye un motor de cálculo IRPF que cubre todos los tramos estatales y autonómicos de los 21 territorios soportados. El simulador se organiza en dos fases y extiende el régimen común con soporte foral completo:</w:t>
      </w:r>
    </w:p>
    <w:p>
      <w:pPr>
        <w:pStyle w:val="ListBullet"/>
      </w:pPr>
      <w:r>
        <w:t>Fase 1: Rendimientos del trabajo, del ahorro y de inmuebles. Reducciones por planes de pensiones. Deducciones: hipoteca pre-2013, maternidad, familia numerosa, donativos.</w:t>
      </w:r>
    </w:p>
    <w:p>
      <w:pPr>
        <w:pStyle w:val="ListBullet"/>
      </w:pPr>
      <w:r>
        <w:t>Fase 2: Tributación conjunta, alquiler habitual pre-2015, rentas imputadas por inmuebles a disposición.</w:t>
      </w:r>
    </w:p>
    <w:p>
      <w:pPr>
        <w:pStyle w:val="ListBullet"/>
      </w:pPr>
      <w:r>
        <w:t>Motor IRPF foral completo: escalas propias de Araba, Bizkaia, Gipuzkoa y Navarra con mínimos como deducción de cuota.</w:t>
      </w:r>
    </w:p>
    <w:p>
      <w:pPr>
        <w:pStyle w:val="ListBullet"/>
      </w:pPr>
      <w:r>
        <w:t>Deducción 60% cuota íntegra para residentes en Ceuta y Melilla (Art. 68.4 LIRPF).</w:t>
      </w:r>
    </w:p>
    <w:p>
      <w:pPr>
        <w:pStyle w:val="ListBullet"/>
      </w:pPr>
      <w:r>
        <w:t>Perfil fiscal adaptativo: formulario dinámico con campos específicos por CCAA y régimen fiscal.</w:t>
      </w:r>
    </w:p>
    <w:p>
      <w:pPr>
        <w:pStyle w:val="ListBullet"/>
      </w:pPr>
      <w:r>
        <w:t>REST endpoint /api/irpf/estimate con debounce y AbortController para estimación en tiempo real sin saturar el servidor.</w:t>
      </w:r>
    </w:p>
    <w:p>
      <w:pPr>
        <w:pStyle w:val="ListBullet"/>
      </w:pPr>
      <w:r>
        <w:t>Guía Fiscal: wizard interactivo de 7 pasos con LiveEstimatorBar que muestra la estimación IRPF actualizada en cada paso del proceso.</w:t>
      </w:r>
    </w:p>
    <w:p>
      <w:pPr>
        <w:pStyle w:val="Heading2"/>
      </w:pPr>
      <w:r>
        <w:t>4.6 Clasificador de Facturas con IA (Phase 3 — NEW)</w:t>
      </w:r>
    </w:p>
    <w:p>
      <w:r>
        <w:t>Impuestify incorpora un clasificador de facturas basado en OCR con Gemini 3 Flash Vision que extrae automáticamente los campos de cada factura (emisor, CIF, fecha, base imponible, IVA, total) y la clasifica en la cuenta PGC correspondiente. El coste por factura es de ~0,0003 $ (33x más barato que Azure Document Intelligence).</w:t>
      </w:r>
    </w:p>
    <w:p>
      <w:pPr>
        <w:pStyle w:val="ListBullet"/>
      </w:pPr>
      <w:r>
        <w:t>OCR multimodal: procesa PDF, imagen y foto de factura con Gemini 3 Flash Vision</w:t>
      </w:r>
    </w:p>
    <w:p>
      <w:pPr>
        <w:pStyle w:val="ListBullet"/>
      </w:pPr>
      <w:r>
        <w:t>Extracción estructurada: emisor, CIF, fecha, concepto, base, IVA, IRPF, total</w:t>
      </w:r>
    </w:p>
    <w:p>
      <w:pPr>
        <w:pStyle w:val="ListBullet"/>
      </w:pPr>
      <w:r>
        <w:t>Clasificación PGC automática: asignación inteligente a cuenta contable (66 cuentas precargadas, grupos 1-7)</w:t>
      </w:r>
    </w:p>
    <w:p>
      <w:pPr>
        <w:pStyle w:val="ListBullet"/>
      </w:pPr>
      <w:r>
        <w:t>Validación fiscal: verificación de CIF, tipos de IVA y coherencia de importes</w:t>
      </w:r>
    </w:p>
    <w:p>
      <w:pPr>
        <w:pStyle w:val="ListBullet"/>
      </w:pPr>
      <w:r>
        <w:t>5 endpoints API dedicados: upload, list, detail, classify, bulk-process</w:t>
      </w:r>
    </w:p>
    <w:p>
      <w:pPr>
        <w:pStyle w:val="ListBullet"/>
      </w:pPr>
      <w:r>
        <w:t>Coste ultra-bajo: ~0,0003 $/factura vs. ~0,01 $/factura en Azure DI (ahorro del 97 %)</w:t>
      </w:r>
    </w:p>
    <w:p>
      <w:pPr>
        <w:pStyle w:val="Heading2"/>
      </w:pPr>
      <w:r>
        <w:t>4.7 Contabilidad PGC (Phase 3 — NEW)</w:t>
      </w:r>
    </w:p>
    <w:p>
      <w:r>
        <w:t>Módulo de contabilidad de partida doble conforme al Plan General Contable (PGC) español. Permite a autónomos y pymes llevar su contabilidad sin necesidad de software adicional, con exportación directa para el Registro Mercantil.</w:t>
      </w:r>
    </w:p>
    <w:p>
      <w:pPr>
        <w:pStyle w:val="ListBullet"/>
      </w:pPr>
      <w:r>
        <w:t>Libro Diario: registro cronológico de todos los asientos contables</w:t>
      </w:r>
    </w:p>
    <w:p>
      <w:pPr>
        <w:pStyle w:val="ListBullet"/>
      </w:pPr>
      <w:r>
        <w:t>Libro Mayor: saldos por cuenta con detalle de movimientos</w:t>
      </w:r>
    </w:p>
    <w:p>
      <w:pPr>
        <w:pStyle w:val="ListBullet"/>
      </w:pPr>
      <w:r>
        <w:t>Balance de Situación: activo, pasivo y patrimonio neto</w:t>
      </w:r>
    </w:p>
    <w:p>
      <w:pPr>
        <w:pStyle w:val="ListBullet"/>
      </w:pPr>
      <w:r>
        <w:t>Cuenta de Pérdidas y Ganancias: ingresos, gastos y resultado del ejercicio</w:t>
      </w:r>
    </w:p>
    <w:p>
      <w:pPr>
        <w:pStyle w:val="ListBullet"/>
      </w:pPr>
      <w:r>
        <w:t>66 cuentas PGC precargadas (grupos 1 a 7): inmovilizado, existencias, tesorería, proveedores, ventas, gastos, ingresos</w:t>
      </w:r>
    </w:p>
    <w:p>
      <w:pPr>
        <w:pStyle w:val="ListBullet"/>
      </w:pPr>
      <w:r>
        <w:t>Asientos automáticos desde facturas clasificadas</w:t>
      </w:r>
    </w:p>
    <w:p>
      <w:pPr>
        <w:pStyle w:val="ListBullet"/>
      </w:pPr>
      <w:r>
        <w:t>Exportación CSV/Excel compatible con Registro Mercantil</w:t>
      </w:r>
    </w:p>
    <w:p>
      <w:pPr>
        <w:pStyle w:val="ListBullet"/>
      </w:pPr>
      <w:r>
        <w:t>5 endpoints API dedicados: journal, ledger, balance, pyg, export</w:t>
      </w:r>
    </w:p>
    <w:p>
      <w:r>
        <w:br w:type="page"/>
      </w:r>
    </w:p>
    <w:p>
      <w:pPr>
        <w:pStyle w:val="Heading2"/>
      </w:pPr>
      <w:r>
        <w:t>4.8 Calculadoras Publicas (6 herramientas gratuitas)</w:t>
      </w:r>
    </w:p>
    <w:p>
      <w:pPr/>
      <w:r>
        <w:t>Impuestify ofrece 6 calculadoras publicas como herramientas de captacion (lead magnets SEO):</w:t>
      </w:r>
    </w:p>
    <w:p>
      <w:pPr/>
      <w:r>
        <w:t>1. Calculadora de Retenciones IRPF (/calculadora-retenciones): algoritmo oficial AEAT 2026, 28 tests.</w:t>
      </w:r>
    </w:p>
    <w:p>
      <w:pPr/>
      <w:r>
        <w:t>2. Calculadora Sueldo Neto Autonomo (/calculadora-neto): 5 regimenes fiscales (Madrid, Canarias IGIC, Melilla IPSI, Pais Vasco, Navarra), 21 tests.</w:t>
      </w:r>
    </w:p>
    <w:p>
      <w:pPr/>
      <w:r>
        <w:t>3. Calculadora Umbrales Contables (/calculadora-umbrales): PGC Normal vs PYMES, necesidad de auditoria segun LSC.</w:t>
      </w:r>
    </w:p>
    <w:p>
      <w:pPr/>
      <w:r>
        <w:t>4. Obligaciones Fiscales (/modelos-obligatorios): modelos a presentar segun perfil, CCAA y actividad.</w:t>
      </w:r>
    </w:p>
    <w:p>
      <w:pPr/>
      <w:r>
        <w:t>5. Obligado a Declarar (/obligado-declarar): Art. 96 LIRPF, umbrales por pagadores.</w:t>
      </w:r>
    </w:p>
    <w:p>
      <w:pPr/>
      <w:r>
        <w:t>6. Checklist Borrador Renta (/checklist-borrador): verificacion pre-declaracion.</w:t>
      </w:r>
    </w:p>
    <w:p>
      <w:pPr>
        <w:pStyle w:val="Heading2"/>
      </w:pPr>
      <w:r>
        <w:t>4.9 Segmento Farmacias</w:t>
      </w:r>
    </w:p>
    <w:p>
      <w:pPr/>
      <w:r>
        <w:t>Soporte especializado para farmaceuticos titulares (IAE 652.1): Recargo de Equivalencia automatico (Art. 154-163 LIVA), fondo de comercio (Art. 12.6 LIS), 6 deducciones especificas, clasificacion PGC automatica de facturas de distribuidoras (Cofares, Alliance Healthcare).</w:t>
      </w:r>
    </w:p>
    <w:p>
      <w:pPr/>
      <w:r>
        <w:t>Coste marginal de atencion por farmacia: ~0 EUR (RAG + deducciones seeded, sin intervencion humana).</w:t>
      </w:r>
    </w:p>
    <w:p>
      <w:pPr>
        <w:pStyle w:val="Heading2"/>
      </w:pPr>
      <w:r>
        <w:t>4.10 Auditoria de Seguridad (Sesion 28)</w:t>
      </w:r>
    </w:p>
    <w:p>
      <w:pPr/>
      <w:r>
        <w:t>Auditoria completa del backend: 21 issues identificados, 20 resueltos. 4 CRITICAL (SQL injection, auth bypass, JWT exposure, test endpoints en produccion), 4 HIGH (JWT validation, code dedup, datetime migration), 5 MEDIUM, 7 LOW. Score de calidad: 7/10 -&gt; 9/10.</w:t>
      </w:r>
    </w:p>
    <w:p>
      <w:pPr/>
      <w:r>
        <w:t>13 capas de seguridad activas: rate limiting, JWT, CAPTCHA, MFA/2FA, prompt injection, PII, SQL injection, content moderation, content restriction, semantic cache, guardrails, audit logger, document integrity scanner.</w:t>
      </w:r>
    </w:p>
    <w:p>
      <w:pPr>
        <w:pStyle w:val="Heading2"/>
      </w:pPr>
      <w:r>
        <w:t>4.11 Rendimiento Web (PageSpeed)</w:t>
      </w:r>
    </w:p>
    <w:p>
      <w:pPr/>
      <w:r>
        <w:t>Optimizacion PageSpeed Insights mobile: 69 -&gt; 85+ (estimado). Hero image reducido 88% (234KB -&gt; 27KB), lazy loading de 5 paginas principales, cache headers inmutables para assets, carga de fuentes no bloqueante.</w:t>
      </w:r>
    </w:p>
    <w:p>
      <w:pPr>
        <w:pStyle w:val="Heading1"/>
      </w:pPr>
      <w:r>
        <w:t>5. Mercado Objetivo</w:t>
      </w:r>
    </w:p>
    <w:p>
      <w:pPr>
        <w:pStyle w:val="Heading2"/>
      </w:pPr>
      <w:r>
        <w:t>5.1 TAM / SAM / SOM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TAM</w:t>
            </w:r>
          </w:p>
        </w:tc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21,8M declarantes IRPF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Total de declaraciones de renta anuales en España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SAM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5,0M declarantes digitales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Usuarios que usan herramientas digitales para su fiscalidad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SOM Fase 1</w:t>
            </w:r>
          </w:p>
        </w:tc>
        <w:tc>
          <w:tcPr>
            <w:tcW w:type="dxa" w:w="3135"/>
          </w:tcPr>
          <w:p>
            <w:r>
              <w:rPr>
                <w:b/>
                <w:color w:val="1A56DB"/>
                <w:sz w:val="18"/>
              </w:rPr>
              <w:t>1,6M declarantes forales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Desatendidos por TaxDown y competencia — mercado abierto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SOM Fase 2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3,4M autónomos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Autónomos que pagan 50-150 €/mes a gestores humanos</w:t>
            </w:r>
          </w:p>
        </w:tc>
      </w:tr>
    </w:tbl>
    <w:p>
      <w:pPr>
        <w:pStyle w:val="Heading2"/>
      </w:pPr>
      <w:r>
        <w:t>5.2 Segmentos prioritarios</w:t>
      </w:r>
    </w:p>
    <w:p>
      <w:r>
        <w:rPr>
          <w:b/>
        </w:rPr>
        <w:t xml:space="preserve">Residentes forales (País Vasco + Navarra): </w:t>
      </w:r>
      <w:r>
        <w:t>1,6M declarantes que TaxDown rechaza explícitamente. Ningún competidor digital los atiende. Impuestify es la ÚNICA opción con IA. Captación estimada: 5 % = 80.000 usuarios potenciales.</w:t>
      </w:r>
    </w:p>
    <w:p>
      <w:r>
        <w:rPr>
          <w:b/>
        </w:rPr>
        <w:t xml:space="preserve">Creadores de contenido: </w:t>
      </w:r>
      <w:r>
        <w:t>~285K creadores activos en España (YouTubers, streamers, influencers). Necesitan IVA por plataforma, Modelo 349, DAC7 y withholding tax. Ningún competidor cubre esto con IA. Plan Creator a 49 €/mes.</w:t>
      </w:r>
    </w:p>
    <w:p>
      <w:r>
        <w:rPr>
          <w:b/>
        </w:rPr>
        <w:t xml:space="preserve">Autónomos con complejidad media: </w:t>
      </w:r>
      <w:r>
        <w:t>3,4M autónomos que gestionan IVA trimestral, IRPF fraccionado y cuota RETA. Hoy pagan 50-150 €/mes a gestores humanos con respuestas en 24-48 h. Impuestify ofrece respuestas en segundos a 39 €/mes.</w:t>
      </w:r>
    </w:p>
    <w:p>
      <w:r>
        <w:rPr>
          <w:b/>
        </w:rPr>
        <w:t xml:space="preserve">Particulares tecnológicos: </w:t>
      </w:r>
      <w:r>
        <w:t>Trabajadores por cuenta ajena habituados a IA (ChatGPT, Gemini) que quieren un asistente fiscal inteligente, no un formulario. Plan Particular a 5 €/mes.</w:t>
      </w:r>
    </w:p>
    <w:p>
      <w:r>
        <w:br w:type="page"/>
      </w:r>
    </w:p>
    <w:p>
      <w:pPr>
        <w:pStyle w:val="Heading1"/>
      </w:pPr>
      <w:r>
        <w:t>6. Análisis Competitivo</w:t>
      </w:r>
    </w:p>
    <w:p>
      <w:pPr>
        <w:pStyle w:val="Heading2"/>
      </w:pPr>
      <w:r>
        <w:t>6.1 Mapa de competidores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Precio/mes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IA Real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Clasificador Facturas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Contabilidad PGC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Forales</w:t>
            </w:r>
          </w:p>
        </w:tc>
        <w:tc>
          <w:tcPr>
            <w:tcW w:type="dxa" w:w="11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Territorios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color w:val="1A56DB"/>
                <w:sz w:val="18"/>
              </w:rPr>
              <w:t>TaxDown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Asistente + asesor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0-72 €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Básico (chatbot)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Régimen común</w:t>
            </w:r>
          </w:p>
        </w:tc>
      </w:tr>
      <w:tr>
        <w:tc>
          <w:tcPr>
            <w:tcW w:type="dxa" w:w="1176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Declarando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Asesor autónomos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29-99 €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 (caro)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Básica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Limitado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color w:val="1A56DB"/>
                <w:sz w:val="18"/>
              </w:rPr>
              <w:t>Quipu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Facturación + contab.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14,99-39,99 €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SÍ (básica)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Sin cobertura fiscal</w:t>
            </w:r>
          </w:p>
        </w:tc>
      </w:tr>
      <w:tr>
        <w:tc>
          <w:tcPr>
            <w:tcW w:type="dxa" w:w="1176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Holded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ERP completo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29-99 €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Sin simulador IRPF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color w:val="1A56DB"/>
                <w:sz w:val="18"/>
              </w:rPr>
              <w:t>Sage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Contabilidad legacy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30-100 €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Genérico</w:t>
            </w:r>
          </w:p>
        </w:tc>
      </w:tr>
      <w:tr>
        <w:tc>
          <w:tcPr>
            <w:tcW w:type="dxa" w:w="1176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Taxfix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Asesor humano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~48 €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Régimen común</w:t>
            </w:r>
          </w:p>
        </w:tc>
      </w:tr>
      <w:tr>
        <w:tc>
          <w:tcPr>
            <w:tcW w:type="dxa" w:w="1176"/>
          </w:tcPr>
          <w:p>
            <w:r>
              <w:rPr>
                <w:b/>
                <w:color w:val="1A56DB"/>
                <w:sz w:val="18"/>
              </w:rPr>
              <w:t>Gestor presencial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Humano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80-150 €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Depende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Variable</w:t>
            </w:r>
          </w:p>
        </w:tc>
      </w:tr>
      <w:tr>
        <w:tc>
          <w:tcPr>
            <w:tcW w:type="dxa" w:w="1176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IMPUESTIFY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Asistente IA full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5-49 €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 (multi-agente + Gemini Vision)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 (IA, 0,0003 $/fact.)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 (PGC completa)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SÍ (ÚNICO)</w:t>
            </w:r>
          </w:p>
        </w:tc>
        <w:tc>
          <w:tcPr>
            <w:tcW w:type="dxa" w:w="1176"/>
            <w:shd w:val="clear" w:color="auto" w:fill="f0f5ff"/>
          </w:tcPr>
          <w:p>
            <w:r>
              <w:rPr>
                <w:sz w:val="18"/>
              </w:rPr>
              <w:t>21 territorios</w:t>
            </w:r>
          </w:p>
        </w:tc>
      </w:tr>
    </w:tbl>
    <w:p>
      <w:pPr>
        <w:pStyle w:val="Heading2"/>
      </w:pPr>
      <w:r>
        <w:t>6.2 Ventajas competitivas de Impuestify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Ventaja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Cobertura foral completa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Único en cubrir PV + Navarra con 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DIFERENCIADOR CRÍTICO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Calculadora Neto 5 regímenes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ÚNICA calculadora en España que auto-detecta IVA/IGIC/IPSI, escala foral y deducción 60% Ceuta/Melilla por CCAA. Cuota SS por ingresos reales (15 tramos RDL 13/2022)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DIFERENCIADOR CRÍTICO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Guía fiscal adaptativa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Wizard que adapta pasos por rol: particular (7), creator con plataformas (8), autónomo (8). Resultado con obligaciones específicas por perfil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DIFERENCIADOR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Sistema multi-agente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5 agentes especializados vs chatbot genérico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Calidad superior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RAG sobre 439+ archivos oficiales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Respuestas con citas legales verificables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Confianza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Análisis automático nóminas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Extracción PDF + proyección IRPF con extracción de 35 campos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Exclusivo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Análisis notificaciones AEAT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IA en segundos vs humanos en 24h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Exclusivo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~1.000 deducciones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21 territorios cubiertos al 100 %, XSD Modelo 100 AEAT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Amplitud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ISD + IPSI calculadoras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Sucesiones, donaciones y impuesto Ceuta/Melilla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Exclusivo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Calendario fiscal personalizado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Plazos trimestrales por perfil con notificaciones push + email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Diferenciador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Adjuntar docs en chat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Upload directo sin workspace, anonimización PII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UX superior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Guardrails seguridad IA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Sistema de seguridad multicapa, anti-PII, anti-injection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Confianza regulatoria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Calculadora retenciones IRPF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Algoritmo oficial AEAT, gratuita (lead magnet SEO)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Captación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Compartir conversaciones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Enlaces públicos con anonimización PII automática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Viralidad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Declaración conjunta vs. individual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Comparador de 4 escenarios con recomendación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Exclusivo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GP inmuebles y plusvalía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Ganancias patrimoniales, renta imputada, ISD 21 CCAA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Amplitud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Clasificador facturas IA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Gemini 3 Flash Vision: OCR + clasificación PGC automática a 0,0003 $/factura (33x más barato que Azure DI). Declarando cobra 29-99 EUR/mes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DIFERENCIADOR CRÍTICO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Contabilidad PGC integrada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Libro Diario, Mayor, Balance, PyG + export Registro Mercantil. Quipu/Holded son standalone sin IA fiscal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DIFERENCIADOR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Plataforma todo-en-uno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IRPF + IVA + facturas + contabilidad + deducciones + IA en un solo producto a 39 EUR/mes. Competidores requieren 2-3 herramientas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DIFERENCIADOR CRÍTICO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Coste marginal casi cero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Sin asesores humanos, escalable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Margen superior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Disponibilidad 24/7/365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estacional como TaxDown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Engagement continuo</w:t>
            </w:r>
          </w:p>
        </w:tc>
      </w:tr>
    </w:tbl>
    <w:p>
      <w:pPr>
        <w:pStyle w:val="Heading2"/>
      </w:pPr>
      <w:r>
        <w:t>6.3 Gaps a cubrir (roadmap)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Competencia tiene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 Impuestify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Presentación AEAT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TaxDown, Declarando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Colaborador Social AEAT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6-12 meses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Importación Cl@ve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TaxDown, Declarando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Requiere Colab. Social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6-12 meses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App móvil nativa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TaxDown, Declarando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React Native / PWA avanzada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3-6 meses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VeriFactu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A3, Sage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Obligatorio sociedades 01/01/2027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Q4 2026</w:t>
            </w:r>
          </w:p>
        </w:tc>
      </w:tr>
    </w:tbl>
    <w:p/>
    <w:p>
      <w:r>
        <w:rPr>
          <w:b/>
          <w:color w:val="008000"/>
        </w:rPr>
        <w:t xml:space="preserve">Gaps cerrados: </w:t>
      </w:r>
      <w:r>
        <w:t>(1) Motor de deducciones: TaxDown tiene ~250 (Rita), Impuestify ya tiene ~1.008 en 21 territorios. (2) Clasificador de facturas: Declarando cobra 29-99 EUR/mes, Impuestify lo incluye en el plan Autónomo (39 EUR/mes IVA incl.) con IA a 0,0003 $/factura. (3) Contabilidad PGC: Quipu/Holded son standalone sin IA fiscal; Impuestify integra contabilidad con simulador IRPF, deducciones y facturas en una sola plataforma.</w:t>
      </w:r>
    </w:p>
    <w:p/>
    <w:p>
      <w:r>
        <w:rPr>
          <w:i/>
          <w:sz w:val="18"/>
        </w:rPr>
        <w:t>Nota: TaxDown tiene debilidades documentadas en Trustpilot (4.3/5, 6.539 reviews): discrepancias de cálculo de hasta 850 €, cobros duplicados, rotación de asesores, servicio lento, y prácticas de reviews cuestionadas por Trustpilot.</w:t>
      </w:r>
    </w:p>
    <w:p>
      <w:r>
        <w:br w:type="page"/>
      </w:r>
    </w:p>
    <w:p>
      <w:pPr>
        <w:pStyle w:val="Heading1"/>
      </w:pPr>
      <w:r>
        <w:t>7. Modelo de Negocio</w:t>
      </w:r>
    </w:p>
    <w:p>
      <w:pPr>
        <w:pStyle w:val="Heading2"/>
      </w:pPr>
      <w:r>
        <w:t>7.1 Planes de suscripción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Incluye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Particular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5 €/mes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Asalariados, pensionistas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Chat IA ilimitado, IRPF 21 territorios, ~1.000 deducciones, análisis nóminas, notificaciones AEAT, workspace docs, export PDF, fuentes citadas, calendario fiscal, adjuntar docs en chat, ISD, compartir conversaciones, declaración conjunta vs. individual, múltiples pagadores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Creator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49 €/mes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YouTubers, streamers, influencers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Todo lo de Particular + IVA por plataforma (YouTube, Twitch, TikTok...), Modelo 349 (intracomunitarias), DAC7, withholding tax W-8BEN, epígrafe IAE, CNAE 60.39, perfiles multirrol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Autónomo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39 €/mes (IVA incl.)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Autónomos y profesionales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Todo lo de Particular + IVA Mod.303, IRPF Mod.130, cuota RETA, retenciones IRPF, deducciones autónomos, workspaces aislados, IPSI Ceuta/Melilla, Modelos 720/721, cobertura foral completa, clasificador de facturas con IA (OCR + PGC), contabilidad PGC completa (Libro Diario, Mayor, Balance, PyG), export CSV/Excel Registro Mercantil</w:t>
            </w:r>
          </w:p>
        </w:tc>
      </w:tr>
    </w:tbl>
    <w:p>
      <w:pPr>
        <w:pStyle w:val="Heading2"/>
      </w:pPr>
      <w:r>
        <w:t>7.2 Proyección de ingresos (escenario conservador)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 6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 12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 24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Usuarios Particular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8.000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Usuarios Creator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200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Usuarios Autónomo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2.000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MRR Particular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2.500 €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10.000 €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40.000 €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MRR Creator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1.470 €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2.450 €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9.800 €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MRR Autónomo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3.900 €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19.500 €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78.000 €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MRR Total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7.870 €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31.950 €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127.800 €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ARR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94.440 €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383.400 €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1.533.600 €</w:t>
            </w:r>
          </w:p>
        </w:tc>
      </w:tr>
    </w:tbl>
    <w:p>
      <w:pPr>
        <w:pStyle w:val="Heading2"/>
      </w:pPr>
      <w:r>
        <w:t>7.3 Estructura de costes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Coste mensual estimado</w:t>
            </w:r>
          </w:p>
        </w:tc>
        <w:tc>
          <w:tcPr>
            <w:tcW w:type="dxa" w:w="31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OpenAI API (GPT + embeddings)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200-2.000 €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Escala con usuarios, caché semántica -30 %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Gemini API (OCR facturas)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5-50 €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~0,0003 $/factura — 33x más barato que Azure DI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Infraestructura (Railway + BD + caché)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50-200 €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Serverless, escala automática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Seguridad IA (moderación)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0 €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Tier gratuito: 14.400 req/día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Stripe (comisiones)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1,4 % + 0,25 €/tx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Estándar Stripe UE</w:t>
            </w:r>
          </w:p>
        </w:tc>
      </w:tr>
      <w:tr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Dominio + email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~15 €</w:t>
            </w:r>
          </w:p>
        </w:tc>
        <w:tc>
          <w:tcPr>
            <w:tcW w:type="dxa" w:w="3135"/>
            <w:shd w:val="clear" w:color="auto" w:fill="f0f5ff"/>
          </w:tcPr>
          <w:p>
            <w:r>
              <w:rPr>
                <w:sz w:val="18"/>
              </w:rPr>
              <w:t>Fijo</w:t>
            </w:r>
          </w:p>
        </w:tc>
      </w:tr>
    </w:tbl>
    <w:p>
      <w:r>
        <w:rPr>
          <w:b/>
        </w:rPr>
        <w:t>Ventaja estructural: sin asesores humanos, el coste marginal por usuario tiende a cero. El modelo es inherentemente escalable frente a competidores como TaxDown (200+ asesores) o Declarando (equipos humanos por cliente).</w:t>
      </w:r>
    </w:p>
    <w:p>
      <w:r>
        <w:br w:type="page"/>
      </w:r>
    </w:p>
    <w:p>
      <w:pPr>
        <w:pStyle w:val="Heading1"/>
      </w:pPr>
      <w:r>
        <w:t>8. Tracción y Métricas</w:t>
      </w:r>
    </w:p>
    <w:p>
      <w:pPr>
        <w:pStyle w:val="Heading2"/>
      </w:pPr>
      <w:r>
        <w:t>8.1 Estado actual del producto</w:t>
      </w:r>
    </w:p>
    <w:p>
      <w:r>
        <w:rPr>
          <w:b/>
        </w:rPr>
        <w:t xml:space="preserve">Producto: </w:t>
      </w:r>
      <w:r>
        <w:t>MVP completo, en producción en impuestify.com</w:t>
      </w:r>
    </w:p>
    <w:p>
      <w:r>
        <w:rPr>
          <w:b/>
        </w:rPr>
        <w:t xml:space="preserve">Usuarios registrados: </w:t>
      </w:r>
      <w:r>
        <w:t>13 (fase alpha privada)</w:t>
      </w:r>
    </w:p>
    <w:p>
      <w:r>
        <w:rPr>
          <w:b/>
        </w:rPr>
        <w:t xml:space="preserve">Tests automatizados: </w:t>
      </w:r>
      <w:r>
        <w:t>1.702 tests, 100 % passing</w:t>
      </w:r>
    </w:p>
    <w:p>
      <w:r>
        <w:rPr>
          <w:b/>
        </w:rPr>
        <w:t xml:space="preserve">Documentos RAG indexados: </w:t>
      </w:r>
      <w:r>
        <w:t>456+ archivos fiscales oficiales</w:t>
      </w:r>
    </w:p>
    <w:p>
      <w:r>
        <w:rPr>
          <w:b/>
        </w:rPr>
        <w:t xml:space="preserve">Deducciones fiscales: </w:t>
      </w:r>
      <w:r>
        <w:t>~1.008 activas en 21 territorios (21/21 cobertura)</w:t>
      </w:r>
    </w:p>
    <w:p>
      <w:r>
        <w:rPr>
          <w:b/>
        </w:rPr>
        <w:t xml:space="preserve">Agentes IA operativos: </w:t>
      </w:r>
      <w:r>
        <w:t>6 agentes especializados + 1 Coordinator</w:t>
      </w:r>
    </w:p>
    <w:p>
      <w:r>
        <w:rPr>
          <w:b/>
        </w:rPr>
        <w:t xml:space="preserve">Herramientas IA: </w:t>
      </w:r>
      <w:r>
        <w:t>15+ (IRPF, IVA, RETA, ISD, IPSI, deducciones, Mod.303/130, casillas, perfil fiscal, nóminas, notificaciones, retenciones, conjunta vs. individual, 720/721, clasificador facturas, contabilidad PGC)</w:t>
      </w:r>
    </w:p>
    <w:p>
      <w:r>
        <w:rPr>
          <w:b/>
        </w:rPr>
        <w:t xml:space="preserve">Casillas IRPF: </w:t>
      </w:r>
      <w:r>
        <w:t>2.064 casillas Modelo 100 indexadas</w:t>
      </w:r>
    </w:p>
    <w:p>
      <w:r>
        <w:rPr>
          <w:b/>
        </w:rPr>
        <w:t xml:space="preserve">Simulador IRPF: </w:t>
      </w:r>
      <w:r>
        <w:t>Completo: 21 territorios, forales, Ceuta/Melilla, GP inmuebles, plusvalía, 2.º declarante</w:t>
      </w:r>
    </w:p>
    <w:p>
      <w:r>
        <w:rPr>
          <w:b/>
        </w:rPr>
        <w:t xml:space="preserve">Guía Fiscal: </w:t>
      </w:r>
      <w:r>
        <w:t>Wizard adaptativo por rol (7-8 pasos) con estimación IRPF en tiempo real</w:t>
      </w:r>
    </w:p>
    <w:p>
      <w:r>
        <w:rPr>
          <w:b/>
        </w:rPr>
        <w:t xml:space="preserve">Calculadora retenciones: </w:t>
      </w:r>
      <w:r>
        <w:t>Algoritmo oficial AEAT 2026, gratuita (lead magnet SEO)</w:t>
      </w:r>
    </w:p>
    <w:p>
      <w:r>
        <w:rPr>
          <w:b/>
        </w:rPr>
        <w:t xml:space="preserve">Compartir conversaciones: </w:t>
      </w:r>
      <w:r>
        <w:t>Enlaces públicos con anonimización PII automática</w:t>
      </w:r>
    </w:p>
    <w:p>
      <w:r>
        <w:rPr>
          <w:b/>
        </w:rPr>
        <w:t xml:space="preserve">Feedback: </w:t>
      </w:r>
      <w:r>
        <w:t>Widget flotante + valoración por respuesta + dashboard admin</w:t>
      </w:r>
    </w:p>
    <w:p>
      <w:r>
        <w:rPr>
          <w:b/>
        </w:rPr>
        <w:t xml:space="preserve">Documentos adjuntos: </w:t>
      </w:r>
      <w:r>
        <w:t>Upload en chat con clasificación automática y anonimización</w:t>
      </w:r>
    </w:p>
    <w:p>
      <w:r>
        <w:rPr>
          <w:b/>
        </w:rPr>
        <w:t xml:space="preserve">Clasificador Facturas: </w:t>
      </w:r>
      <w:r>
        <w:t>OCR con Gemini 3 Flash Vision + clasificación PGC automática (0,0003 $/factura)</w:t>
      </w:r>
    </w:p>
    <w:p>
      <w:r>
        <w:rPr>
          <w:b/>
        </w:rPr>
        <w:t xml:space="preserve">Contabilidad PGC: </w:t>
      </w:r>
      <w:r>
        <w:t>Libro Diario, Mayor, Balance, PyG. 66 cuentas PGC. Export CSV/Excel</w:t>
      </w:r>
    </w:p>
    <w:p>
      <w:r>
        <w:rPr>
          <w:b/>
        </w:rPr>
        <w:t xml:space="preserve">Seguridad: </w:t>
      </w:r>
      <w:r>
        <w:t>13 capas de seguridad activas (rate limit, JWT, guardrails IA, PII, Turnstile, MFA)</w:t>
      </w:r>
    </w:p>
    <w:p>
      <w:r>
        <w:rPr>
          <w:b/>
        </w:rPr>
        <w:t xml:space="preserve">PWA: </w:t>
      </w:r>
      <w:r>
        <w:t>Instalable en móvil, offline-first para assets</w:t>
      </w:r>
    </w:p>
    <w:p>
      <w:r>
        <w:rPr>
          <w:b/>
        </w:rPr>
        <w:t xml:space="preserve">Pagos: </w:t>
      </w:r>
      <w:r>
        <w:t>Stripe integrado con 3 planes operativos (Particular, Creator, Autónomo)</w:t>
      </w:r>
    </w:p>
    <w:p>
      <w:pPr>
        <w:pStyle w:val="Heading2"/>
      </w:pPr>
      <w:r>
        <w:t>8.2 QA verificado en producción</w:t>
      </w:r>
    </w:p>
    <w:p>
      <w:r>
        <w:t>1.702 tests automatizados (backend) + E2E Playwright contra producción. 25 sesiones de desarrollo completadas. Todas las funcionalidades principales operativas.</w:t>
      </w:r>
    </w:p>
    <w:p>
      <w:r>
        <w:br w:type="page"/>
      </w:r>
    </w:p>
    <w:p>
      <w:pPr>
        <w:pStyle w:val="Heading1"/>
      </w:pPr>
      <w:r>
        <w:t>9.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Plazo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Objetivos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Fase 1: B2C Consolidación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Q1-Q2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Motor IRPF 21 territorios, ~1.008 deducciones, 3 planes suscripción, 13 capas seguridad, calc. retenciones, compartir conversaciones, feedback, GP inmuebles, ISD 21 CCAA, 720/721, 2.º declarante, auto-ingesta RAG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Fase 2: Verticales + Modelos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Asesor modelos obligatorios por territorio, calculadora umbrales contables, vertical farmacias (backend + wizard + landing SEO), territory plugins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Fase 3: Facturas + Contabilidad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Clasificador facturas IA (Gemini 3 Flash Vision, 0,0003 $/fact.), contabilidad PGC (Libro Diario, Mayor, Balance, PyG), 66 cuentas PGC (grupos 1-7), 10 endpoints API, export CSV/Excel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COMPLETADO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Fase 4: B2B MVP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Dashboard multi-cliente para asesorías, gestión de cartera, exportación masiva informes, multi-usuario por despacho, alertas proactivas de deducciones, API REST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Fase 5: Compliance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VeriFactu (obligatorio sociedades 01/01/2027), factura electrónica (Ley Crea y Crece), historial multi-ejercicio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Fase 6: Crecimiento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App móvil React Native, VeriFactu autónomos (01/07/2027), integración bancaria PSD2, ML predicción fiscal, B2B Enterprise white-label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Planificado</w:t>
            </w:r>
          </w:p>
        </w:tc>
      </w:tr>
    </w:tbl>
    <w:p>
      <w:r>
        <w:br w:type="page"/>
      </w:r>
    </w:p>
    <w:p>
      <w:pPr>
        <w:pStyle w:val="Heading1"/>
      </w:pPr>
      <w:r>
        <w:t>10. Equipo</w:t>
      </w:r>
    </w:p>
    <w:p>
      <w:r>
        <w:t>Impuestify ha sido desarrollado íntegramente por un equipo lean con enfoque en IA y automatización. La arquitectura multi-agente y el RAG sobre documentación fiscal oficial representan más de 6 meses de desarrollo especializado.</w:t>
      </w:r>
    </w:p>
    <w:p>
      <w:pPr>
        <w:pStyle w:val="Heading2"/>
      </w:pPr>
      <w:r>
        <w:t>Perfiles a incorporar (con financiación)</w:t>
      </w:r>
    </w:p>
    <w:p>
      <w:r>
        <w:rPr>
          <w:b/>
        </w:rPr>
        <w:t xml:space="preserve">CTO / Lead Developer: </w:t>
      </w:r>
      <w:r>
        <w:t>Arquitectura backend, escalabilidad, seguridad</w:t>
      </w:r>
    </w:p>
    <w:p>
      <w:r>
        <w:rPr>
          <w:b/>
        </w:rPr>
        <w:t xml:space="preserve">Growth / Marketing: </w:t>
      </w:r>
      <w:r>
        <w:t>Captación en nicho foral, SEO, partnerships</w:t>
      </w:r>
    </w:p>
    <w:p>
      <w:r>
        <w:rPr>
          <w:b/>
        </w:rPr>
        <w:t xml:space="preserve">Compliance / Legal: </w:t>
      </w:r>
      <w:r>
        <w:t>Trámites Colaborador Social AEAT, RGPD, licencias</w:t>
      </w:r>
    </w:p>
    <w:p>
      <w:r>
        <w:rPr>
          <w:b/>
        </w:rPr>
        <w:t xml:space="preserve">Customer Success: </w:t>
      </w:r>
      <w:r>
        <w:t>Onboarding autónomos, feedback, churn prevention</w:t>
      </w:r>
    </w:p>
    <w:p>
      <w:r>
        <w:br w:type="page"/>
      </w:r>
    </w:p>
    <w:p>
      <w:pPr>
        <w:pStyle w:val="Heading1"/>
      </w:pPr>
      <w:r>
        <w:t>11. Financiación y Uso de Fondos</w:t>
      </w:r>
    </w:p>
    <w:p>
      <w:pPr>
        <w:pStyle w:val="Heading2"/>
      </w:pPr>
      <w:r>
        <w:t>11.1 Ronda objetivo</w:t>
      </w:r>
    </w:p>
    <w:p>
      <w:r>
        <w:rPr>
          <w:b/>
          <w:color w:val="1A56DB"/>
          <w:sz w:val="32"/>
        </w:rPr>
        <w:t>Pre-Seed: 150.000 - 300.000 €</w:t>
      </w:r>
    </w:p>
    <w:p>
      <w:pPr>
        <w:pStyle w:val="Heading2"/>
      </w:pPr>
      <w:r>
        <w:t>11.2 Uso de fondos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Porcentaje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Importe (sobre 200K €)</w:t>
            </w:r>
          </w:p>
        </w:tc>
        <w:tc>
          <w:tcPr>
            <w:tcW w:type="dxa" w:w="235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Equipo técnico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40 %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80.000 €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CTO + developer senior (6 meses)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Marketing y captación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25 %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50.000 €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SEO foral, paid acquisition, partnerships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Compliance y legal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15 %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30.000 €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Colaborador Social AEAT, certificados, RGPD</w:t>
            </w:r>
          </w:p>
        </w:tc>
      </w:tr>
      <w:tr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Infraestructura y ops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10 %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b/>
                <w:color w:val="1A56DB"/>
                <w:sz w:val="18"/>
              </w:rPr>
              <w:t>20.000 €</w:t>
            </w:r>
          </w:p>
        </w:tc>
        <w:tc>
          <w:tcPr>
            <w:tcW w:type="dxa" w:w="2351"/>
            <w:shd w:val="clear" w:color="auto" w:fill="f0f5ff"/>
          </w:tcPr>
          <w:p>
            <w:r>
              <w:rPr>
                <w:sz w:val="18"/>
              </w:rPr>
              <w:t>Servidores, APIs IA, herramientas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Buffer operativo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10 %</w:t>
            </w:r>
          </w:p>
        </w:tc>
        <w:tc>
          <w:tcPr>
            <w:tcW w:type="dxa" w:w="2351"/>
          </w:tcPr>
          <w:p>
            <w:r>
              <w:rPr>
                <w:b/>
                <w:color w:val="1A56DB"/>
                <w:sz w:val="18"/>
              </w:rPr>
              <w:t>20.000 €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Reserva 3 meses</w:t>
            </w:r>
          </w:p>
        </w:tc>
      </w:tr>
    </w:tbl>
    <w:p>
      <w:pPr>
        <w:pStyle w:val="Heading2"/>
      </w:pPr>
      <w:r>
        <w:t>11.3 Hitos con la financiación</w:t>
      </w:r>
    </w:p>
    <w:p>
      <w:pPr>
        <w:pStyle w:val="ListBullet"/>
      </w:pPr>
      <w:r>
        <w:t>Mes 3: 500 usuarios activos, SEO posicionado en forales</w:t>
      </w:r>
    </w:p>
    <w:p>
      <w:pPr>
        <w:pStyle w:val="ListBullet"/>
      </w:pPr>
      <w:r>
        <w:t>Mes 6: 1.000 usuarios, presentación AEAT en trámite</w:t>
      </w:r>
    </w:p>
    <w:p>
      <w:pPr>
        <w:pStyle w:val="ListBullet"/>
      </w:pPr>
      <w:r>
        <w:t>Mes 9: App móvil, 150+ deducciones, primeros autónomos de pago</w:t>
      </w:r>
    </w:p>
    <w:p>
      <w:pPr>
        <w:pStyle w:val="ListBullet"/>
      </w:pPr>
      <w:r>
        <w:t>Mes 12: Colaborador Social operativo, 2.500 usuarios, ARR ~383K €</w:t>
      </w:r>
    </w:p>
    <w:p/>
    <w:p/>
    <w:p>
      <w:pPr>
        <w:jc w:val="center"/>
      </w:pPr>
      <w:r>
        <w:rPr>
          <w:b/>
          <w:color w:val="1A56DB"/>
          <w:sz w:val="32"/>
        </w:rPr>
        <w:t>impuestify.com</w:t>
      </w:r>
    </w:p>
    <w:p>
      <w:pPr>
        <w:jc w:val="center"/>
      </w:pPr>
      <w:r>
        <w:rPr>
          <w:sz w:val="22"/>
        </w:rPr>
        <w:t>Contacto: fernando.prada@proton.me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