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6"/>
        </w:rPr>
        <w:t>主动补正意见陈述正文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6973"/>
      </w:tblGrid>
      <w:tr>
        <w:tc>
          <w:tcPr>
            <w:tcW w:type="dxa" w:w="470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申请号</w:t>
            </w:r>
          </w:p>
        </w:tc>
        <w:tc>
          <w:tcPr>
            <w:tcW w:type="dxa" w:w="47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2026109280496</w:t>
            </w:r>
          </w:p>
        </w:tc>
      </w:tr>
      <w:tr>
        <w:tc>
          <w:tcPr>
            <w:tcW w:type="dxa" w:w="470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发明名称</w:t>
            </w:r>
          </w:p>
        </w:tc>
        <w:tc>
          <w:tcPr>
            <w:tcW w:type="dxa" w:w="47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一种基于AI工作流的影视前期制作方法及系统</w:t>
            </w:r>
          </w:p>
        </w:tc>
      </w:tr>
    </w:tbl>
    <w:p/>
    <w:p>
      <w:pPr>
        <w:ind w:firstLine="480"/>
        <w:jc w:val="both"/>
      </w:pPr>
      <w:r>
        <w:t>陈述事项：主动补正并提出修改（根据《中华人民共和国专利法实施细则》第五十七条第一款）</w:t>
      </w:r>
    </w:p>
    <w:p>
      <w:pPr>
        <w:ind w:firstLine="480"/>
        <w:jc w:val="both"/>
      </w:pPr>
      <w:r>
        <w:t>申请人在法定主动修改期限内，对说明书摘要及摘要附图形式问题进行补正。本次提交《说明书摘要全文替换页》《摘要修改对照页》及作为摘要附图的原说明书附图图3。</w:t>
      </w:r>
    </w:p>
    <w:p>
      <w:pPr>
        <w:ind w:firstLine="480"/>
        <w:jc w:val="both"/>
      </w:pPr>
      <w:r>
        <w:t>原说明书摘要正文共322字，超过摘要文字和标点不超过300字的形式要求。本次将摘要压缩为268字，删除重复说明和非必要实现名称，保留技术领域、主要技术方案及用途。压缩后的摘要内容均来自原说明书第[0001]、[0003]、[0005]至[0009]段及原说明书附图图3，未引入新的技术内容。</w:t>
      </w:r>
    </w:p>
    <w:p>
      <w:pPr>
        <w:ind w:firstLine="480"/>
        <w:jc w:val="both"/>
      </w:pPr>
      <w:r>
        <w:t>原请求书未指定摘要附图。本次选取原说明书附图图3作为摘要附图，该图表示九个工作流步骤及其预设前置依赖、顺序推进和条件解锁关系，能够概括本申请的整体技术流程，且缩小后主要步骤仍可辨认。</w:t>
      </w:r>
    </w:p>
    <w:p>
      <w:pPr>
        <w:ind w:firstLine="480"/>
        <w:jc w:val="both"/>
      </w:pPr>
      <w:r>
        <w:t>本次补正不修改申请人于2026年10月17日22时01分24秒通过电子申请案卷编号10000568252354提交的九项权利要求，请求仍以该九项权利要求作为后续实质审查基础。申请人请求以本次提交的说明书摘要全文替换原摘要，并将原说明书附图图3指定为摘要附图。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