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keepNext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СОДЕРЖАНИЕ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0"/>
      </w:pPr>
      <w:r>
        <w:rPr>
          <w:rFonts w:ascii="Times New Roman" w:hAnsi="Times New Roman" w:eastAsia="Times New Roman" w:cs="Times New Roman"/>
          <w:sz w:val="24"/>
        </w:rPr>
        <w:t>ВВЕДЕНИЕ</w:t>
        <w:tab/>
        <w:t>3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0"/>
      </w:pPr>
      <w:r>
        <w:rPr>
          <w:rFonts w:ascii="Times New Roman" w:hAnsi="Times New Roman" w:eastAsia="Times New Roman" w:cs="Times New Roman"/>
          <w:sz w:val="24"/>
        </w:rPr>
        <w:t>1 Ход работы</w:t>
        <w:tab/>
        <w:t>4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1.1 Стенд</w:t>
        <w:tab/>
        <w:t>4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1.2 Образ диска, монтирование, разделы и LVM</w:t>
        <w:tab/>
        <w:t>4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1.3 Сравниваемые файловые системы</w:t>
        <w:tab/>
        <w:t>5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1.4 Методика сравнения</w:t>
        <w:tab/>
        <w:t>6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1.5 Последовательный доступ</w:t>
        <w:tab/>
        <w:t>7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1.6 Случайный доступ блоками 4 КБ</w:t>
        <w:tab/>
        <w:t>7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1.7 Создание и удаление файлов</w:t>
        <w:tab/>
        <w:t>8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425"/>
      </w:pPr>
      <w:r>
        <w:rPr>
          <w:rFonts w:ascii="Times New Roman" w:hAnsi="Times New Roman" w:eastAsia="Times New Roman" w:cs="Times New Roman"/>
          <w:sz w:val="24"/>
        </w:rPr>
        <w:t>1.8 Сводная оценка и выбор файловой системы</w:t>
        <w:tab/>
        <w:t>9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0"/>
      </w:pPr>
      <w:r>
        <w:rPr>
          <w:rFonts w:ascii="Times New Roman" w:hAnsi="Times New Roman" w:eastAsia="Times New Roman" w:cs="Times New Roman"/>
          <w:sz w:val="24"/>
        </w:rPr>
        <w:t>ЗАКЛЮЧЕНИЕ</w:t>
        <w:tab/>
        <w:t>11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0"/>
      </w:pPr>
      <w:r>
        <w:rPr>
          <w:rFonts w:ascii="Times New Roman" w:hAnsi="Times New Roman" w:eastAsia="Times New Roman" w:cs="Times New Roman"/>
          <w:sz w:val="24"/>
        </w:rPr>
        <w:t>СПИСОК ИСПОЛЬЗОВАННЫХ ИСТОЧНИКОВ</w:t>
        <w:tab/>
        <w:t>12</w:t>
      </w:r>
    </w:p>
    <w:p>
      <w:pPr>
        <w:pStyle w:val="ReportTOC"/>
        <w:tabs>
          <w:tab w:pos="9071" w:val="right" w:leader="dot"/>
        </w:tabs>
        <w:spacing w:before="0" w:after="0" w:line="240" w:lineRule="auto"/>
        <w:ind w:firstLine="0" w:left="0"/>
      </w:pPr>
      <w:r>
        <w:rPr>
          <w:rFonts w:ascii="Times New Roman" w:hAnsi="Times New Roman" w:eastAsia="Times New Roman" w:cs="Times New Roman"/>
          <w:sz w:val="24"/>
        </w:rPr>
        <w:t>ПРИЛОЖЕНИЕ А Команды и параметры эксперимента</w:t>
        <w:tab/>
        <w:t>13</w:t>
      </w:r>
    </w:p>
    <w:p>
      <w:r>
        <w:br w:type="page"/>
      </w:r>
    </w:p>
    <w:p>
      <w:pPr>
        <w:pStyle w:val="1"/>
        <w:keepNext/>
        <w:pageBreakBefore w:val="0"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ВВЕДЕНИЕ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— сравнить не менее трех файловых систем на одном экспериментальном стенде, выбрать воспроизводимую методику проверки и определить файловую систему с наилучшим результатом в рамках выбранных критериев.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усложненного варианта использована экзотическая для типичного настольного и серверного применения файловая система F2FS. В сравнение также включены ext4, XFS и btrfs.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достижения цели необходимо: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подготовить безопасный стенд на файлах-образах и проверить операции с loop-устройствами, разделами и LVM;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сформировать одинаковые по размеру тестовые образы и по возможности одинаковые условия запуска;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измерить последовательную запись и чтение, случайный доступ блоками 4 КБ, а также создание и удаление большого числа мелких файлов;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оценить устойчивость полученных результатов и ограничения стенда WSL2;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ввести единый критерий сводного сравнения и определить лучшую файловую систему для данного стенда.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Исходные измерения взяты из текущей версии отчета: для каждой файловой системы выполнено по два прогона. Поэтому выводы относятся к данному стенду и выбранной конфигурации тестов; они не являются универсальным рейтингом файловых систем для любых носителей и нагрузок.</w:t>
      </w:r>
    </w:p>
    <w:p>
      <w:pPr>
        <w:pStyle w:val="1"/>
        <w:keepNext/>
        <w:pageBreakBefore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 Ход работы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1.1 Стенд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Измерения выполнены 02.10.2026 в Kali Linux под WSL2. Ядро — 6.18.33.2-microsoft-standard-WSL2. Хостовая система — Windows, компьютер DESKTOP-746U8F3. Физический накопитель — NVMe SSD KINGSTON SNV3S2000G объемом 2 ТБ; в гостевой системе используемый том отображался как /dev/sdd объемом 1 ТБ. Сравнительные тесты проводились не на целом диске, а на файлах-образах, подключенных через loop, что снижает риск повредить разметку основного накопителя.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Таблица 1 — Параметры экспериментального стенда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3"/>
              </w:rPr>
              <w:t>Параметр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ОС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Kali Linux в WSL2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Ядро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6.18.33.2-microsoft-standard-WSL2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Хост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Windows, DESKTOP-746U8F3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Накопитель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KINGSTON SNV3S2000G, NVMe, 2 ТБ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Том в гостевой системе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/dev/sdd, 1 ТБ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fio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3.41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Образ для сравнения</w:t>
            </w:r>
          </w:p>
        </w:tc>
        <w:tc>
          <w:tcPr>
            <w:tcW w:type="dxa" w:w="583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768 МиБ, loop</w:t>
            </w:r>
          </w:p>
        </w:tc>
      </w:tr>
    </w:tbl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ядре доступны ext4, XFS, btrfs, F2FS, vfat и exfat. Модуль ntfs3 отсутствовал, поэтому тестовый образ NTFS монтировался через ntfs-3g в пространстве пользователя. Модуль nilfs2 также отсутствовал и в сравнительные тесты не включался.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1.2 Образ диска, монтирование, разделы и LVM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сравнением файловых систем повторены базовые операции с образами дисков. Файл 123.bin размером 64 МиБ был заполнен нулями и отформатирован в NTFS. Монтирование без явного указания драйвера завершилось ошибкой unknown filesystem type ntfs3; повторное монтирование через ntfs-3g прошло успешно. В смонтированный образ записан файл 123.txt со строкой dfg. После размонтирования и повторного монтирования строка была прочитана снова, что подтверждает запись данных именно в файловую систему образа.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Листинг 1 — Создание образа NTFS и проверка сохранения файла</w:t>
      </w:r>
    </w:p>
    <w:p>
      <w:pPr>
        <w:pStyle w:val="ReportCode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6"/>
        </w:rPr>
        <w:t>dd if=/dev/zero of=123.bin bs=1M count=64</w:t>
        <w:br/>
        <w:t>mkfs -t ntfs -F 123.bin</w:t>
        <w:br/>
        <w:t>mount -t ntfs-3g -o loop 123.bin mymount</w:t>
        <w:br/>
        <w:t>echo dfg &gt; mymount/123.txt</w:t>
        <w:br/>
        <w:t>umount mymount</w:t>
        <w:br/>
        <w:t>mount -t ntfs-3g -o loop 123.bin mymount</w:t>
        <w:br/>
        <w:t>cat mymount/123.txt</w:t>
        <w:br/>
        <w:t>umount mymount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Тот же подход использован для работы с loop-устройствами: файл disk.img подключался командой losetup -f --show, после проверки отображения через losetup -l устройство отключалось командой losetup -d.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проверки таблицы разделов создан отдельный образ parts.bin на 128 МиБ. Через fdisk сформированы два первичных раздела Linux объемом 60 и 67 МиБ. Команда kpartx -av создала отображения /dev/mapper/loop0p1 и /dev/mapper/loop0p2. На первом разделе создана ext4, на втором — XFS; в обе файловые системы записаны контрольные данные. После проверки разделы размонтированы, а отображения удалены через kpartx -d.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LVM собран из двух файлов по 256 МиБ, подключенных как /dev/loop0 и /dev/loop1. После pvcreate создана группа lab5vg с размером экстента 32 МиБ. Логический том first первоначально имел размер 64 МиБ. После записи контрольного файла команда pvmove перенесла два экстента с первого физического тома на второй, а lvresize увеличил логический том до 96 МиБ. После проверки временная конфигурация была удалена.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Листинг 2 — Основные команды LVM</w:t>
      </w:r>
    </w:p>
    <w:p>
      <w:pPr>
        <w:pStyle w:val="ReportCode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6"/>
        </w:rPr>
        <w:t>pvcreate -ff -y /dev/loop0 /dev/loop1</w:t>
        <w:br/>
        <w:t>vgcreate -s 32M lab5vg /dev/loop0 /dev/loop1</w:t>
        <w:br/>
        <w:t>lvcreate -n first -L 64M lab5vg</w:t>
        <w:br/>
        <w:t>pvmove /dev/loop0 /dev/loop1</w:t>
        <w:br/>
        <w:t>lvresize -L 96M lab5vg/first</w:t>
        <w:br/>
        <w:t>lvremove -y lab5vg/first</w:t>
        <w:br/>
        <w:t>vgremove -y lab5vg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1.3 Сравниваемые файловые системы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ext4 — журналируемая файловая система Linux, использующая блочные группы, экстенты и журнал jbd2; она выбрана как распространенная базовая система для сравнения [5].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XFS — журналируемая файловая система, ориентированная на масштабируемость, большие файлы и параллельную нагрузку. В ее структурах широко применяются B-деревья и группы распределения [6].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btrfs — файловая система с механизмом copy-on-write, контрольными суммами и поддержкой снимков. Эти возможности повышают функциональность, но могут увеличивать стоимость перезаписи и обновления метаданных [7].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F2FS (Flash-Friendly File System) — файловая система, спроектированная для NAND-flash. Она использует лог-структурированный подход и сегментную запись. В рамках этой работы F2FS рассматривается как усложненный, менее типичный для общего серверного сравнения вариант [8].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1.4 Методика сравнения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каждой файловой системы создавался новый файл-образ размером 768 МиБ, затем выполнялись форматирование и монтирование через loop. Перед измерением выполнялась прогревочная запись 64 МиБ. Для каждого теста выполнено два прогона; между прогонами выполнялись sync и сброс страничного кэша гостевой системы. После завершения работы образ удалялся, а следующая файловая система получала новый файл того же размера.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Последовательный тест выполнялся fio 3.41 [1]: прямой ввод-вывод (--direct=1), один синхронный поток psync, размер блока 1 МиБ, объем 256 МиБ. Для записи использовался end_fsync. Случайный тест выполнялся на том же файле блоками 4 КБ в течение 8 секунд отдельно для чтения и записи. Метаданные оценивались по времени создания и удаления 4000 однобайтовых файлов в одном каталоге с последующим sync.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Один последовательный тест недостаточен для этого стенда: loop-образ находится на виртуальном диске WSL2, а часть пути ввода-вывода зависит от кэша и реализации хостовой системы. Поэтому итоговый выбор основан на нескольких нагрузках.</w:t>
      </w:r>
    </w:p>
    <w:p>
      <w:pPr>
        <w:keepNext w:val="0"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сводного выбора используется нормирование относительно лучшего результата по каждому показателю. Для каждой метрики значение файловой системы делится на максимальное значение этой метрики среди четырех систем. Итоговый показатель S — среднее арифметическое пяти нормированных метрик: последовательная запись, случайное чтение, случайная запись, создание и удаление файлов. Последовательное чтение в интегральную оценку не включается из-за заметной нестабильности на loop/WSL2. Все метрики имеют одинаковый вес.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1.5 Последовательный доступ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таблице 2 приведены результаты двух прогонов и средние скорости последовательной записи и чтения. Значение bw из fio пересчитано в МиБ/с.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Таблица 2 — Последовательная запись и чтение, МиБ/с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ФС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Запись 1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Запись 2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Запись, среднее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Чтение 1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Чтение 2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Чтение, среднее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ext4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2016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1399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1707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1326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3413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2370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XFS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2016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1571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1793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2207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2265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2236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btrfs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546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49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297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2535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1497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2016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F2FS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1842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1225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1533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4197</w:t>
            </w:r>
          </w:p>
        </w:tc>
        <w:tc>
          <w:tcPr>
            <w:tcW w:type="dxa" w:w="10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3657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3927</w:t>
            </w:r>
          </w:p>
        </w:tc>
      </w:tr>
    </w:tbl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средней последовательной записи наибольшее значение показала XFS — 1793 МиБ/с. ext4 получила 1707 МиБ/с, F2FS — 1533 МиБ/с, btrfs — 297 МиБ/с. У btrfs второй прогон записи существенно ниже первого (49 против 546 МиБ/с), поэтому полученное среднее характеризует именно эту последовательность тестов, а не постоянную скорость файловой системы.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Последовательное чтение оказалось наиболее чувствительным к условиям стенда. Для ext4 результаты различаются более чем в два раза (1326 и 3413 МиБ/с), тогда как у XFS значения близки (2207 и 2265 МиБ/с). F2FS дала самое высокое среднее чтение — 3927 МиБ/с, однако из-за влияния виртуального диска и кэша этот показатель не используется для итогового интегрального выбора.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1.6 Случайный доступ блоками 4 КБ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Случайные операции выполнялись одним синхронным потоком в течение 8 секунд. В таблице 3 приведено среднее IOPS двух прогонов.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Таблица 3 — Случайный доступ блоками 4 КБ, среднее IOPS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ФС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Случайное чтение, IOPS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Случайная запись, IOPS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ext4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11273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16898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XFS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10838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17011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btrfs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8570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7963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F2FS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11084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16848</w:t>
            </w:r>
          </w:p>
        </w:tc>
      </w:tr>
    </w:tbl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случайной записи XFS, ext4 и F2FS практически совпали: 17011, 16898 и 16848 IOPS соответственно; разница между максимальным и минимальным значением в этой тройке составляет менее 1 %. btrfs показала 7963 IOPS. По случайному чтению наибольшее значение у ext4 — 11273 IOPS, затем F2FS — 11084, XFS — 10838 и btrfs — 8570 IOPS.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1.7 Создание и удаление файлов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 метаданных заключался в создании 4000 файлов размером один байт в одном каталоге и последующем удалении этих файлов. Показателем служило число обработанных файлов в секунду; приведены средние значения двух прогонов.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Таблица 4 — Работа с 4000 мелкими файлами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ФС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Создание, файл/с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Удаление, файл/с</w:t>
            </w:r>
          </w:p>
        </w:tc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Время mkfs, 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ext4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31573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60375</w:t>
            </w:r>
          </w:p>
        </w:tc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0,067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XFS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15066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19250</w:t>
            </w:r>
          </w:p>
        </w:tc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0,036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btrfs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2607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25920</w:t>
            </w:r>
          </w:p>
        </w:tc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0,103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F2FS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41898</w:t>
            </w:r>
          </w:p>
        </w:tc>
        <w:tc>
          <w:tcPr>
            <w:tcW w:type="dxa" w:w="24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72544</w:t>
            </w:r>
          </w:p>
        </w:tc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0,034</w:t>
            </w:r>
          </w:p>
        </w:tc>
      </w:tr>
    </w:tbl>
    <w:p>
      <w:pPr>
        <w:keepNext/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53006"/>
            <wp:docPr id="831277909" name="Picture 831277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small_fi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1 — Скорость создания и удаления 4000 файлов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Различие файловых систем наиболее отчетливо проявилось на операциях с метаданными. F2FS создала в среднем 41898 файл/с, ext4 — 31573, XFS — 15066, btrfs — 2607. При удалении F2FS также показала максимальный результат — 72544 файл/с; ext4 получила 60375, btrfs — 25920, XFS — 19250 файл/с.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Время mkfs на пустом образе 768 МиБ составило от 0,034 до 0,103 с. Этот показатель приведен для полноты, но не используется как критерий выбора: разница мала в абсолютном времени, а форматирование обычно не относится к рабочей нагрузке файловой системы.</w:t>
      </w:r>
    </w:p>
    <w:p>
      <w:pPr>
        <w:pStyle w:val="2"/>
        <w:keepNext/>
        <w:spacing w:before="120" w:after="120" w:line="24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1.8 Сводная оценка и выбор файловой системы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выполнения требования о выборе лучшей файловой системы рассчитан интегральный показатель S по пяти метрикам, описанным в подразделе 1.4. Значение 1,000 по отдельной метрике соответствует лучшему результату среди четырех файловых систем, остальные значения показывают долю от этого результата.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Таблица 5 — Нормированные показатели и интегральная оценка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ФС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Посл. запись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Случ. чтение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Случ. запись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Создание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Удаление</w:t>
            </w:r>
          </w:p>
        </w:tc>
        <w:tc>
          <w:tcPr>
            <w:tcW w:type="dxa" w:w="7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ext4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0,952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1,000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0,993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0,754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0,832</w:t>
            </w:r>
          </w:p>
        </w:tc>
        <w:tc>
          <w:tcPr>
            <w:tcW w:type="dxa" w:w="7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0,906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XFS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1,000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0,961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1,000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0,360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0,265</w:t>
            </w:r>
          </w:p>
        </w:tc>
        <w:tc>
          <w:tcPr>
            <w:tcW w:type="dxa" w:w="7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0,717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btrfs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0,166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0,760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0,468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0,062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0,357</w:t>
            </w:r>
          </w:p>
        </w:tc>
        <w:tc>
          <w:tcPr>
            <w:tcW w:type="dxa" w:w="7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0,363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F2FS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0,855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0,983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0,990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1,000</w:t>
            </w:r>
          </w:p>
        </w:tc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1,000</w:t>
            </w:r>
          </w:p>
        </w:tc>
        <w:tc>
          <w:tcPr>
            <w:tcW w:type="dxa" w:w="79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0,966</w:t>
            </w:r>
          </w:p>
        </w:tc>
      </w:tr>
    </w:tbl>
    <w:p>
      <w:pPr>
        <w:keepNext/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634115"/>
            <wp:docPr id="831277910" name="Picture 831277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integral_sc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3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2 — Интегральная оценка файловых систем по выбранной методике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данном стенде максимальный интегральный показатель получила F2FS: S = 0,966. ext4 получила 0,906, XFS — 0,717, btrfs — 0,363. Таким образом, по выбранной комплексной методике лучшей файловой системой для рассмотренного набора нагрузок является F2FS. Этот результат определяется прежде всего высокой скоростью операций с мелкими файлами при сохранении близкой к ext4 и XFS производительности случайного доступа.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критерий ограничить только крупной последовательной записью, максимум показывает XFS (1793 МиБ/с). Поэтому итог «F2FS — лучшая» относится именно к сформулированной в работе многофакторной методике и не отменяет преимуществ других файловых систем в специализированных сценариях.</w:t>
      </w:r>
    </w:p>
    <w:p>
      <w:pPr>
        <w:pStyle w:val="1"/>
        <w:keepNext/>
        <w:pageBreakBefore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ЗАКЛЮЧЕНИЕ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лабораторной работе на одном стенде сравнены четыре файловые системы: ext4, XFS, btrfs и F2FS. Усложненный вариант выполнен включением F2FS — файловой системы, ориентированной на flash-накопители и менее типичной для общего сравнения настольных и серверных файловых систем.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измерениями проверены создание и монтирование файловых образов, подключение через loop, работа с таблицей разделов и kpartx, а также базовые операции LVM с pvcreate, vgcreate, lvcreate, pvmove и lvresize.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Методика сравнения включала последовательный ввод-вывод блоками 1 МиБ, случайный ввод-вывод блоками 4 КБ и операции создания/удаления 4000 мелких файлов. Для итогового выбора рассчитан интегральный показатель по пяти устойчивым и практически значимым метрикам; последовательное чтение исключено из сводной оценки из-за выраженного влияния виртуального диска и кэша WSL2.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выбранной методике максимальный интегральный результат показала F2FS (S = 0,966), поэтому на данном стенде и для данного набора нагрузок она выбрана лучшей. При этом XFS дала наибольшую среднюю скорость последовательной записи, а ext4 показала близкие к лидерам результаты в большинстве тестов. Полученные значения следует трактовать как результаты конкретного эксперимента: два прогона и выполнение внутри WSL2 ограничивают статистическую обобщаемость.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Поставленная цель работы достигнута: выбраны и протестированы более трех файловых систем, определена и описана методика проверки, выполнен усложненный вариант и сделан формализованный выбор лучшей файловой системы в рамках этой методики.</w:t>
      </w:r>
    </w:p>
    <w:p>
      <w:pPr>
        <w:pStyle w:val="1"/>
        <w:keepNext/>
        <w:pageBreakBefore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СПИСОК ИСПОЛЬЗОВАННЫХ ИСТОЧНИКОВ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1. fio. Flexible I/O Tester Documentation [Электронный ресурс]. — URL: https://fio.readthedocs.io/ (дата обращения: 02.10.2026).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2. Linux man-pages: mount(8), losetup(8), fdisk(8) [Электронный ресурс]. — URL: https://man7.org/linux/man-pages/ (дата обращения: 02.10.2026).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3. kpartx(8). multipath-tools [Электронный ресурс]. — URL: https://manpages.debian.org/kpartx (дата обращения: 02.10.2026).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4. lvm(8) — Linux manual page [Электронный ресурс]. — URL: https://man7.org/linux/man-pages/man8/lvm.8.html (дата обращения: 02.10.2026).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5. ext4 Data Structures and Algorithms. The Linux Kernel documentation [Электронный ресурс]. — URL: https://docs.kernel.org/filesystems/ext4/ (дата обращения: 03.10.2026).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6. The SGI XFS Filesystem. The Linux Kernel documentation [Электронный ресурс]. — URL: https://docs.kernel.org/admin-guide/xfs.html (дата обращения: 03.10.2026).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7. Btrfs Documentation [Электронный ресурс]. — URL: https://btrfs.readthedocs.io/ (дата обращения: 02.10.2026).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8. F2FS. The Linux Kernel documentation [Электронный ресурс]. — URL: https://docs.kernel.org/filesystems/f2fs.html (дата обращения: 02.10.2026).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9. NTFS-3G project documentation [Электронный ресурс]. — URL: https://github.com/tuxera/ntfs-3g/ (дата обращения: 02.10.2026).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sz w:val="28"/>
        </w:rPr>
        <w:t>10.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pPr>
        <w:pStyle w:val="1"/>
        <w:keepNext/>
        <w:pageBreakBefore/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А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КОМАНДЫ И ПАРАМЕТРЫ ЭКСПЕРИМЕНТА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приложении приведены основные команды из текущего отчета и воспроизводимая последовательность, соответствующая описанной методике. Имена образов и точек монтирования менялись для ext4, XFS, btrfs и F2FS.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Листинг А.1 — Создание и подключение тестового образа</w:t>
      </w:r>
    </w:p>
    <w:p>
      <w:pPr>
        <w:pStyle w:val="ReportCode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6"/>
        </w:rPr>
        <w:t>dd if=/dev/zero of=ext4.img bs=1M count=768</w:t>
        <w:br/>
        <w:t>mkfs.ext4 -F -q ext4.img</w:t>
        <w:br/>
        <w:t>mkdir -p mnt</w:t>
        <w:br/>
        <w:t>mount -o loop ext4.img mnt</w:t>
        <w:br/>
        <w:t># Для остальных ФС: mkfs.xfs -f, mkfs.btrfs -f -q, mkfs.f2fs -f -q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Листинг А.2 — Последовательные и случайные тесты fio</w:t>
      </w:r>
    </w:p>
    <w:p>
      <w:pPr>
        <w:pStyle w:val="ReportCode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6"/>
        </w:rPr>
        <w:t>fio --name=seqw --filename=mnt/seq.bin --rw=write --bs=1M \</w:t>
        <w:br/>
        <w:t xml:space="preserve">    --size=256M --direct=1 --ioengine=psync --end_fsync=1</w:t>
        <w:br/>
        <w:t>fio --name=seqr --filename=mnt/seq.bin --rw=read --bs=1M \</w:t>
        <w:br/>
        <w:t xml:space="preserve">    --size=256M --direct=1 --ioengine=psync</w:t>
        <w:br/>
        <w:t>fio --name=randr --filename=mnt/seq.bin --rw=randread --bs=4k \</w:t>
        <w:br/>
        <w:t xml:space="preserve">    --size=256M --direct=1 --ioengine=psync --runtime=8 --time_based</w:t>
        <w:br/>
        <w:t>fio --name=randw --filename=mnt/seq.bin --rw=randwrite --bs=4k \</w:t>
        <w:br/>
        <w:t xml:space="preserve">    --size=256M --direct=1 --ioengine=psync --runtime=8 --time_based \</w:t>
        <w:br/>
        <w:t xml:space="preserve">    --end_fsync=1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Листинг А.3 — Операции с 4000 мелкими файлами</w:t>
      </w:r>
    </w:p>
    <w:p>
      <w:pPr>
        <w:pStyle w:val="ReportCode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6"/>
        </w:rPr>
        <w:t>mkdir -p mnt/meta</w:t>
        <w:br/>
        <w:t>/usr/bin/time -f "%e" sh -c 'for i in $(seq 1 4000); do printf x &gt; "mnt/meta/f$i"; done; sync'</w:t>
        <w:br/>
        <w:t>/usr/bin/time -f "%e" sh -c 'rm -f mnt/meta/f*; sync'</w:t>
        <w:br/>
        <w:t># Скорость, файл/с = 4000 / измеренное время, с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Листинг А.4 — Завершение прогона</w:t>
      </w:r>
    </w:p>
    <w:p>
      <w:pPr>
        <w:pStyle w:val="ReportCode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16"/>
        </w:rPr>
        <w:t>sync</w:t>
        <w:br/>
        <w:t>umount mnt</w:t>
        <w:br/>
        <w:t>rm -f ext4.img</w:t>
      </w:r>
    </w:p>
    <w:p>
      <w:pPr>
        <w:keepNext w:val="0"/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следующей файловой системы создавался новый образ. Между повторными прогонами выполнялись sync и сброс страничного кэша гостевой системы; конкретная команда сброса зависит от прав пользователя и политики стенда.</w:t>
      </w:r>
    </w:p>
    <w:sectPr w:rsidR="008F0948" w:rsidRPr="008F0948">
      <w:footerReference w:type="default" r:id="rId13"/>
      <w:pgSz w:w="11906" w:h="16838"/>
      <w:pgMar w:top="1134" w:right="850" w:bottom="1134" w:left="1701" w:header="567" w:footer="567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651D" w14:textId="77777777" w:rsidR="008C72F9" w:rsidRDefault="008C72F9">
      <w:pPr>
        <w:spacing w:line="240" w:lineRule="auto"/>
      </w:pPr>
      <w:r>
        <w:separator/>
      </w:r>
    </w:p>
  </w:endnote>
  <w:endnote w:type="continuationSeparator" w:id="0">
    <w:p w14:paraId="22DB524A" w14:textId="77777777" w:rsidR="008C72F9" w:rsidRDefault="008C7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108E9D-C6D3-4E5B-B512-6DD76539337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E172D082-62F5-4649-BDBA-23301922D4C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C8B0F290-97A5-4AF2-BFA1-E46B90ED92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0A61AA1-817C-470A-A038-EC1E402417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EF9F" w14:textId="77777777" w:rsidR="00C220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2</w: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5B01" w14:textId="77777777" w:rsidR="008C72F9" w:rsidRDefault="008C72F9">
      <w:pPr>
        <w:spacing w:line="240" w:lineRule="auto"/>
      </w:pPr>
      <w:r>
        <w:separator/>
      </w:r>
    </w:p>
  </w:footnote>
  <w:footnote w:type="continuationSeparator" w:id="0">
    <w:p w14:paraId="6EB1E2D9" w14:textId="77777777" w:rsidR="008C72F9" w:rsidRDefault="008C72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3D2A"/>
    <w:multiLevelType w:val="multilevel"/>
    <w:tmpl w:val="6F7A1B7C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335081"/>
    <w:multiLevelType w:val="multilevel"/>
    <w:tmpl w:val="7C9E29B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3F26A73"/>
    <w:multiLevelType w:val="multilevel"/>
    <w:tmpl w:val="3856968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" w15:restartNumberingAfterBreak="0">
    <w:nsid w:val="698B3D36"/>
    <w:multiLevelType w:val="multilevel"/>
    <w:tmpl w:val="2884B29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1003779901">
    <w:abstractNumId w:val="3"/>
  </w:num>
  <w:num w:numId="2" w16cid:durableId="1250844414">
    <w:abstractNumId w:val="2"/>
  </w:num>
  <w:num w:numId="3" w16cid:durableId="966741136">
    <w:abstractNumId w:val="1"/>
  </w:num>
  <w:num w:numId="4" w16cid:durableId="194931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046"/>
    <w:rsid w:val="000F25B8"/>
    <w:rsid w:val="002C6291"/>
    <w:rsid w:val="004B10CC"/>
    <w:rsid w:val="004B6281"/>
    <w:rsid w:val="0051620F"/>
    <w:rsid w:val="008C72F9"/>
    <w:rsid w:val="008F0948"/>
    <w:rsid w:val="009417AD"/>
    <w:rsid w:val="00A14989"/>
    <w:rsid w:val="00B124F2"/>
    <w:rsid w:val="00B27233"/>
    <w:rsid w:val="00C22046"/>
    <w:rsid w:val="00EE4F11"/>
    <w:rsid w:val="00EF052F"/>
    <w:rsid w:val="00F4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0A49"/>
  <w15:docId w15:val="{10F232F7-E541-4D56-81DE-98CCE4D3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12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smallCaps/>
      <w:sz w:val="2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2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sz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2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 w:val="0"/>
      <w:spacing w:before="120" w:after="260"/>
      <w:ind w:firstLine="0"/>
      <w:jc w:val="center"/>
    </w:pPr>
    <w:rPr>
      <w:color w:val="00000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Code">
    <w:name w:val="Report Code"/>
    <w:basedOn w:val="a"/>
    <w:pPr>
      <w:spacing w:line="240" w:lineRule="auto" w:before="0" w:after="0"/>
      <w:ind w:left="0" w:firstLine="0"/>
      <w:jc w:val="left"/>
    </w:pPr>
    <w:rPr>
      <w:rFonts w:ascii="Courier New" w:hAnsi="Courier New" w:eastAsia="Courier New" w:cs="Courier New"/>
      <w:b w:val="0"/>
      <w:sz w:val="16"/>
    </w:rPr>
  </w:style>
  <w:style w:type="paragraph" w:customStyle="1" w:styleId="ReportTOC">
    <w:name w:val="Report TOC"/>
    <w:basedOn w:val="a"/>
    <w:pPr>
      <w:spacing w:line="240" w:lineRule="auto" w:before="0" w:after="0"/>
      <w:ind w:firstLine="0"/>
      <w:jc w:val="left"/>
    </w:pPr>
    <w:rPr>
      <w:rFonts w:ascii="Times New Roman" w:hAnsi="Times New Roman" w:eastAsia="Times New Roman" w:cs="Times New Roman"/>
      <w:b w:val="0"/>
      <w:sz w:val="24"/>
    </w:rPr>
  </w:style>
  <w:style w:type="character" w:styleId="a6">
    <w:name w:val="Hyperlink"/>
    <w:basedOn w:val="a0"/>
    <w:uiPriority w:val="99"/>
    <w:unhideWhenUsed/>
    <w:rsid w:val="008F094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F094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8F0948"/>
    <w:pPr>
      <w:spacing w:before="100" w:beforeAutospacing="1" w:after="100" w:afterAutospacing="1" w:line="240" w:lineRule="auto"/>
      <w:ind w:firstLine="0"/>
      <w:jc w:val="left"/>
    </w:pPr>
  </w:style>
  <w:style w:type="paragraph" w:styleId="a8">
    <w:name w:val="TOC Heading"/>
    <w:basedOn w:val="1"/>
    <w:next w:val="a"/>
    <w:uiPriority w:val="39"/>
    <w:unhideWhenUsed/>
    <w:qFormat/>
    <w:rsid w:val="004B10CC"/>
    <w:pPr>
      <w:spacing w:before="240" w:after="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B10C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B10C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10CC"/>
    <w:pPr>
      <w:spacing w:after="100"/>
      <w:ind w:left="480"/>
    </w:pPr>
  </w:style>
  <w:style w:type="paragraph" w:customStyle="1" w:styleId="Caption">
    <w:name w:val="caption"/>
    <w:pPr>
      <w:spacing w:before="8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n7.org/linux/man-pages/man7/sched.7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footer" Target="footer2.xml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81326-52F8-4A31-A447-113FB14BB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25</Pages>
  <Words>4336</Words>
  <Characters>24719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Евдокимов</cp:lastModifiedBy>
  <cp:revision>5</cp:revision>
  <cp:lastPrinted>2026-09-15T05:56:00Z</cp:lastPrinted>
  <dcterms:created xsi:type="dcterms:W3CDTF">2026-09-14T05:50:00Z</dcterms:created>
  <dcterms:modified xsi:type="dcterms:W3CDTF">2026-09-15T05:56:00Z</dcterms:modified>
  <dc:title>Лабораторная работа №5 — Тестирование файловых систем</dc:title>
  <dc:subject>Операционные системы</dc:subject>
  <dc:creator>Калинкин Петр Викторович; Евдокимов Сергей Олегович</dc:creator>
</cp:coreProperties>
</file>