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Задание на курс: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Разработать технико-экономическое обоснование (ТЭО) проекта на разработку ИС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ГОСТ-24.202_80.-ТЕО.doc - Google Документы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Технико-экономическое.pptx - Google Презентации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Методичка по ТЭО.docx - Google Документы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Оценить экономическую эффективность программного проекта (см. метод.пособие Павлова Е.А.) -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yellow"/>
          <w:rtl w:val="0"/>
        </w:rPr>
        <w:t xml:space="preserve">по разделам, выделенным желтым цветом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Литература: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Для студентов.docx - Google Документы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Доп. учебники: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Экономика защиты информации (ifmo.ru)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RTF Template (ifmo.ru)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Список лит-ры - Google Документы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ooks.ifmo.ru/file/pdf/1559.pdf" TargetMode="External"/><Relationship Id="rId10" Type="http://schemas.openxmlformats.org/officeDocument/2006/relationships/hyperlink" Target="https://docs.google.com/document/d/1OaTgmgrB68-HrIKLAP3p6UrFtYb7p0hP/edit" TargetMode="External"/><Relationship Id="rId13" Type="http://schemas.openxmlformats.org/officeDocument/2006/relationships/hyperlink" Target="https://docs.google.com/document/d/1zJ229B-pw1OqZ410OaCx5QOttL0R_Um6Arm24w-Nh3s/edit" TargetMode="External"/><Relationship Id="rId12" Type="http://schemas.openxmlformats.org/officeDocument/2006/relationships/hyperlink" Target="https://books.ifmo.ru/file/pdf/2779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2GUNLoP72GYBAjWHu2xAHknuc6SC7xZ2/ed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G31ZR9Tu9K2gq6KNTp7HwP_4yn3DFfRr/edit" TargetMode="External"/><Relationship Id="rId8" Type="http://schemas.openxmlformats.org/officeDocument/2006/relationships/hyperlink" Target="https://docs.google.com/presentation/d/1SwNr7iNhUOpbRRIdw2eZzZzKZYnncNSK/edit#slide=id.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WEis3kl5YdpI/GkSqTuOm1DE/g==">CgMxLjA4AHIhMWlwSDhUSVJFX2tXWEM2TUNyZk12WUJiY2toZlpvVXRu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