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09CE" w14:textId="77777777" w:rsidR="00013748" w:rsidRDefault="00013748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АКТ</w:t>
      </w:r>
    </w:p>
    <w:p w14:paraId="7AF004CA" w14:textId="77777777" w:rsidR="00013748" w:rsidRDefault="00013748">
      <w:pPr>
        <w:jc w:val="center"/>
        <w:divId w:val="1344278505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01_АКТ_о_прекращении_использования_ЕС-контура.md</w:t>
      </w:r>
    </w:p>
    <w:p w14:paraId="64F4BB3B" w14:textId="77777777" w:rsidR="00013748" w:rsidRDefault="0001374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 прекращении использования зарубежного контура размещения и о переносе обработки на территорию Российской Федерации</w:t>
      </w:r>
    </w:p>
    <w:p w14:paraId="1BBFBE65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г. </w:t>
      </w:r>
      <w:r>
        <w:rPr>
          <w:rStyle w:val="a7"/>
          <w:b/>
          <w:bCs/>
          <w:color w:val="000000"/>
          <w:sz w:val="23"/>
          <w:szCs w:val="23"/>
        </w:rPr>
        <w:t>__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«16» августа 2026 г.</w:t>
      </w:r>
    </w:p>
    <w:p w14:paraId="25F7FB1D" w14:textId="77777777" w:rsidR="00013748" w:rsidRDefault="0001374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44C82FE">
          <v:rect id="_x0000_i1025" style="width:0;height:1.5pt" o:hralign="center" o:hrstd="t" o:hr="t" fillcolor="#a0a0a0" stroked="f"/>
        </w:pict>
      </w:r>
    </w:p>
    <w:p w14:paraId="356959E2" w14:textId="77777777" w:rsidR="00013748" w:rsidRDefault="00013748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Основание составления</w:t>
      </w:r>
    </w:p>
    <w:p w14:paraId="25A9FE7B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Часть 5 статьи 18 Федерального закона от 27.07.2006 № 152-ФЗ «О персональных данных» (локализация баз данных на территории РФ); статья 12 того же Закона (трансграничная передача персональных данных); результаты внутреннего правового анализа от 16.08.2026 (файл </w:t>
      </w:r>
      <w:r>
        <w:rPr>
          <w:rStyle w:val="HTML"/>
          <w:color w:val="000000"/>
        </w:rPr>
        <w:t>ЮРИДИЧЕСКИЙ_АНАЛИЗ.md</w:t>
      </w:r>
      <w:r>
        <w:rPr>
          <w:color w:val="000000"/>
          <w:sz w:val="23"/>
          <w:szCs w:val="23"/>
        </w:rPr>
        <w:t>, пункт А.2).</w:t>
      </w:r>
    </w:p>
    <w:p w14:paraId="05948430" w14:textId="77777777" w:rsidR="00013748" w:rsidRDefault="00013748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Установленные обстоятельства</w:t>
      </w:r>
    </w:p>
    <w:p w14:paraId="2D9FCE33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2.1. В кодовой базе программного продукта «Анонимизатор» (каталог </w:t>
      </w:r>
      <w:r>
        <w:rPr>
          <w:rStyle w:val="HTML"/>
          <w:color w:val="000000"/>
        </w:rPr>
        <w:t>anonymizer/</w:t>
      </w:r>
      <w:r>
        <w:rPr>
          <w:color w:val="000000"/>
          <w:sz w:val="23"/>
          <w:szCs w:val="23"/>
        </w:rPr>
        <w:t xml:space="preserve">) присутствовал файл конфигурации </w:t>
      </w:r>
      <w:r>
        <w:rPr>
          <w:rStyle w:val="HTML"/>
          <w:color w:val="000000"/>
        </w:rPr>
        <w:t>web/vercel.json</w:t>
      </w:r>
      <w:r>
        <w:rPr>
          <w:color w:val="000000"/>
          <w:sz w:val="23"/>
          <w:szCs w:val="23"/>
        </w:rPr>
        <w:t xml:space="preserve"> следующего содержания:</w:t>
      </w:r>
    </w:p>
    <w:p w14:paraId="66B64D2C" w14:textId="77777777" w:rsidR="00013748" w:rsidRDefault="00013748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{</w:t>
      </w:r>
    </w:p>
    <w:p w14:paraId="7ABB783B" w14:textId="77777777" w:rsidR="00013748" w:rsidRDefault="00013748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"$schema": "https://openapi.vercel.sh/vercel.json",</w:t>
      </w:r>
    </w:p>
    <w:p w14:paraId="05007B2E" w14:textId="77777777" w:rsidR="00013748" w:rsidRDefault="00013748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"regions": ["fra1"]</w:t>
      </w:r>
    </w:p>
    <w:p w14:paraId="7E823E0B" w14:textId="77777777" w:rsidR="00013748" w:rsidRDefault="00013748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}</w:t>
      </w:r>
    </w:p>
    <w:p w14:paraId="65931DE3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Значение </w:t>
      </w:r>
      <w:r>
        <w:rPr>
          <w:rStyle w:val="HTML"/>
          <w:color w:val="000000"/>
        </w:rPr>
        <w:t>fra1</w:t>
      </w:r>
      <w:r>
        <w:rPr>
          <w:color w:val="000000"/>
          <w:sz w:val="23"/>
          <w:szCs w:val="23"/>
        </w:rPr>
        <w:t xml:space="preserve"> соответствует региону исполнения серверных функций платформы Vercel, расположенному в г. Франкфурт-на-Майне, Федеративная Республика Германия.</w:t>
      </w:r>
    </w:p>
    <w:p w14:paraId="57EE6AE6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2.2. По заявлению правообладателя продукта, </w:t>
      </w:r>
      <w:r>
        <w:rPr>
          <w:rStyle w:val="a6"/>
          <w:color w:val="000000"/>
          <w:sz w:val="23"/>
          <w:szCs w:val="23"/>
        </w:rPr>
        <w:t>платформа Vercel фактически не использовалась</w:t>
      </w:r>
      <w:r>
        <w:rPr>
          <w:color w:val="000000"/>
          <w:sz w:val="23"/>
          <w:szCs w:val="23"/>
        </w:rPr>
        <w:t xml:space="preserve"> для обработки документов, содержащих персональные данные. Конфигурационный файл являлся артефактом раннего этапа разработки.</w:t>
      </w:r>
    </w:p>
    <w:p w14:paraId="7087E6CC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2.3. На дату составления настоящего Акта фронтенд-интерфейс продукта размещён по временному адресу </w:t>
      </w:r>
      <w:r>
        <w:rPr>
          <w:rStyle w:val="HTML"/>
          <w:color w:val="000000"/>
        </w:rPr>
        <w:t>https://anon.cpcore.ru</w:t>
      </w:r>
      <w:r>
        <w:rPr>
          <w:color w:val="000000"/>
          <w:sz w:val="23"/>
          <w:szCs w:val="23"/>
        </w:rPr>
        <w:t>. Данное размещение носит временный характер; перенос на инфраструктуру ООО «ИНТЕРФОНИКА» (ИНН 3808196695, ОГРН 1163850088038, г. Иркутск) запланирован в срок 1–2 календарных дня с даты настоящего Акта.</w:t>
      </w:r>
    </w:p>
    <w:p w14:paraId="28AE19DF" w14:textId="77777777" w:rsidR="00013748" w:rsidRDefault="00013748">
      <w:pPr>
        <w:shd w:val="clear" w:color="auto" w:fill="F4F4F4"/>
        <w:spacing w:after="80"/>
        <w:jc w:val="both"/>
        <w:divId w:val="1547375502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Внимание, требует заполнения.</w:t>
      </w:r>
      <w:r>
        <w:rPr>
          <w:color w:val="000000"/>
          <w:sz w:val="21"/>
          <w:szCs w:val="21"/>
        </w:rPr>
        <w:t xml:space="preserve"> Пункты 2.2 и 2.3 являются юридически значимыми утверждениями. До подписания Акта необходимо заполнить: - период, в течение которого конфигурация </w:t>
      </w:r>
      <w:r>
        <w:rPr>
          <w:rStyle w:val="HTML"/>
          <w:color w:val="000000"/>
        </w:rPr>
        <w:t>fra1</w:t>
      </w:r>
      <w:r>
        <w:rPr>
          <w:color w:val="000000"/>
          <w:sz w:val="21"/>
          <w:szCs w:val="21"/>
        </w:rPr>
        <w:t xml:space="preserve"> присутствовала в кодовой базе: с «</w:t>
      </w:r>
      <w:r>
        <w:rPr>
          <w:rStyle w:val="a7"/>
          <w:b/>
          <w:bCs/>
          <w:color w:val="000000"/>
          <w:sz w:val="21"/>
          <w:szCs w:val="21"/>
        </w:rPr>
        <w:t>» _ 20</w:t>
      </w:r>
      <w:r>
        <w:rPr>
          <w:color w:val="000000"/>
          <w:sz w:val="21"/>
          <w:szCs w:val="21"/>
        </w:rPr>
        <w:t xml:space="preserve"> г. по «16» августа 2026 г.; - производилось ли фактическое развёртывание на платформе Vercel: </w:t>
      </w:r>
      <w:r>
        <w:rPr>
          <w:rStyle w:val="a6"/>
          <w:color w:val="000000"/>
          <w:sz w:val="21"/>
          <w:szCs w:val="21"/>
        </w:rPr>
        <w:t>да / нет</w:t>
      </w:r>
      <w:r>
        <w:rPr>
          <w:color w:val="000000"/>
          <w:sz w:val="21"/>
          <w:szCs w:val="21"/>
        </w:rPr>
        <w:t xml:space="preserve">; - если да — период развёртывания и обрабатывались ли через него документы, содержащие персональные данные реальных субъектов: </w:t>
      </w:r>
      <w:r>
        <w:rPr>
          <w:rStyle w:val="a6"/>
          <w:color w:val="000000"/>
          <w:sz w:val="21"/>
          <w:szCs w:val="21"/>
        </w:rPr>
        <w:t xml:space="preserve">да / нет / только тестовые данные из каталога </w:t>
      </w:r>
      <w:r>
        <w:rPr>
          <w:rStyle w:val="HTML"/>
          <w:b/>
          <w:bCs/>
          <w:color w:val="000000"/>
        </w:rPr>
        <w:t>test_samples/</w:t>
      </w:r>
      <w:r>
        <w:rPr>
          <w:color w:val="000000"/>
          <w:sz w:val="21"/>
          <w:szCs w:val="21"/>
        </w:rPr>
        <w:t xml:space="preserve">; </w:t>
      </w:r>
      <w:r>
        <w:rPr>
          <w:color w:val="000000"/>
          <w:sz w:val="21"/>
          <w:szCs w:val="21"/>
        </w:rPr>
        <w:t xml:space="preserve">- государство фактического размещения серверов, обслуживающих </w:t>
      </w:r>
      <w:r>
        <w:rPr>
          <w:rStyle w:val="HTML"/>
          <w:color w:val="000000"/>
        </w:rPr>
        <w:t>anon.cpcore.ru</w:t>
      </w:r>
      <w:r>
        <w:rPr>
          <w:color w:val="000000"/>
          <w:sz w:val="21"/>
          <w:szCs w:val="21"/>
        </w:rPr>
        <w:t xml:space="preserve">: </w:t>
      </w:r>
      <w:r>
        <w:rPr>
          <w:rStyle w:val="a7"/>
          <w:b/>
          <w:bCs/>
          <w:color w:val="000000"/>
          <w:sz w:val="21"/>
          <w:szCs w:val="21"/>
        </w:rPr>
        <w:t>__</w:t>
      </w:r>
      <w:r>
        <w:rPr>
          <w:color w:val="000000"/>
          <w:sz w:val="21"/>
          <w:szCs w:val="21"/>
        </w:rPr>
        <w:t xml:space="preserve"> (</w:t>
      </w:r>
      <w:r>
        <w:rPr>
          <w:rStyle w:val="a6"/>
          <w:color w:val="000000"/>
          <w:sz w:val="21"/>
          <w:szCs w:val="21"/>
        </w:rPr>
        <w:t>подлежит обязательной проверке</w:t>
      </w:r>
      <w:r>
        <w:rPr>
          <w:color w:val="000000"/>
          <w:sz w:val="21"/>
          <w:szCs w:val="21"/>
        </w:rPr>
        <w:t xml:space="preserve"> — при размещении вне РФ настоящий Акт составлять преждевременно).</w:t>
      </w:r>
    </w:p>
    <w:p w14:paraId="3A2339EF" w14:textId="77777777" w:rsidR="00013748" w:rsidRDefault="00013748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Принятые меры</w:t>
      </w:r>
    </w:p>
    <w:p w14:paraId="747248F5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3.1. «16» августа 2026 г. файл </w:t>
      </w:r>
      <w:r>
        <w:rPr>
          <w:rStyle w:val="HTML"/>
          <w:color w:val="000000"/>
        </w:rPr>
        <w:t>web/vercel.json</w:t>
      </w:r>
      <w:r>
        <w:rPr>
          <w:color w:val="000000"/>
          <w:sz w:val="23"/>
          <w:szCs w:val="23"/>
        </w:rPr>
        <w:t xml:space="preserve">, содержащий указание на зарубежный регион исполнения, </w:t>
      </w:r>
      <w:r>
        <w:rPr>
          <w:rStyle w:val="a6"/>
          <w:color w:val="000000"/>
          <w:sz w:val="23"/>
          <w:szCs w:val="23"/>
        </w:rPr>
        <w:t>удалён из кодовой базы</w:t>
      </w:r>
      <w:r>
        <w:rPr>
          <w:color w:val="000000"/>
          <w:sz w:val="23"/>
          <w:szCs w:val="23"/>
        </w:rPr>
        <w:t>. Резервная копия удалённого файла сохранена вне продуктивного контура для целей доказывания.</w:t>
      </w:r>
    </w:p>
    <w:p w14:paraId="5F65D59D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3.2. Проведена сплошная проверка кодовой базы на предмет иных указаний на зарубежные регионы размещения. Указания на регион </w:t>
      </w:r>
      <w:r>
        <w:rPr>
          <w:rStyle w:val="HTML"/>
          <w:color w:val="000000"/>
        </w:rPr>
        <w:t>fra1</w:t>
      </w:r>
      <w:r>
        <w:rPr>
          <w:color w:val="000000"/>
          <w:sz w:val="23"/>
          <w:szCs w:val="23"/>
        </w:rPr>
        <w:t xml:space="preserve"> в кодовой базе отсутствуют. Результат проверки </w:t>
      </w:r>
      <w:r>
        <w:rPr>
          <w:color w:val="000000"/>
          <w:sz w:val="23"/>
          <w:szCs w:val="23"/>
        </w:rPr>
        <w:lastRenderedPageBreak/>
        <w:t>подтверждён поиском по всем файлам репозитория, за исключением каталогов сборочных артефактов (</w:t>
      </w:r>
      <w:r>
        <w:rPr>
          <w:rStyle w:val="HTML"/>
          <w:color w:val="000000"/>
        </w:rPr>
        <w:t>node_modules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.next</w:t>
      </w:r>
      <w:r>
        <w:rPr>
          <w:color w:val="000000"/>
          <w:sz w:val="23"/>
          <w:szCs w:val="23"/>
        </w:rPr>
        <w:t>).</w:t>
      </w:r>
    </w:p>
    <w:p w14:paraId="60C0D68D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3.3. Из пользовательской и технической документации, а также из текстов сообщений об ошибках, отображаемых пользователю, исключены указания на платформу Vercel как на площадку размещения. Изменения внесены в файлы: </w:t>
      </w:r>
      <w:r>
        <w:rPr>
          <w:rStyle w:val="HTML"/>
          <w:color w:val="000000"/>
        </w:rPr>
        <w:t>web/README.md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web/package.json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web/app/api/_shared.ts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web/app/api/anonymize/route.ts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server.py</w:t>
      </w:r>
      <w:r>
        <w:rPr>
          <w:color w:val="000000"/>
          <w:sz w:val="23"/>
          <w:szCs w:val="23"/>
        </w:rPr>
        <w:t>.</w:t>
      </w:r>
    </w:p>
    <w:p w14:paraId="60F3DC5A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3.4. В файл </w:t>
      </w:r>
      <w:r>
        <w:rPr>
          <w:rStyle w:val="HTML"/>
          <w:color w:val="000000"/>
        </w:rPr>
        <w:t>web/README.md</w:t>
      </w:r>
      <w:r>
        <w:rPr>
          <w:color w:val="000000"/>
          <w:sz w:val="23"/>
          <w:szCs w:val="23"/>
        </w:rPr>
        <w:t xml:space="preserve"> внесено прямое требование: площадка размещения продуктивного контура — </w:t>
      </w:r>
      <w:r>
        <w:rPr>
          <w:rStyle w:val="a6"/>
          <w:color w:val="000000"/>
          <w:sz w:val="23"/>
          <w:szCs w:val="23"/>
        </w:rPr>
        <w:t>только на территории Российской Федерации</w:t>
      </w:r>
      <w:r>
        <w:rPr>
          <w:color w:val="000000"/>
          <w:sz w:val="23"/>
          <w:szCs w:val="23"/>
        </w:rPr>
        <w:t>, регион размещения подлежит документальному подтверждению.</w:t>
      </w:r>
    </w:p>
    <w:p w14:paraId="06594F93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3.5. Функциональная логика обработки данных при внесении изменений не затрагивалась. Синтаксическая корректность изменённых файлов проверена.</w:t>
      </w:r>
    </w:p>
    <w:p w14:paraId="2B4E7CF1" w14:textId="77777777" w:rsidR="00013748" w:rsidRDefault="00013748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Планируемые меры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7429"/>
        <w:gridCol w:w="1473"/>
      </w:tblGrid>
      <w:tr w:rsidR="00000000" w14:paraId="0280634E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BE86A" w14:textId="77777777" w:rsidR="00013748" w:rsidRDefault="0001374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0138F" w14:textId="77777777" w:rsidR="00013748" w:rsidRDefault="0001374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Мера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B21E7" w14:textId="77777777" w:rsidR="00013748" w:rsidRDefault="0001374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Срок</w:t>
            </w:r>
          </w:p>
        </w:tc>
      </w:tr>
      <w:tr w:rsidR="00000000" w14:paraId="7E7C226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E4649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B12AC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Завершить перенос фронтенд-интерфейса на инфраструктуру ООО «ИНТЕРФОНИКА»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82B27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 «18» августа 2026 г.</w:t>
            </w:r>
          </w:p>
        </w:tc>
      </w:tr>
      <w:tr w:rsidR="00000000" w14:paraId="1EE1D7C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09BD6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75973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Получить от ООО «ИНТЕРФОНИКА» документальное подтверждение адреса центра обработки данных и территории размещения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F8298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 «</w:t>
            </w: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»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 2026 г.</w:t>
            </w:r>
          </w:p>
        </w:tc>
      </w:tr>
      <w:tr w:rsidR="00000000" w14:paraId="63962AB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F25CF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A6B77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Заключить с ООО «ИНТЕРФОНИКА» договор поручения обработки персональных данных по ч. 3 ст. 6 152-ФЗ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971F9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 «</w:t>
            </w: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»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 2026 г.</w:t>
            </w:r>
          </w:p>
        </w:tc>
      </w:tr>
      <w:tr w:rsidR="00000000" w14:paraId="3429B1C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14603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795EA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Направить в адрес Vercel Inc. запрос на удаление учётной записи, проектов и журналов (при условии, что развёртывание фактически производилось)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F0E06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 «</w:t>
            </w: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»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 2026 г.</w:t>
            </w:r>
          </w:p>
        </w:tc>
      </w:tr>
      <w:tr w:rsidR="00000000" w14:paraId="3EA0DD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50E15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A14B7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Составить отдельный акт об уничтожении данных на стороне зарубежного провайдера (при наличии оснований по п. 4.4)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9AF8E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 «</w:t>
            </w: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»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 2026 г.</w:t>
            </w:r>
          </w:p>
        </w:tc>
      </w:tr>
      <w:tr w:rsidR="00000000" w14:paraId="7F556F9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244FE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D93D9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Прекратить использование временного контура </w:t>
            </w:r>
            <w:r>
              <w:rPr>
                <w:rStyle w:val="HTML"/>
                <w:color w:val="000000"/>
              </w:rPr>
              <w:t>anon.cpcore.ru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после завершения переноса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DC1EC" w14:textId="77777777" w:rsidR="00013748" w:rsidRDefault="0001374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 «</w:t>
            </w: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»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 2026 г.</w:t>
            </w:r>
          </w:p>
        </w:tc>
      </w:tr>
    </w:tbl>
    <w:p w14:paraId="0BA80E64" w14:textId="77777777" w:rsidR="00013748" w:rsidRDefault="00013748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Выводы</w:t>
      </w:r>
    </w:p>
    <w:p w14:paraId="493CCDE5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5.1. Использование зарубежного региона размещения (</w:t>
      </w:r>
      <w:r>
        <w:rPr>
          <w:rStyle w:val="HTML"/>
          <w:color w:val="000000"/>
        </w:rPr>
        <w:t>fra1</w:t>
      </w:r>
      <w:r>
        <w:rPr>
          <w:color w:val="000000"/>
          <w:sz w:val="23"/>
          <w:szCs w:val="23"/>
        </w:rPr>
        <w:t>, ЕС) прекращено; конфигурация, допускавшая такое размещение, из кодовой базы устранена.</w:t>
      </w:r>
    </w:p>
    <w:p w14:paraId="3CB3B38B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5.2. Настоящий Акт фиксирует дату и содержание принятых мер. Акт </w:t>
      </w:r>
      <w:r>
        <w:rPr>
          <w:rStyle w:val="a6"/>
          <w:color w:val="000000"/>
          <w:sz w:val="23"/>
          <w:szCs w:val="23"/>
        </w:rPr>
        <w:t>не является признанием факта нарушения</w:t>
      </w:r>
      <w:r>
        <w:rPr>
          <w:color w:val="000000"/>
          <w:sz w:val="23"/>
          <w:szCs w:val="23"/>
        </w:rPr>
        <w:t xml:space="preserve"> и не заменяет установление обстоятельств, указанных в примечании к пункту 2.</w:t>
      </w:r>
    </w:p>
    <w:p w14:paraId="54FB9DCF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5.3. Настоящий Акт подлежит включению в комплект документов, предоставляемых контрагентам при проведении проверки поставщика (вендорского аудита).</w:t>
      </w:r>
    </w:p>
    <w:p w14:paraId="53E1DE85" w14:textId="77777777" w:rsidR="00013748" w:rsidRDefault="0001374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64A2264">
          <v:rect id="_x0000_i1026" style="width:0;height:1.5pt" o:hralign="center" o:hrstd="t" o:hr="t" fillcolor="#a0a0a0" stroked="f"/>
        </w:pict>
      </w:r>
    </w:p>
    <w:p w14:paraId="1B2289BB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Составил:</w:t>
      </w:r>
    </w:p>
    <w:p w14:paraId="170A969D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Ответственный за организацию обработки персональных данных</w:t>
      </w:r>
    </w:p>
    <w:p w14:paraId="0C40CA0C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rStyle w:val="a7"/>
          <w:b/>
          <w:bCs/>
          <w:color w:val="000000"/>
          <w:sz w:val="23"/>
          <w:szCs w:val="23"/>
        </w:rPr>
        <w:t>__ / __</w:t>
      </w:r>
      <w:r>
        <w:rPr>
          <w:color w:val="000000"/>
          <w:sz w:val="23"/>
          <w:szCs w:val="23"/>
        </w:rPr>
        <w:t>_____ /</w:t>
      </w:r>
    </w:p>
    <w:p w14:paraId="2C93ED00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lastRenderedPageBreak/>
        <w:t>Дата: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«16» августа 2026 г.</w:t>
      </w:r>
    </w:p>
    <w:p w14:paraId="41F7ED25" w14:textId="77777777" w:rsidR="00013748" w:rsidRDefault="0001374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516212F">
          <v:rect id="_x0000_i1027" style="width:0;height:1.5pt" o:hralign="center" o:hrstd="t" o:hr="t" fillcolor="#a0a0a0" stroked="f"/>
        </w:pict>
      </w:r>
    </w:p>
    <w:p w14:paraId="5F517D9B" w14:textId="77777777" w:rsidR="00013748" w:rsidRDefault="0001374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Приложения:</w:t>
      </w:r>
      <w:r>
        <w:rPr>
          <w:color w:val="000000"/>
          <w:sz w:val="23"/>
          <w:szCs w:val="23"/>
        </w:rPr>
        <w:t xml:space="preserve"> 1. Резервная копия удалённого файла </w:t>
      </w:r>
      <w:r>
        <w:rPr>
          <w:rStyle w:val="HTML"/>
          <w:color w:val="000000"/>
        </w:rPr>
        <w:t>vercel.json</w:t>
      </w:r>
      <w:r>
        <w:rPr>
          <w:color w:val="000000"/>
          <w:sz w:val="23"/>
          <w:szCs w:val="23"/>
        </w:rPr>
        <w:t xml:space="preserve"> — 1 л. 2. Протокол проверки кодовой базы на наличие указаний на зарубежные регионы — 1 л. 3. Перечень изменённых файлов с указанием характера изменений — 1 л.</w:t>
      </w:r>
    </w:p>
    <w:sectPr w:rsidR="00013748" w:rsidSect="00D93A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2B06" w14:textId="77777777" w:rsidR="00013748" w:rsidRDefault="00013748" w:rsidP="00D93A51">
      <w:r>
        <w:separator/>
      </w:r>
    </w:p>
  </w:endnote>
  <w:endnote w:type="continuationSeparator" w:id="0">
    <w:p w14:paraId="6B8E51B2" w14:textId="77777777" w:rsidR="00013748" w:rsidRDefault="00013748" w:rsidP="00D93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1F90" w14:textId="77777777" w:rsidR="00D93A51" w:rsidRDefault="00D93A5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13DD" w14:textId="06EFDAC8" w:rsidR="00D93A51" w:rsidRPr="00D93A51" w:rsidRDefault="00D93A51" w:rsidP="00D93A51">
    <w:pPr>
      <w:pStyle w:val="aa"/>
      <w:jc w:val="right"/>
      <w:rPr>
        <w:color w:val="808080"/>
        <w:sz w:val="16"/>
      </w:rPr>
    </w:pPr>
    <w:r w:rsidRPr="00D93A51">
      <w:rPr>
        <w:color w:val="808080"/>
        <w:sz w:val="16"/>
      </w:rPr>
      <w:t xml:space="preserve">01_АКТ_о_прекращении_использования_ЕС-контура   |   стр. </w:t>
    </w:r>
    <w:r w:rsidRPr="00D93A51">
      <w:rPr>
        <w:color w:val="808080"/>
        <w:sz w:val="16"/>
      </w:rPr>
      <w:fldChar w:fldCharType="begin"/>
    </w:r>
    <w:r w:rsidRPr="00D93A51">
      <w:rPr>
        <w:color w:val="808080"/>
        <w:sz w:val="16"/>
      </w:rPr>
      <w:instrText xml:space="preserve"> PAGE  \* MERGEFORMAT </w:instrText>
    </w:r>
    <w:r w:rsidRPr="00D93A51">
      <w:rPr>
        <w:color w:val="808080"/>
        <w:sz w:val="16"/>
      </w:rPr>
      <w:fldChar w:fldCharType="separate"/>
    </w:r>
    <w:r w:rsidRPr="00D93A51">
      <w:rPr>
        <w:noProof/>
        <w:color w:val="808080"/>
        <w:sz w:val="16"/>
      </w:rPr>
      <w:t>1</w:t>
    </w:r>
    <w:r w:rsidRPr="00D93A51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07CD4" w14:textId="77777777" w:rsidR="00D93A51" w:rsidRDefault="00D93A5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C6EF1" w14:textId="77777777" w:rsidR="00013748" w:rsidRDefault="00013748" w:rsidP="00D93A51">
      <w:r>
        <w:separator/>
      </w:r>
    </w:p>
  </w:footnote>
  <w:footnote w:type="continuationSeparator" w:id="0">
    <w:p w14:paraId="1E8313CB" w14:textId="77777777" w:rsidR="00013748" w:rsidRDefault="00013748" w:rsidP="00D93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4048" w14:textId="77777777" w:rsidR="00D93A51" w:rsidRDefault="00D93A51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F167" w14:textId="77777777" w:rsidR="00D93A51" w:rsidRDefault="00D93A51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25E07" w14:textId="77777777" w:rsidR="00D93A51" w:rsidRDefault="00D93A51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3A"/>
    <w:rsid w:val="00013748"/>
    <w:rsid w:val="0010638B"/>
    <w:rsid w:val="00CC143A"/>
    <w:rsid w:val="00D9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418D8F"/>
  <w15:chartTrackingRefBased/>
  <w15:docId w15:val="{52FE4CF8-F33E-4A0B-AA4D-ACFA6999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D93A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93A51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D93A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93A5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278505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154737550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01_АКТ_о_прекращении_использования_ЕС-контура.md</dc:title>
  <dc:subject/>
  <dc:creator>JacobV</dc:creator>
  <cp:keywords/>
  <dc:description/>
  <cp:lastModifiedBy>JacobV</cp:lastModifiedBy>
  <cp:revision>3</cp:revision>
  <dcterms:created xsi:type="dcterms:W3CDTF">2026-09-11T04:51:00Z</dcterms:created>
  <dcterms:modified xsi:type="dcterms:W3CDTF">2026-09-11T04:51:00Z</dcterms:modified>
</cp:coreProperties>
</file>