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A173" w14:textId="77777777" w:rsidR="00536B1F" w:rsidRDefault="00536B1F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8"/>
        <w:gridCol w:w="2265"/>
        <w:gridCol w:w="1417"/>
        <w:gridCol w:w="1418"/>
        <w:gridCol w:w="1701"/>
        <w:gridCol w:w="2126"/>
      </w:tblGrid>
      <w:tr w:rsidR="00536B1F" w14:paraId="77AD89BC" w14:textId="77777777" w:rsidTr="005D6C6C">
        <w:tc>
          <w:tcPr>
            <w:tcW w:w="1558" w:type="dxa"/>
            <w:vMerge w:val="restart"/>
          </w:tcPr>
          <w:p w14:paraId="4153F936" w14:textId="5D7F9022" w:rsidR="00536B1F" w:rsidRDefault="00536B1F" w:rsidP="00536B1F">
            <w:pPr>
              <w:bidi/>
              <w:jc w:val="center"/>
            </w:pPr>
            <w:r w:rsidRPr="00536B1F">
              <w:rPr>
                <w:rFonts w:ascii="___WRD_EMBED_SUB_40" w:cs="___WRD_EMBED_SUB_40" w:hint="cs"/>
                <w:sz w:val="38"/>
                <w:szCs w:val="38"/>
                <w:rtl/>
              </w:rPr>
              <w:t>نام</w:t>
            </w:r>
            <w:r w:rsidRPr="00536B1F">
              <w:rPr>
                <w:rFonts w:ascii="___WRD_EMBED_SUB_40" w:cs="___WRD_EMBED_SUB_40"/>
                <w:sz w:val="38"/>
                <w:szCs w:val="38"/>
                <w:rtl/>
              </w:rPr>
              <w:t xml:space="preserve"> </w:t>
            </w:r>
            <w:r w:rsidRPr="00536B1F">
              <w:rPr>
                <w:rFonts w:ascii="___WRD_EMBED_SUB_40" w:cs="___WRD_EMBED_SUB_40" w:hint="cs"/>
                <w:sz w:val="38"/>
                <w:szCs w:val="38"/>
                <w:rtl/>
              </w:rPr>
              <w:t>تصویر</w:t>
            </w:r>
          </w:p>
        </w:tc>
        <w:tc>
          <w:tcPr>
            <w:tcW w:w="8927" w:type="dxa"/>
            <w:gridSpan w:val="5"/>
          </w:tcPr>
          <w:p w14:paraId="3316404D" w14:textId="4688CBA5" w:rsidR="00536B1F" w:rsidRDefault="00536B1F" w:rsidP="00536B1F">
            <w:pPr>
              <w:bidi/>
              <w:jc w:val="center"/>
              <w:rPr>
                <w:rFonts w:hint="cs"/>
                <w:lang w:bidi="fa-IR"/>
              </w:rPr>
            </w:pPr>
            <w:r w:rsidRPr="00536B1F">
              <w:rPr>
                <w:rFonts w:cs="Arial"/>
                <w:rtl/>
              </w:rPr>
              <w:t xml:space="preserve">مقدار </w:t>
            </w:r>
            <w:r w:rsidRPr="00536B1F">
              <w:t>PSNR</w:t>
            </w:r>
            <w:r w:rsidRPr="00536B1F">
              <w:rPr>
                <w:rFonts w:cs="Arial"/>
                <w:rtl/>
              </w:rPr>
              <w:t xml:space="preserve"> به ازا</w:t>
            </w:r>
            <w:r w:rsidRPr="00536B1F">
              <w:rPr>
                <w:rFonts w:cs="Arial" w:hint="cs"/>
                <w:rtl/>
              </w:rPr>
              <w:t>ی</w:t>
            </w:r>
            <w:r w:rsidRPr="00536B1F">
              <w:rPr>
                <w:rFonts w:cs="Arial"/>
                <w:rtl/>
              </w:rPr>
              <w:t xml:space="preserve"> </w:t>
            </w:r>
            <w:r w:rsidRPr="00536B1F">
              <w:t>Resizing_Factor</w:t>
            </w:r>
            <w:r w:rsidRPr="00536B1F">
              <w:rPr>
                <w:rFonts w:cs="Arial"/>
                <w:rtl/>
              </w:rPr>
              <w:t xml:space="preserve"> برابر با</w:t>
            </w:r>
            <w:r>
              <w:rPr>
                <w:rFonts w:cs="Arial" w:hint="cs"/>
                <w:rtl/>
                <w:lang w:bidi="fa-IR"/>
              </w:rPr>
              <w:t xml:space="preserve"> ۲</w:t>
            </w:r>
          </w:p>
        </w:tc>
      </w:tr>
      <w:tr w:rsidR="00536B1F" w14:paraId="0039421F" w14:textId="77777777" w:rsidTr="005D6C6C">
        <w:tc>
          <w:tcPr>
            <w:tcW w:w="1558" w:type="dxa"/>
            <w:vMerge/>
          </w:tcPr>
          <w:p w14:paraId="5789E13D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265" w:type="dxa"/>
          </w:tcPr>
          <w:p w14:paraId="5F92C962" w14:textId="043148B0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 w:rsidR="005D6C6C">
              <w:rPr>
                <w:rFonts w:ascii="___WRD_EMBED_SUB_40" w:cs="___WRD_EMBED_SUB_40" w:hint="cs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Nearest Neighbor</w:t>
            </w:r>
          </w:p>
        </w:tc>
        <w:tc>
          <w:tcPr>
            <w:tcW w:w="1417" w:type="dxa"/>
          </w:tcPr>
          <w:p w14:paraId="1D44A7D8" w14:textId="7F32F245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 w:rsidR="005D6C6C">
              <w:rPr>
                <w:rFonts w:ascii="___WRD_EMBED_SUB_40" w:cs="___WRD_EMBED_SUB_40" w:hint="cs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Bilinear</w:t>
            </w:r>
            <w:r w:rsidR="005D6C6C">
              <w:rPr>
                <w:rFonts w:ascii="Times New Roman" w:hAnsi="Times New Roman" w:cs="Times New Roman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1418" w:type="dxa"/>
          </w:tcPr>
          <w:p w14:paraId="6DE7CAE1" w14:textId="60854A1C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 w:rsidR="005D6C6C">
              <w:rPr>
                <w:rFonts w:ascii="___WRD_EMBED_SUB_40" w:cs="___WRD_EMBED_SUB_40" w:hint="cs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Bicubic</w:t>
            </w:r>
          </w:p>
        </w:tc>
        <w:tc>
          <w:tcPr>
            <w:tcW w:w="1701" w:type="dxa"/>
          </w:tcPr>
          <w:p w14:paraId="705F0987" w14:textId="72513047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روش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پیشنهادی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شما</w:t>
            </w:r>
          </w:p>
        </w:tc>
        <w:tc>
          <w:tcPr>
            <w:tcW w:w="2126" w:type="dxa"/>
          </w:tcPr>
          <w:p w14:paraId="08FD808C" w14:textId="77D6679F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زمان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اجرا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برحسب</w:t>
            </w:r>
            <w:r>
              <w:rPr>
                <w:rFonts w:ascii="___WRD_EMBED_SUB_40" w:cs="___WRD_EMBED_SUB_40"/>
                <w:sz w:val="20"/>
                <w:szCs w:val="20"/>
                <w:rtl/>
              </w:rPr>
              <w:t xml:space="preserve"> </w:t>
            </w:r>
            <w:r>
              <w:rPr>
                <w:rFonts w:ascii="___WRD_EMBED_SUB_40" w:cs="___WRD_EMBED_SUB_40" w:hint="cs"/>
                <w:sz w:val="20"/>
                <w:szCs w:val="20"/>
                <w:rtl/>
              </w:rPr>
              <w:t>ثانیه</w:t>
            </w:r>
          </w:p>
        </w:tc>
      </w:tr>
      <w:tr w:rsidR="00536B1F" w14:paraId="55B95F02" w14:textId="77777777" w:rsidTr="005D6C6C">
        <w:tc>
          <w:tcPr>
            <w:tcW w:w="1558" w:type="dxa"/>
          </w:tcPr>
          <w:p w14:paraId="2FAA48C6" w14:textId="27B10DCA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Boat</w:t>
            </w:r>
          </w:p>
        </w:tc>
        <w:tc>
          <w:tcPr>
            <w:tcW w:w="2265" w:type="dxa"/>
          </w:tcPr>
          <w:p w14:paraId="32B69F89" w14:textId="46AE4D1E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۲۵</w:t>
            </w:r>
          </w:p>
        </w:tc>
        <w:tc>
          <w:tcPr>
            <w:tcW w:w="1417" w:type="dxa"/>
          </w:tcPr>
          <w:p w14:paraId="23131733" w14:textId="22C9A1E3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۲۷</w:t>
            </w:r>
          </w:p>
        </w:tc>
        <w:tc>
          <w:tcPr>
            <w:tcW w:w="1418" w:type="dxa"/>
          </w:tcPr>
          <w:p w14:paraId="2E6DBD7F" w14:textId="2A7E7FEF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۲۶.۹۲</w:t>
            </w:r>
          </w:p>
        </w:tc>
        <w:tc>
          <w:tcPr>
            <w:tcW w:w="1701" w:type="dxa"/>
          </w:tcPr>
          <w:p w14:paraId="430B6CEE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126" w:type="dxa"/>
          </w:tcPr>
          <w:p w14:paraId="285EBE5B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69CB1033" w14:textId="77777777" w:rsidTr="005D6C6C">
        <w:tc>
          <w:tcPr>
            <w:tcW w:w="1558" w:type="dxa"/>
          </w:tcPr>
          <w:p w14:paraId="437EA12C" w14:textId="7115F57C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Peppers</w:t>
            </w:r>
          </w:p>
        </w:tc>
        <w:tc>
          <w:tcPr>
            <w:tcW w:w="2265" w:type="dxa"/>
          </w:tcPr>
          <w:p w14:paraId="6BF9FFD4" w14:textId="18CFBFDD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۲۸.۱۱</w:t>
            </w:r>
          </w:p>
        </w:tc>
        <w:tc>
          <w:tcPr>
            <w:tcW w:w="1417" w:type="dxa"/>
          </w:tcPr>
          <w:p w14:paraId="70D868F7" w14:textId="1221B374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۲۹.۹۴</w:t>
            </w:r>
          </w:p>
        </w:tc>
        <w:tc>
          <w:tcPr>
            <w:tcW w:w="1418" w:type="dxa"/>
          </w:tcPr>
          <w:p w14:paraId="393FBCCC" w14:textId="3DFAF818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۲۹.۷</w:t>
            </w:r>
          </w:p>
        </w:tc>
        <w:tc>
          <w:tcPr>
            <w:tcW w:w="1701" w:type="dxa"/>
          </w:tcPr>
          <w:p w14:paraId="5D3ABBB1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126" w:type="dxa"/>
          </w:tcPr>
          <w:p w14:paraId="313F707C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0AA15E1A" w14:textId="77777777" w:rsidTr="005D6C6C">
        <w:tc>
          <w:tcPr>
            <w:tcW w:w="1558" w:type="dxa"/>
          </w:tcPr>
          <w:p w14:paraId="2E39557C" w14:textId="6DDAC8E1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Cameraman</w:t>
            </w:r>
          </w:p>
        </w:tc>
        <w:tc>
          <w:tcPr>
            <w:tcW w:w="2265" w:type="dxa"/>
          </w:tcPr>
          <w:p w14:paraId="68915188" w14:textId="665C55C9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۲۸</w:t>
            </w:r>
          </w:p>
        </w:tc>
        <w:tc>
          <w:tcPr>
            <w:tcW w:w="1417" w:type="dxa"/>
          </w:tcPr>
          <w:p w14:paraId="29F1C64B" w14:textId="09B70E73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۳۰.۳۳</w:t>
            </w:r>
          </w:p>
        </w:tc>
        <w:tc>
          <w:tcPr>
            <w:tcW w:w="1418" w:type="dxa"/>
          </w:tcPr>
          <w:p w14:paraId="3B50F6B3" w14:textId="678A47DB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۳۰.۴۸</w:t>
            </w:r>
          </w:p>
        </w:tc>
        <w:tc>
          <w:tcPr>
            <w:tcW w:w="1701" w:type="dxa"/>
          </w:tcPr>
          <w:p w14:paraId="2C15077F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126" w:type="dxa"/>
          </w:tcPr>
          <w:p w14:paraId="3DCD5E24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7E841049" w14:textId="77777777" w:rsidTr="005D6C6C">
        <w:tc>
          <w:tcPr>
            <w:tcW w:w="1558" w:type="dxa"/>
          </w:tcPr>
          <w:p w14:paraId="6BA3C8CF" w14:textId="64D45F8F" w:rsidR="00536B1F" w:rsidRDefault="00536B1F" w:rsidP="00536B1F">
            <w:pPr>
              <w:bidi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</w:p>
        </w:tc>
        <w:tc>
          <w:tcPr>
            <w:tcW w:w="2265" w:type="dxa"/>
          </w:tcPr>
          <w:p w14:paraId="055BA457" w14:textId="01B7D683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۲۷</w:t>
            </w:r>
          </w:p>
        </w:tc>
        <w:tc>
          <w:tcPr>
            <w:tcW w:w="1417" w:type="dxa"/>
          </w:tcPr>
          <w:p w14:paraId="27BC49E4" w14:textId="264010CA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۲۹.۳۶</w:t>
            </w:r>
          </w:p>
        </w:tc>
        <w:tc>
          <w:tcPr>
            <w:tcW w:w="1418" w:type="dxa"/>
          </w:tcPr>
          <w:p w14:paraId="7D6B70B6" w14:textId="59CB90A8" w:rsidR="00536B1F" w:rsidRDefault="00175EF0" w:rsidP="00536B1F">
            <w:pPr>
              <w:bidi/>
              <w:jc w:val="center"/>
            </w:pPr>
            <w:r>
              <w:rPr>
                <w:rFonts w:hint="cs"/>
                <w:rtl/>
              </w:rPr>
              <w:t>۲۹.۲۷</w:t>
            </w:r>
          </w:p>
        </w:tc>
        <w:tc>
          <w:tcPr>
            <w:tcW w:w="1701" w:type="dxa"/>
          </w:tcPr>
          <w:p w14:paraId="1DD001DC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126" w:type="dxa"/>
          </w:tcPr>
          <w:p w14:paraId="4FE4259E" w14:textId="77777777" w:rsidR="00536B1F" w:rsidRDefault="00536B1F" w:rsidP="00536B1F">
            <w:pPr>
              <w:bidi/>
              <w:jc w:val="center"/>
            </w:pPr>
          </w:p>
        </w:tc>
      </w:tr>
      <w:tr w:rsidR="00536B1F" w14:paraId="650919BE" w14:textId="77777777" w:rsidTr="005D6C6C">
        <w:tc>
          <w:tcPr>
            <w:tcW w:w="1558" w:type="dxa"/>
          </w:tcPr>
          <w:p w14:paraId="6EB7DAEC" w14:textId="67770619" w:rsidR="00536B1F" w:rsidRDefault="00536B1F" w:rsidP="00536B1F">
            <w:pPr>
              <w:bidi/>
              <w:jc w:val="center"/>
            </w:pPr>
            <w:r>
              <w:rPr>
                <w:rFonts w:ascii="___WRD_EMBED_SUB_40" w:cs="___WRD_EMBED_SUB_40" w:hint="cs"/>
                <w:sz w:val="20"/>
                <w:szCs w:val="20"/>
                <w:rtl/>
              </w:rPr>
              <w:t>متوسط</w:t>
            </w:r>
            <w:r>
              <w:rPr>
                <w:rFonts w:ascii="___WRD_EMBED_SUB_40" w:cs="___WRD_EMBED_SUB_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PSNR</w:t>
            </w:r>
          </w:p>
        </w:tc>
        <w:tc>
          <w:tcPr>
            <w:tcW w:w="2265" w:type="dxa"/>
          </w:tcPr>
          <w:p w14:paraId="1E5684B3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1417" w:type="dxa"/>
          </w:tcPr>
          <w:p w14:paraId="782D8F54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1418" w:type="dxa"/>
          </w:tcPr>
          <w:p w14:paraId="06E09496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1701" w:type="dxa"/>
          </w:tcPr>
          <w:p w14:paraId="70B0F6C3" w14:textId="77777777" w:rsidR="00536B1F" w:rsidRDefault="00536B1F" w:rsidP="00536B1F">
            <w:pPr>
              <w:bidi/>
              <w:jc w:val="center"/>
            </w:pPr>
          </w:p>
        </w:tc>
        <w:tc>
          <w:tcPr>
            <w:tcW w:w="2126" w:type="dxa"/>
          </w:tcPr>
          <w:p w14:paraId="4FF7807D" w14:textId="77777777" w:rsidR="00536B1F" w:rsidRDefault="00536B1F" w:rsidP="00536B1F">
            <w:pPr>
              <w:bidi/>
              <w:jc w:val="center"/>
            </w:pPr>
          </w:p>
        </w:tc>
      </w:tr>
    </w:tbl>
    <w:p w14:paraId="7A9C939C" w14:textId="77777777" w:rsidR="00B26A6E" w:rsidRDefault="00175EF0" w:rsidP="00536B1F">
      <w:pPr>
        <w:bidi/>
        <w:jc w:val="center"/>
      </w:pPr>
    </w:p>
    <w:sectPr w:rsidR="00B2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19"/>
    <w:rsid w:val="00175EF0"/>
    <w:rsid w:val="00406062"/>
    <w:rsid w:val="00536B1F"/>
    <w:rsid w:val="005D6C6C"/>
    <w:rsid w:val="00D25548"/>
    <w:rsid w:val="00D66719"/>
    <w:rsid w:val="00E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CBEA"/>
  <w15:chartTrackingRefBased/>
  <w15:docId w15:val="{670602E1-B1D2-4024-8AC2-8FF9B56B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>diakov.net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4</cp:revision>
  <dcterms:created xsi:type="dcterms:W3CDTF">2022-04-02T11:05:00Z</dcterms:created>
  <dcterms:modified xsi:type="dcterms:W3CDTF">2022-04-02T11:11:00Z</dcterms:modified>
</cp:coreProperties>
</file>