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452" w:rsidRPr="000C7EE3" w:rsidRDefault="002F5452" w:rsidP="002F5452">
      <w:pPr>
        <w:spacing w:line="360" w:lineRule="auto"/>
        <w:rPr>
          <w:rFonts w:ascii="Times New Roman" w:hAnsi="Times New Roman" w:cs="Times New Roman"/>
          <w:b/>
          <w:sz w:val="24"/>
          <w:szCs w:val="24"/>
        </w:rPr>
      </w:pPr>
      <w:r w:rsidRPr="000C7EE3">
        <w:rPr>
          <w:rFonts w:ascii="Times New Roman" w:hAnsi="Times New Roman" w:cs="Times New Roman"/>
          <w:b/>
          <w:sz w:val="24"/>
          <w:szCs w:val="24"/>
        </w:rPr>
        <w:t xml:space="preserve">LITERATURE SURVEY;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This section deals with the analysis of existing literature on the subject. It has the objective to critically discuss contributions and contradicting views as well as possible weaknesses and gaps. However it is important to note that a lot of the discussed literature is based on research in advanced economies and does not consider issues relevant to developing countries.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1. It is a critical review of existing works on the variables cited in the problem and the conceptual framework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2. Critical here means identifying what has been done and what has been left out.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3. It is a positive process. It avoids criticizing those who have written before you. It merely recognizes what they have done and what they have left out.</w:t>
      </w:r>
    </w:p>
    <w:p w:rsidR="002F5452" w:rsidRPr="000C7EE3" w:rsidRDefault="002F5452" w:rsidP="002F5452">
      <w:pPr>
        <w:spacing w:line="360" w:lineRule="auto"/>
        <w:rPr>
          <w:rFonts w:ascii="Times New Roman" w:hAnsi="Times New Roman" w:cs="Times New Roman"/>
          <w:b/>
          <w:sz w:val="24"/>
          <w:szCs w:val="24"/>
        </w:rPr>
      </w:pPr>
      <w:r w:rsidRPr="000C7EE3">
        <w:rPr>
          <w:rFonts w:ascii="Times New Roman" w:hAnsi="Times New Roman" w:cs="Times New Roman"/>
          <w:b/>
          <w:sz w:val="24"/>
          <w:szCs w:val="24"/>
        </w:rPr>
        <w:t xml:space="preserve">IMPORTANCE OF LITERATURE REVIEW;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1. It shows that the researcher is aware of the available existing work already researched on in his/her area of interest from the perspective of methods used and to find out problems, which remain unsolved.</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 2. Identifies what the researcher takes to be key issues, the crucial questions and the obvious gaps in the current state of knowledge.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3. Review of literature enables a researcher to know the means of getting to the boundary of knowledge in the field of research.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4. It furnishes him/her with necessary suggestions about comparative data, good procedures, and tried methods.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5. It helps a researcher to know in detail about all related research projects in progress but not yet reported.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6. It provides ideas, theories, explanations or methods of research, valuable in formulating and studying the problem.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7. It forms early chapters of a research report for the orientation of the reader and prevents pointless repetition of research.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lastRenderedPageBreak/>
        <w:t xml:space="preserve">Primary Sources; </w:t>
      </w:r>
      <w:proofErr w:type="gramStart"/>
      <w:r w:rsidRPr="000C7EE3">
        <w:rPr>
          <w:rFonts w:ascii="Times New Roman" w:hAnsi="Times New Roman" w:cs="Times New Roman"/>
          <w:sz w:val="24"/>
          <w:szCs w:val="24"/>
        </w:rPr>
        <w:t>This</w:t>
      </w:r>
      <w:proofErr w:type="gramEnd"/>
      <w:r w:rsidRPr="000C7EE3">
        <w:rPr>
          <w:rFonts w:ascii="Times New Roman" w:hAnsi="Times New Roman" w:cs="Times New Roman"/>
          <w:sz w:val="24"/>
          <w:szCs w:val="24"/>
        </w:rPr>
        <w:t xml:space="preserve"> is a direct description of an occurrence by an individual who actually observed or witnessed the event. For example, Universal Primary Education (U.P.E.) in Uganda was introduced in 1997 and from that time, many authors have made publications to this effect. Such authors who have observed and witnessed the beginning and progress of UPE provide a primary source of information on the subject.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Both sources are useful and very important. However, as much as possible the review of literature should be based more on primary sources since the authors of secondary sources may alter the intentions of primary sources to agree with their own view and leave out information that may contradict their personal views.</w:t>
      </w:r>
    </w:p>
    <w:p w:rsidR="002F5452" w:rsidRPr="000C7EE3" w:rsidRDefault="002F5452" w:rsidP="002F5452">
      <w:pPr>
        <w:spacing w:line="360" w:lineRule="auto"/>
        <w:rPr>
          <w:rFonts w:ascii="Times New Roman" w:hAnsi="Times New Roman" w:cs="Times New Roman"/>
          <w:b/>
          <w:sz w:val="24"/>
          <w:szCs w:val="24"/>
        </w:rPr>
      </w:pPr>
      <w:r w:rsidRPr="000C7EE3">
        <w:rPr>
          <w:rFonts w:ascii="Times New Roman" w:hAnsi="Times New Roman" w:cs="Times New Roman"/>
          <w:b/>
          <w:sz w:val="24"/>
          <w:szCs w:val="24"/>
        </w:rPr>
        <w:t>LITERATURE ORGANISATION</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The Literature Review should follow the variables of the study and reflect the objectives/questions and theories/concepts of analysis.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Citation should be in accordance with the approved format. </w:t>
      </w:r>
      <w:proofErr w:type="spellStart"/>
      <w:r w:rsidRPr="000C7EE3">
        <w:rPr>
          <w:rFonts w:ascii="Times New Roman" w:hAnsi="Times New Roman" w:cs="Times New Roman"/>
          <w:sz w:val="24"/>
          <w:szCs w:val="24"/>
        </w:rPr>
        <w:t>Ie</w:t>
      </w:r>
      <w:proofErr w:type="spellEnd"/>
      <w:r w:rsidRPr="000C7EE3">
        <w:rPr>
          <w:rFonts w:ascii="Times New Roman" w:hAnsi="Times New Roman" w:cs="Times New Roman"/>
          <w:sz w:val="24"/>
          <w:szCs w:val="24"/>
        </w:rPr>
        <w:t xml:space="preserve">, APA (American Psychological Association) format; this includes the author’s last name and the work’s date of publication. For example; </w:t>
      </w:r>
      <w:proofErr w:type="spellStart"/>
      <w:r w:rsidRPr="000C7EE3">
        <w:rPr>
          <w:rFonts w:ascii="Times New Roman" w:hAnsi="Times New Roman" w:cs="Times New Roman"/>
          <w:sz w:val="24"/>
          <w:szCs w:val="24"/>
        </w:rPr>
        <w:t>Osili</w:t>
      </w:r>
      <w:proofErr w:type="spellEnd"/>
      <w:r w:rsidRPr="000C7EE3">
        <w:rPr>
          <w:rFonts w:ascii="Times New Roman" w:hAnsi="Times New Roman" w:cs="Times New Roman"/>
          <w:sz w:val="24"/>
          <w:szCs w:val="24"/>
        </w:rPr>
        <w:t xml:space="preserve"> 2005…. They must match exactly with the corresponding entry in the references list. </w:t>
      </w:r>
    </w:p>
    <w:p w:rsidR="002F5452" w:rsidRPr="000C7EE3" w:rsidRDefault="002F5452" w:rsidP="002F5452">
      <w:pPr>
        <w:spacing w:line="360" w:lineRule="auto"/>
        <w:rPr>
          <w:rFonts w:ascii="Times New Roman" w:hAnsi="Times New Roman" w:cs="Times New Roman"/>
          <w:sz w:val="24"/>
          <w:szCs w:val="24"/>
        </w:rPr>
      </w:pPr>
      <w:r w:rsidRPr="000C7EE3">
        <w:rPr>
          <w:rFonts w:ascii="Times New Roman" w:hAnsi="Times New Roman" w:cs="Times New Roman"/>
          <w:sz w:val="24"/>
          <w:szCs w:val="24"/>
        </w:rPr>
        <w:t xml:space="preserve">The page number appears only in a citation to a direct quotation. For example; </w:t>
      </w:r>
      <w:proofErr w:type="spellStart"/>
      <w:r w:rsidRPr="000C7EE3">
        <w:rPr>
          <w:rFonts w:ascii="Times New Roman" w:hAnsi="Times New Roman" w:cs="Times New Roman"/>
          <w:sz w:val="24"/>
          <w:szCs w:val="24"/>
        </w:rPr>
        <w:t>Osili</w:t>
      </w:r>
      <w:proofErr w:type="spellEnd"/>
      <w:r w:rsidRPr="000C7EE3">
        <w:rPr>
          <w:rFonts w:ascii="Times New Roman" w:hAnsi="Times New Roman" w:cs="Times New Roman"/>
          <w:sz w:val="24"/>
          <w:szCs w:val="24"/>
        </w:rPr>
        <w:t xml:space="preserve"> 2005, </w:t>
      </w:r>
      <w:bookmarkStart w:id="0" w:name="_GoBack"/>
      <w:bookmarkEnd w:id="0"/>
    </w:p>
    <w:p w:rsidR="002F5452" w:rsidRPr="000C7EE3" w:rsidRDefault="002F5452" w:rsidP="002F5452">
      <w:pPr>
        <w:spacing w:line="360" w:lineRule="auto"/>
        <w:rPr>
          <w:rFonts w:ascii="Times New Roman" w:hAnsi="Times New Roman" w:cs="Times New Roman"/>
          <w:sz w:val="24"/>
          <w:szCs w:val="24"/>
        </w:rPr>
      </w:pPr>
    </w:p>
    <w:p w:rsidR="008238D2" w:rsidRDefault="008238D2"/>
    <w:sectPr w:rsidR="00823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452"/>
    <w:rsid w:val="002F5452"/>
    <w:rsid w:val="003E51BF"/>
    <w:rsid w:val="00823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9B6195-10AC-4AFB-A232-EF57DC95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5452"/>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F545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2021-03-05T08:18:00Z</dcterms:created>
  <dcterms:modified xsi:type="dcterms:W3CDTF">2021-03-05T08:21:00Z</dcterms:modified>
</cp:coreProperties>
</file>