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6EE7" w14:textId="2C89F06F" w:rsidR="00847C6B" w:rsidRDefault="00A461E2">
      <w:pPr>
        <w:rPr>
          <w:lang w:val="es-ES"/>
        </w:rPr>
      </w:pPr>
      <w:r>
        <w:rPr>
          <w:lang w:val="es-ES"/>
        </w:rPr>
        <w:t>Es. Pagina 197</w:t>
      </w:r>
    </w:p>
    <w:p w14:paraId="42D98B92" w14:textId="6C0EA557" w:rsidR="00A461E2" w:rsidRDefault="00A461E2" w:rsidP="00A461E2">
      <w:pPr>
        <w:pStyle w:val="Titolo2"/>
        <w:rPr>
          <w:b/>
          <w:bCs/>
          <w:color w:val="FF0000"/>
          <w:lang w:val="es-ES"/>
        </w:rPr>
      </w:pPr>
      <w:r w:rsidRPr="00A461E2">
        <w:rPr>
          <w:b/>
          <w:bCs/>
          <w:color w:val="FF0000"/>
          <w:lang w:val="es-ES"/>
        </w:rPr>
        <w:t>N.1</w:t>
      </w:r>
    </w:p>
    <w:tbl>
      <w:tblPr>
        <w:tblStyle w:val="Grigliatabella"/>
        <w:tblpPr w:leftFromText="141" w:rightFromText="141" w:vertAnchor="page" w:horzAnchor="page" w:tblpX="1851" w:tblpY="2241"/>
        <w:tblW w:w="0" w:type="auto"/>
        <w:tblLook w:val="04A0" w:firstRow="1" w:lastRow="0" w:firstColumn="1" w:lastColumn="0" w:noHBand="0" w:noVBand="1"/>
      </w:tblPr>
      <w:tblGrid>
        <w:gridCol w:w="1777"/>
        <w:gridCol w:w="1593"/>
        <w:gridCol w:w="1756"/>
      </w:tblGrid>
      <w:tr w:rsidR="007D6A2D" w14:paraId="31005965" w14:textId="77777777" w:rsidTr="00F3248E">
        <w:trPr>
          <w:trHeight w:val="394"/>
        </w:trPr>
        <w:tc>
          <w:tcPr>
            <w:tcW w:w="1777" w:type="dxa"/>
          </w:tcPr>
          <w:p w14:paraId="56FA285E" w14:textId="77777777" w:rsidR="007D6A2D" w:rsidRDefault="007D6A2D" w:rsidP="007D6A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LEGISLATIVO</w:t>
            </w:r>
          </w:p>
        </w:tc>
        <w:tc>
          <w:tcPr>
            <w:tcW w:w="1593" w:type="dxa"/>
          </w:tcPr>
          <w:p w14:paraId="55EB937C" w14:textId="77777777" w:rsidR="007D6A2D" w:rsidRDefault="007D6A2D" w:rsidP="007D6A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ESECUTIVO</w:t>
            </w:r>
          </w:p>
        </w:tc>
        <w:tc>
          <w:tcPr>
            <w:tcW w:w="1756" w:type="dxa"/>
          </w:tcPr>
          <w:p w14:paraId="4985E71F" w14:textId="77777777" w:rsidR="007D6A2D" w:rsidRDefault="007D6A2D" w:rsidP="007D6A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GIUDIZIARIO</w:t>
            </w:r>
          </w:p>
        </w:tc>
      </w:tr>
      <w:tr w:rsidR="007D6A2D" w:rsidRPr="00A461E2" w14:paraId="46858861" w14:textId="77777777" w:rsidTr="00F3248E">
        <w:trPr>
          <w:trHeight w:val="933"/>
        </w:trPr>
        <w:tc>
          <w:tcPr>
            <w:tcW w:w="1777" w:type="dxa"/>
          </w:tcPr>
          <w:p w14:paraId="757235F4" w14:textId="77777777" w:rsidR="007D6A2D" w:rsidRPr="00A461E2" w:rsidRDefault="007D6A2D" w:rsidP="007D6A2D">
            <w:r w:rsidRPr="00A461E2">
              <w:t>Fa le leggi, le c</w:t>
            </w:r>
            <w:r>
              <w:t>oregge, le annulla</w:t>
            </w:r>
          </w:p>
        </w:tc>
        <w:tc>
          <w:tcPr>
            <w:tcW w:w="1593" w:type="dxa"/>
          </w:tcPr>
          <w:p w14:paraId="398CCFAC" w14:textId="77777777" w:rsidR="007D6A2D" w:rsidRPr="00A461E2" w:rsidRDefault="007D6A2D" w:rsidP="007D6A2D">
            <w:r>
              <w:t xml:space="preserve">Si occupa di far rispettare le leggi </w:t>
            </w:r>
          </w:p>
        </w:tc>
        <w:tc>
          <w:tcPr>
            <w:tcW w:w="1756" w:type="dxa"/>
          </w:tcPr>
          <w:p w14:paraId="6A07C10A" w14:textId="754CB554" w:rsidR="007D6A2D" w:rsidRPr="00A461E2" w:rsidRDefault="007D6A2D" w:rsidP="007D6A2D">
            <w:r>
              <w:t>Punisce chi infrange la legge</w:t>
            </w:r>
            <w:r w:rsidR="00F3248E">
              <w:t xml:space="preserve"> e giudica le liti dei privati</w:t>
            </w:r>
          </w:p>
        </w:tc>
      </w:tr>
    </w:tbl>
    <w:p w14:paraId="08E9EE4C" w14:textId="0D81D761" w:rsidR="00A461E2" w:rsidRDefault="00A461E2" w:rsidP="00A461E2"/>
    <w:p w14:paraId="49306B58" w14:textId="6192F744" w:rsidR="00A461E2" w:rsidRDefault="00A461E2" w:rsidP="00A461E2"/>
    <w:p w14:paraId="5E24E5E9" w14:textId="4894FF4D" w:rsidR="00A461E2" w:rsidRDefault="00A461E2" w:rsidP="00A461E2"/>
    <w:p w14:paraId="562685B2" w14:textId="1EE3D555" w:rsidR="00A461E2" w:rsidRDefault="00A461E2" w:rsidP="00A461E2"/>
    <w:p w14:paraId="257BE54A" w14:textId="156C1CAE" w:rsidR="00A461E2" w:rsidRDefault="00A461E2" w:rsidP="00A461E2">
      <w:pPr>
        <w:pStyle w:val="Titolo2"/>
        <w:rPr>
          <w:b/>
          <w:bCs/>
          <w:color w:val="FF0000"/>
        </w:rPr>
      </w:pPr>
      <w:r w:rsidRPr="00A461E2">
        <w:rPr>
          <w:b/>
          <w:bCs/>
          <w:color w:val="FF0000"/>
        </w:rPr>
        <w:t>N.2</w:t>
      </w:r>
    </w:p>
    <w:p w14:paraId="6F950DBC" w14:textId="3D9D40C2" w:rsidR="00A461E2" w:rsidRPr="00A461E2" w:rsidRDefault="00A461E2" w:rsidP="00A461E2">
      <w:pPr>
        <w:rPr>
          <w:b/>
          <w:bCs/>
          <w:color w:val="FF9900"/>
          <w:u w:val="single"/>
        </w:rPr>
      </w:pPr>
      <w:r w:rsidRPr="00A461E2">
        <w:rPr>
          <w:b/>
          <w:bCs/>
          <w:color w:val="FF9900"/>
          <w:u w:val="single"/>
        </w:rPr>
        <w:t>come definisce Montesquieu la libertà?</w:t>
      </w:r>
    </w:p>
    <w:p w14:paraId="5A8805CB" w14:textId="532C4DBC" w:rsidR="00A461E2" w:rsidRPr="00A461E2" w:rsidRDefault="00A461E2" w:rsidP="00A461E2">
      <w:pPr>
        <w:rPr>
          <w:u w:val="single"/>
        </w:rPr>
      </w:pPr>
      <w:r w:rsidRPr="00A461E2">
        <w:t>Montesquieu</w:t>
      </w:r>
      <w:r>
        <w:t xml:space="preserve"> ha</w:t>
      </w:r>
      <w:r w:rsidRPr="00A461E2">
        <w:t xml:space="preserve"> definito la libertà come la capacità di agire in base alla propria volontà, senza essere costretti da altri.</w:t>
      </w:r>
    </w:p>
    <w:p w14:paraId="1FD71F5E" w14:textId="65AF1636" w:rsidR="00A461E2" w:rsidRDefault="00A461E2" w:rsidP="00A461E2">
      <w:pPr>
        <w:pStyle w:val="Titolo2"/>
        <w:rPr>
          <w:b/>
          <w:bCs/>
          <w:color w:val="FF0000"/>
        </w:rPr>
      </w:pPr>
      <w:r w:rsidRPr="00A461E2">
        <w:rPr>
          <w:b/>
          <w:bCs/>
          <w:color w:val="FF0000"/>
        </w:rPr>
        <w:t>N.3</w:t>
      </w:r>
    </w:p>
    <w:p w14:paraId="08F40B8F" w14:textId="595479F2" w:rsidR="00A461E2" w:rsidRDefault="007D6A2D" w:rsidP="00A461E2">
      <w:pPr>
        <w:rPr>
          <w:b/>
          <w:bCs/>
          <w:color w:val="FF9900"/>
          <w:u w:val="single"/>
        </w:rPr>
      </w:pPr>
      <w:r w:rsidRPr="007D6A2D">
        <w:rPr>
          <w:b/>
          <w:bCs/>
          <w:color w:val="FF9900"/>
          <w:u w:val="single"/>
        </w:rPr>
        <w:t>Perché è necessaria la separazione di poteri?</w:t>
      </w:r>
    </w:p>
    <w:p w14:paraId="18D7183A" w14:textId="5E6E8BF4" w:rsidR="007D6A2D" w:rsidRPr="007D6A2D" w:rsidRDefault="007D6A2D" w:rsidP="00A461E2">
      <w:pPr>
        <w:rPr>
          <w:color w:val="000000" w:themeColor="text1"/>
        </w:rPr>
      </w:pPr>
      <w:r>
        <w:rPr>
          <w:color w:val="000000" w:themeColor="text1"/>
        </w:rPr>
        <w:t xml:space="preserve">È necessaria per evitare abusi di potere da qualunque persona da qualunque fascia sociale ed evitare che la </w:t>
      </w:r>
      <w:proofErr w:type="spellStart"/>
      <w:proofErr w:type="gramStart"/>
      <w:r>
        <w:rPr>
          <w:color w:val="000000" w:themeColor="text1"/>
        </w:rPr>
        <w:t>liberta</w:t>
      </w:r>
      <w:proofErr w:type="spellEnd"/>
      <w:proofErr w:type="gramEnd"/>
      <w:r>
        <w:rPr>
          <w:color w:val="000000" w:themeColor="text1"/>
        </w:rPr>
        <w:t xml:space="preserve"> dei cittadini venga privata.</w:t>
      </w:r>
    </w:p>
    <w:sectPr w:rsidR="007D6A2D" w:rsidRPr="007D6A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E2"/>
    <w:rsid w:val="007D6A2D"/>
    <w:rsid w:val="00847C6B"/>
    <w:rsid w:val="00A461E2"/>
    <w:rsid w:val="00F3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6231"/>
  <w15:chartTrackingRefBased/>
  <w15:docId w15:val="{FB23D20F-3976-4434-810F-E3E4D19A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6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46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4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3</cp:revision>
  <dcterms:created xsi:type="dcterms:W3CDTF">2023-01-13T11:27:00Z</dcterms:created>
  <dcterms:modified xsi:type="dcterms:W3CDTF">2023-01-17T09:09:00Z</dcterms:modified>
</cp:coreProperties>
</file>