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83B6" w14:textId="73CA0F0F" w:rsidR="00847C6B" w:rsidRPr="00C261F8" w:rsidRDefault="001C064E" w:rsidP="001C064E">
      <w:pPr>
        <w:pStyle w:val="Titolo"/>
        <w:jc w:val="center"/>
        <w:rPr>
          <w:color w:val="FF0000"/>
        </w:rPr>
      </w:pPr>
      <w:r w:rsidRPr="00C261F8">
        <w:rPr>
          <w:color w:val="FF0000"/>
        </w:rPr>
        <w:t>Giuseppe Parini</w:t>
      </w:r>
    </w:p>
    <w:p w14:paraId="29B09CA0" w14:textId="4E5B01D2" w:rsidR="001C064E" w:rsidRPr="00C261F8" w:rsidRDefault="001C064E" w:rsidP="001C064E">
      <w:pPr>
        <w:pStyle w:val="Sottotitolo"/>
        <w:jc w:val="center"/>
      </w:pPr>
      <w:r w:rsidRPr="00C261F8">
        <w:t>Neoclassicismo</w:t>
      </w:r>
    </w:p>
    <w:p w14:paraId="1461A2FE" w14:textId="63D6EE0D" w:rsidR="001C064E" w:rsidRDefault="001C064E" w:rsidP="001C064E">
      <w:r w:rsidRPr="006112D9">
        <w:t xml:space="preserve"> </w:t>
      </w:r>
      <w:r w:rsidR="006112D9" w:rsidRPr="006112D9">
        <w:t>Nei suoi testi prende in g</w:t>
      </w:r>
      <w:r w:rsidR="006112D9">
        <w:t>iro la nobiltà tramite dei testi che descrivono la vita di tutti i giorni di questi uomini nulla facenti come se fossero imprese eroiche o scene bellissime quando non lo sono</w:t>
      </w:r>
      <w:r w:rsidR="0054330F">
        <w:t>.</w:t>
      </w:r>
    </w:p>
    <w:p w14:paraId="477751B2" w14:textId="478605DC" w:rsidR="00C261F8" w:rsidRDefault="00C261F8" w:rsidP="001C064E"/>
    <w:p w14:paraId="54389A9D" w14:textId="1A90653C" w:rsidR="006165B2" w:rsidRDefault="006165B2" w:rsidP="001C064E"/>
    <w:p w14:paraId="30886D5D" w14:textId="18052794" w:rsidR="006165B2" w:rsidRDefault="006165B2" w:rsidP="001C064E">
      <w:r>
        <w:t>Pag. 332</w:t>
      </w:r>
    </w:p>
    <w:p w14:paraId="18CC04C0" w14:textId="7F56E6D3" w:rsidR="006165B2" w:rsidRPr="00C934D1" w:rsidRDefault="006165B2" w:rsidP="006165B2">
      <w:pPr>
        <w:pStyle w:val="Titolo1"/>
        <w:rPr>
          <w:color w:val="FF0000"/>
        </w:rPr>
      </w:pPr>
      <w:r w:rsidRPr="00C934D1">
        <w:rPr>
          <w:color w:val="FF0000"/>
        </w:rPr>
        <w:t>La vita e le opere:</w:t>
      </w:r>
    </w:p>
    <w:p w14:paraId="43E21E18" w14:textId="3158341A" w:rsidR="00C934D1" w:rsidRPr="00B736A7" w:rsidRDefault="00C934D1" w:rsidP="00C934D1">
      <w:pPr>
        <w:pStyle w:val="Titolo2"/>
        <w:rPr>
          <w:u w:val="dotDash"/>
        </w:rPr>
      </w:pPr>
      <w:r w:rsidRPr="00B736A7">
        <w:rPr>
          <w:u w:val="dotDash"/>
        </w:rPr>
        <w:t xml:space="preserve">la giovinezza e la prima attività letteraria </w:t>
      </w:r>
    </w:p>
    <w:p w14:paraId="36F85D20" w14:textId="47D32946" w:rsidR="006165B2" w:rsidRDefault="00690D5D" w:rsidP="006165B2">
      <w:r>
        <w:t>nasce a Bosisio, in Brianza, nel 1729.</w:t>
      </w:r>
    </w:p>
    <w:p w14:paraId="38BAFF95" w14:textId="77777777" w:rsidR="00142F1C" w:rsidRDefault="00690D5D" w:rsidP="00142F1C">
      <w:r>
        <w:t xml:space="preserve">Si trasferisce a Milano del 1738 </w:t>
      </w:r>
    </w:p>
    <w:p w14:paraId="0AE32BD3" w14:textId="78EBD2EA" w:rsidR="00690D5D" w:rsidRDefault="00142F1C" w:rsidP="006165B2">
      <w:r>
        <w:t>Si fa prete per poter continuare gli studi e imparare a leggere e scrivere anche se è di casta comune.</w:t>
      </w:r>
    </w:p>
    <w:p w14:paraId="24E3B182" w14:textId="77777777" w:rsidR="00690D5D" w:rsidRDefault="00690D5D" w:rsidP="006165B2">
      <w:r>
        <w:t xml:space="preserve">Nel 1752 pubblico le sue prime opere poetiche </w:t>
      </w:r>
    </w:p>
    <w:p w14:paraId="18E06CB5" w14:textId="64D256C7" w:rsidR="00690D5D" w:rsidRDefault="00690D5D" w:rsidP="006165B2">
      <w:r>
        <w:t xml:space="preserve">1753 accesso alla accademia dei trasformati </w:t>
      </w:r>
    </w:p>
    <w:p w14:paraId="745806FA" w14:textId="4597747B" w:rsidR="00690D5D" w:rsidRDefault="00690D5D" w:rsidP="006165B2">
      <w:r>
        <w:t>L’anno dopo f</w:t>
      </w:r>
      <w:r w:rsidR="00314143">
        <w:t>u</w:t>
      </w:r>
      <w:r>
        <w:t xml:space="preserve"> ordinato sacerdote</w:t>
      </w:r>
    </w:p>
    <w:p w14:paraId="19C5966B" w14:textId="63A83F00" w:rsidR="00B51914" w:rsidRDefault="00B51914" w:rsidP="006165B2">
      <w:r>
        <w:t>Poi divenne precettore per la famiglia dei duchi Serbelloni dove rimase fino al 1762</w:t>
      </w:r>
    </w:p>
    <w:p w14:paraId="4885DA83" w14:textId="47F3B171" w:rsidR="00C934D1" w:rsidRDefault="00C934D1" w:rsidP="006165B2">
      <w:r>
        <w:t>Intanto si era già avvicinato alle idee illuministe dell’epoca proclamando l’uguaglianza degli uomini.</w:t>
      </w:r>
    </w:p>
    <w:p w14:paraId="4D5CC04A" w14:textId="61C749A5" w:rsidR="00C934D1" w:rsidRPr="00B736A7" w:rsidRDefault="00C934D1" w:rsidP="00C934D1">
      <w:pPr>
        <w:pStyle w:val="Titolo2"/>
        <w:rPr>
          <w:u w:val="dotDash"/>
        </w:rPr>
      </w:pPr>
      <w:r w:rsidRPr="00B736A7">
        <w:rPr>
          <w:u w:val="dotDash"/>
        </w:rPr>
        <w:t xml:space="preserve">Il ruolo di intellettuale impiegato </w:t>
      </w:r>
    </w:p>
    <w:p w14:paraId="6064BA90" w14:textId="77777777" w:rsidR="009A332A" w:rsidRDefault="00C934D1" w:rsidP="006165B2">
      <w:r>
        <w:t xml:space="preserve">Dopo le sue prime pubblicazioni riscosse parecchio successo tra gli intellettuali dell’epoca riuscendo ad ottenere una cattedra di Eloquenza e Belle lettere nelle scuole palatine </w:t>
      </w:r>
    </w:p>
    <w:p w14:paraId="069AF197" w14:textId="0F0E57E8" w:rsidR="00B51914" w:rsidRDefault="009A332A" w:rsidP="006165B2">
      <w:r>
        <w:t>Ottenne anche un incarico di redazione presso la gazzetta di Milano.</w:t>
      </w:r>
    </w:p>
    <w:p w14:paraId="344F0FFC" w14:textId="0E653F1D" w:rsidR="00142F1C" w:rsidRPr="00B736A7" w:rsidRDefault="00142F1C" w:rsidP="00142F1C">
      <w:pPr>
        <w:pStyle w:val="Titolo2"/>
        <w:rPr>
          <w:u w:val="dotDash"/>
        </w:rPr>
      </w:pPr>
      <w:r w:rsidRPr="00B736A7">
        <w:rPr>
          <w:u w:val="dotDash"/>
        </w:rPr>
        <w:t>Il giovin signore:</w:t>
      </w:r>
    </w:p>
    <w:p w14:paraId="5D32F1DB" w14:textId="4FCAEEFC" w:rsidR="00142F1C" w:rsidRDefault="007866BD" w:rsidP="00727091">
      <w:pPr>
        <w:pStyle w:val="Titolo3"/>
        <w:ind w:left="708"/>
      </w:pPr>
      <w:r>
        <w:t>Il mattino:</w:t>
      </w:r>
    </w:p>
    <w:p w14:paraId="373F2778" w14:textId="77777777" w:rsidR="00B736A7" w:rsidRPr="00B736A7" w:rsidRDefault="00B736A7" w:rsidP="00B736A7"/>
    <w:p w14:paraId="658B23A5" w14:textId="270D78DF" w:rsidR="007866BD" w:rsidRDefault="007866BD" w:rsidP="00727091">
      <w:pPr>
        <w:pStyle w:val="Titolo3"/>
        <w:ind w:left="708"/>
      </w:pPr>
      <w:r>
        <w:t>Il mezzogiorno:</w:t>
      </w:r>
    </w:p>
    <w:p w14:paraId="4AE2DC2D" w14:textId="7C4FDA7E" w:rsidR="007866BD" w:rsidRDefault="007866BD" w:rsidP="007866BD">
      <w:pPr>
        <w:jc w:val="center"/>
      </w:pPr>
      <w:r>
        <w:t>La vergine cuccia</w:t>
      </w:r>
    </w:p>
    <w:p w14:paraId="1E7DFF5F" w14:textId="328ADB9C" w:rsidR="007866BD" w:rsidRDefault="007866BD" w:rsidP="007866BD">
      <w:r>
        <w:t>Il giovin signore è a tavola, mangiando e i nobili si raccontano storie.</w:t>
      </w:r>
    </w:p>
    <w:p w14:paraId="2988B887" w14:textId="05F01CE6" w:rsidR="007866BD" w:rsidRDefault="007866BD" w:rsidP="007866BD">
      <w:pPr>
        <w:pBdr>
          <w:bottom w:val="single" w:sz="6" w:space="1" w:color="auto"/>
        </w:pBdr>
      </w:pPr>
      <w:r>
        <w:t>Uno di loro inizia a parlare di animali, a quel punto parla la dama del giovin signore raccontando di animali maltrattati narrando la sua cagnolina che viene maltrattata.</w:t>
      </w:r>
    </w:p>
    <w:p w14:paraId="180D0CD3" w14:textId="47B1B938" w:rsidR="00CC17FF" w:rsidRDefault="00CC17FF" w:rsidP="006165B2">
      <w:proofErr w:type="spellStart"/>
      <w:r>
        <w:t>Vv</w:t>
      </w:r>
      <w:proofErr w:type="spellEnd"/>
      <w:r>
        <w:t xml:space="preserve"> 517-526 L’affronto del servo</w:t>
      </w:r>
    </w:p>
    <w:p w14:paraId="64B1D29D" w14:textId="49E95920" w:rsidR="00B17C40" w:rsidRDefault="00B17C40" w:rsidP="00CC17FF">
      <w:pPr>
        <w:ind w:left="708"/>
      </w:pPr>
      <w:r>
        <w:t xml:space="preserve">La sua cagnolina stava giocando con il piede di un servo, a detta della dama maleducato, e gli lascia un segno </w:t>
      </w:r>
      <w:r w:rsidR="00727091">
        <w:t>sulla</w:t>
      </w:r>
      <w:r>
        <w:t xml:space="preserve"> scarpa.</w:t>
      </w:r>
    </w:p>
    <w:p w14:paraId="5176E2F8" w14:textId="602AA241" w:rsidR="00B17C40" w:rsidRDefault="00B17C40" w:rsidP="00CC17FF">
      <w:pPr>
        <w:ind w:left="708"/>
      </w:pPr>
      <w:r>
        <w:t xml:space="preserve">A quel punto il servo gli </w:t>
      </w:r>
      <w:r w:rsidR="00727091">
        <w:t>dà</w:t>
      </w:r>
      <w:r>
        <w:t xml:space="preserve"> un calcio e la cagnolina vola via e rotola 3 volte per terra.</w:t>
      </w:r>
    </w:p>
    <w:p w14:paraId="5E9F787E" w14:textId="66C8B2B4" w:rsidR="00CC17FF" w:rsidRDefault="00CC17FF" w:rsidP="006165B2">
      <w:r>
        <w:t>-</w:t>
      </w:r>
      <w:proofErr w:type="spellStart"/>
      <w:r>
        <w:t>Vv</w:t>
      </w:r>
      <w:proofErr w:type="spellEnd"/>
      <w:r>
        <w:t xml:space="preserve"> 527-541 Lo sgomento di tutti</w:t>
      </w:r>
    </w:p>
    <w:p w14:paraId="68A03AF4" w14:textId="5646B95D" w:rsidR="00B17C40" w:rsidRDefault="00B17C40" w:rsidP="00CC17FF">
      <w:pPr>
        <w:ind w:left="708"/>
      </w:pPr>
      <w:r>
        <w:t xml:space="preserve">La cagnolina gemendo sembrava chiedere aiuto e da tutto il palazzo si incamminano </w:t>
      </w:r>
      <w:r w:rsidR="00727091">
        <w:t>i servi per vedere cosa è successo.</w:t>
      </w:r>
    </w:p>
    <w:p w14:paraId="7241FBA0" w14:textId="254D6677" w:rsidR="00727091" w:rsidRDefault="00727091" w:rsidP="00CC17FF">
      <w:pPr>
        <w:ind w:left="708"/>
      </w:pPr>
      <w:r>
        <w:t>I servi hanno paura per quello che potrebbe succedere al loro collega mentre le damigelle pensano solo al cane.</w:t>
      </w:r>
    </w:p>
    <w:p w14:paraId="5E4929F7" w14:textId="15371C61" w:rsidR="00727091" w:rsidRDefault="00727091" w:rsidP="00CC17FF">
      <w:pPr>
        <w:ind w:left="708"/>
      </w:pPr>
      <w:r>
        <w:t>La dama sviene e viene fatta rinvenire con i sali</w:t>
      </w:r>
    </w:p>
    <w:p w14:paraId="7E487885" w14:textId="3FDF54EA" w:rsidR="00CC17FF" w:rsidRDefault="00CC17FF" w:rsidP="00CC17FF">
      <w:r>
        <w:t>-</w:t>
      </w:r>
      <w:proofErr w:type="spellStart"/>
      <w:r>
        <w:t>Vv</w:t>
      </w:r>
      <w:proofErr w:type="spellEnd"/>
      <w:r>
        <w:t xml:space="preserve"> 542-550 La vendetta</w:t>
      </w:r>
    </w:p>
    <w:p w14:paraId="02F0A21D" w14:textId="4B6BA2BC" w:rsidR="00727091" w:rsidRDefault="00727091" w:rsidP="00CC17FF">
      <w:pPr>
        <w:ind w:left="708"/>
      </w:pPr>
      <w:r>
        <w:t>Il sevo viene fulminato dalla dama e inizia a tremare, nonostante aver servito per 20 anni venne cacciato dalla casa nudo.</w:t>
      </w:r>
    </w:p>
    <w:p w14:paraId="7B4EE1EE" w14:textId="3E921412" w:rsidR="00CC17FF" w:rsidRDefault="00CC17FF" w:rsidP="00CC17FF">
      <w:r>
        <w:t>-</w:t>
      </w:r>
      <w:proofErr w:type="spellStart"/>
      <w:r>
        <w:t>Vv</w:t>
      </w:r>
      <w:proofErr w:type="spellEnd"/>
      <w:r>
        <w:t xml:space="preserve"> 551-556 La fine del servo</w:t>
      </w:r>
    </w:p>
    <w:p w14:paraId="3049AE21" w14:textId="70784A4C" w:rsidR="00727091" w:rsidRDefault="00727091" w:rsidP="00CC17FF">
      <w:pPr>
        <w:ind w:left="708"/>
      </w:pPr>
      <w:r>
        <w:t>Tutte le dame di corte lo odiavano e la dama avviso tutte le altre famiglie nobiliari di non assumerlo.</w:t>
      </w:r>
    </w:p>
    <w:p w14:paraId="51C73D45" w14:textId="0EB39774" w:rsidR="00727091" w:rsidRDefault="00727091" w:rsidP="00CC17FF">
      <w:pPr>
        <w:ind w:left="708"/>
      </w:pPr>
      <w:r>
        <w:t>E rimane per strada con moglie e figli senza lavoro.</w:t>
      </w:r>
    </w:p>
    <w:p w14:paraId="1AC5FC02" w14:textId="4F3CED9A" w:rsidR="00727091" w:rsidRDefault="00727091" w:rsidP="00727091">
      <w:pPr>
        <w:pStyle w:val="Titolo3"/>
        <w:ind w:left="708"/>
      </w:pPr>
      <w:r>
        <w:t>La sera:</w:t>
      </w:r>
    </w:p>
    <w:p w14:paraId="6F73FD57" w14:textId="77777777" w:rsidR="00B736A7" w:rsidRPr="00B736A7" w:rsidRDefault="00B736A7" w:rsidP="00B736A7"/>
    <w:p w14:paraId="2212EE46" w14:textId="0DDAB2F4" w:rsidR="00727091" w:rsidRDefault="00727091" w:rsidP="00727091">
      <w:pPr>
        <w:pStyle w:val="Titolo3"/>
        <w:ind w:left="708"/>
      </w:pPr>
      <w:r>
        <w:t>La notte:</w:t>
      </w:r>
    </w:p>
    <w:p w14:paraId="1A0FFA68" w14:textId="7206315C" w:rsidR="00B736A7" w:rsidRDefault="00B736A7" w:rsidP="00B736A7"/>
    <w:p w14:paraId="62C03E24" w14:textId="77777777" w:rsidR="00B736A7" w:rsidRPr="00B736A7" w:rsidRDefault="00B736A7" w:rsidP="00B736A7">
      <w:pPr>
        <w:pStyle w:val="Titolo2"/>
        <w:rPr>
          <w:u w:val="dotDash"/>
        </w:rPr>
      </w:pPr>
      <w:r w:rsidRPr="00B736A7">
        <w:rPr>
          <w:u w:val="dotDash"/>
        </w:rPr>
        <w:t>Domande:</w:t>
      </w:r>
    </w:p>
    <w:p w14:paraId="041CD9E7" w14:textId="77777777" w:rsidR="00B736A7" w:rsidRPr="00B736A7" w:rsidRDefault="00B736A7" w:rsidP="00B736A7">
      <w:pPr>
        <w:pStyle w:val="Titolo3"/>
      </w:pPr>
      <w:r w:rsidRPr="00B736A7">
        <w:t>1.</w:t>
      </w:r>
    </w:p>
    <w:p w14:paraId="61E018D4" w14:textId="77777777" w:rsidR="00B736A7" w:rsidRPr="00B736A7" w:rsidRDefault="00B736A7" w:rsidP="00B736A7">
      <w:pPr>
        <w:pStyle w:val="Paragrafoelenco"/>
        <w:numPr>
          <w:ilvl w:val="0"/>
          <w:numId w:val="1"/>
        </w:numPr>
        <w:rPr>
          <w:b/>
          <w:bCs/>
        </w:rPr>
      </w:pPr>
      <w:r w:rsidRPr="00B736A7">
        <w:rPr>
          <w:b/>
          <w:bCs/>
        </w:rPr>
        <w:t>Quando nasce e dove nasce; quando muore?</w:t>
      </w:r>
    </w:p>
    <w:p w14:paraId="6D2579C5" w14:textId="77777777" w:rsidR="00B736A7" w:rsidRDefault="00B736A7" w:rsidP="00B736A7">
      <w:pPr>
        <w:pStyle w:val="Paragrafoelenco"/>
        <w:numPr>
          <w:ilvl w:val="1"/>
          <w:numId w:val="1"/>
        </w:numPr>
      </w:pPr>
      <w:r>
        <w:t>Nasce a Bosisio, in Brianza, nel 1729, morì a Milano nel 1799.</w:t>
      </w:r>
    </w:p>
    <w:p w14:paraId="51BD64F7" w14:textId="77777777" w:rsidR="00B736A7" w:rsidRPr="00B736A7" w:rsidRDefault="00B736A7" w:rsidP="00B736A7">
      <w:pPr>
        <w:pStyle w:val="Paragrafoelenco"/>
        <w:numPr>
          <w:ilvl w:val="0"/>
          <w:numId w:val="1"/>
        </w:numPr>
        <w:rPr>
          <w:b/>
          <w:bCs/>
        </w:rPr>
      </w:pPr>
      <w:r w:rsidRPr="00B736A7">
        <w:rPr>
          <w:b/>
          <w:bCs/>
        </w:rPr>
        <w:t>Quale “Lavoro” fa nella sua vita?</w:t>
      </w:r>
    </w:p>
    <w:p w14:paraId="69D72EDF" w14:textId="77777777" w:rsidR="00B736A7" w:rsidRDefault="00B736A7" w:rsidP="00B736A7">
      <w:pPr>
        <w:pStyle w:val="Paragrafoelenco"/>
        <w:numPr>
          <w:ilvl w:val="1"/>
          <w:numId w:val="1"/>
        </w:numPr>
      </w:pPr>
      <w:r>
        <w:t>Diventa prete per poter proseguire con i suoi studi e precettore presso una famiglia nobile alla quale dedicherà la sua opera più importante.</w:t>
      </w:r>
    </w:p>
    <w:p w14:paraId="7F2E045D" w14:textId="77777777" w:rsidR="00B736A7" w:rsidRPr="00B736A7" w:rsidRDefault="00B736A7" w:rsidP="00B736A7">
      <w:pPr>
        <w:pStyle w:val="Paragrafoelenco"/>
        <w:numPr>
          <w:ilvl w:val="0"/>
          <w:numId w:val="1"/>
        </w:numPr>
        <w:rPr>
          <w:b/>
          <w:bCs/>
        </w:rPr>
      </w:pPr>
      <w:r w:rsidRPr="00B736A7">
        <w:rPr>
          <w:b/>
          <w:bCs/>
        </w:rPr>
        <w:t>Cosa accadde nel 1796?</w:t>
      </w:r>
    </w:p>
    <w:p w14:paraId="236A5E72" w14:textId="77777777" w:rsidR="00B736A7" w:rsidRDefault="00B736A7" w:rsidP="00B736A7">
      <w:pPr>
        <w:pStyle w:val="Paragrafoelenco"/>
        <w:numPr>
          <w:ilvl w:val="1"/>
          <w:numId w:val="1"/>
        </w:numPr>
      </w:pPr>
      <w:r>
        <w:t>Avviene la discesa di Napoleone in Italia e fu nominato membro della municipalità di Milano fino alla sua denuncia per soprusi da parte dei francesi.</w:t>
      </w:r>
    </w:p>
    <w:p w14:paraId="42B5FC3A" w14:textId="77777777" w:rsidR="00B736A7" w:rsidRPr="00B736A7" w:rsidRDefault="00B736A7" w:rsidP="00B736A7">
      <w:pPr>
        <w:pStyle w:val="Paragrafoelenco"/>
        <w:numPr>
          <w:ilvl w:val="0"/>
          <w:numId w:val="1"/>
        </w:numPr>
        <w:rPr>
          <w:b/>
          <w:bCs/>
        </w:rPr>
      </w:pPr>
      <w:r w:rsidRPr="00B736A7">
        <w:rPr>
          <w:b/>
          <w:bCs/>
        </w:rPr>
        <w:t>Qual è la classe sociale che “prende in giro” nelle sue opere?</w:t>
      </w:r>
    </w:p>
    <w:p w14:paraId="5A9A1B7B" w14:textId="77777777" w:rsidR="00B736A7" w:rsidRDefault="00B736A7" w:rsidP="00B736A7">
      <w:pPr>
        <w:pStyle w:val="Paragrafoelenco"/>
        <w:numPr>
          <w:ilvl w:val="1"/>
          <w:numId w:val="1"/>
        </w:numPr>
      </w:pPr>
      <w:r>
        <w:t>Prende in giro la classe nobile per la sua capacità di non fare nulla tutto il giorno.</w:t>
      </w:r>
    </w:p>
    <w:p w14:paraId="651D126D" w14:textId="77777777" w:rsidR="00B736A7" w:rsidRPr="00B736A7" w:rsidRDefault="00B736A7" w:rsidP="00B736A7">
      <w:pPr>
        <w:pStyle w:val="Paragrafoelenco"/>
        <w:numPr>
          <w:ilvl w:val="0"/>
          <w:numId w:val="1"/>
        </w:numPr>
        <w:rPr>
          <w:b/>
          <w:bCs/>
        </w:rPr>
      </w:pPr>
      <w:r w:rsidRPr="00B736A7">
        <w:rPr>
          <w:b/>
          <w:bCs/>
        </w:rPr>
        <w:t>Perché P. afferma che l’arte e la letteratura hanno una funzione “educativa”?</w:t>
      </w:r>
    </w:p>
    <w:p w14:paraId="2758CA26" w14:textId="77777777" w:rsidR="00B736A7" w:rsidRDefault="00B736A7" w:rsidP="00B736A7">
      <w:pPr>
        <w:pStyle w:val="Paragrafoelenco"/>
        <w:numPr>
          <w:ilvl w:val="1"/>
          <w:numId w:val="1"/>
        </w:numPr>
      </w:pPr>
      <w:r>
        <w:t>È utile per promuovere temi di natura etica e civile e a migliorare la società, perché in grado di agire sui sensi e sulle passioni umane.</w:t>
      </w:r>
    </w:p>
    <w:p w14:paraId="144FD286" w14:textId="77777777" w:rsidR="00B736A7" w:rsidRDefault="00B736A7" w:rsidP="00B736A7">
      <w:r>
        <w:t>Il giorno:</w:t>
      </w:r>
    </w:p>
    <w:p w14:paraId="554C136E" w14:textId="77777777" w:rsidR="00B736A7" w:rsidRPr="00B736A7" w:rsidRDefault="00B736A7" w:rsidP="00B736A7">
      <w:pPr>
        <w:pStyle w:val="Paragrafoelenco"/>
        <w:numPr>
          <w:ilvl w:val="0"/>
          <w:numId w:val="2"/>
        </w:numPr>
        <w:rPr>
          <w:b/>
          <w:bCs/>
        </w:rPr>
      </w:pPr>
      <w:r w:rsidRPr="00B736A7">
        <w:rPr>
          <w:b/>
          <w:bCs/>
        </w:rPr>
        <w:t>Come puoi definire questa opera?</w:t>
      </w:r>
    </w:p>
    <w:p w14:paraId="62923801" w14:textId="77777777" w:rsidR="00B736A7" w:rsidRDefault="00B736A7" w:rsidP="00B736A7">
      <w:pPr>
        <w:pStyle w:val="Paragrafoelenco"/>
        <w:numPr>
          <w:ilvl w:val="1"/>
          <w:numId w:val="2"/>
        </w:numPr>
      </w:pPr>
      <w:r>
        <w:t>È l’opera più famosa di Parini, dal quale emerge il giudizio negativo sull’aristocrazia al tempo e dei suoi privilegi.</w:t>
      </w:r>
    </w:p>
    <w:p w14:paraId="1E7B5E6C" w14:textId="77777777" w:rsidR="00B736A7" w:rsidRPr="00B736A7" w:rsidRDefault="00B736A7" w:rsidP="00B736A7">
      <w:pPr>
        <w:pStyle w:val="Paragrafoelenco"/>
        <w:numPr>
          <w:ilvl w:val="0"/>
          <w:numId w:val="2"/>
        </w:numPr>
        <w:rPr>
          <w:b/>
          <w:bCs/>
        </w:rPr>
      </w:pPr>
      <w:r w:rsidRPr="00B736A7">
        <w:rPr>
          <w:b/>
          <w:bCs/>
        </w:rPr>
        <w:t>Che rappresenta la voce narrante e chi è il protagonista?</w:t>
      </w:r>
    </w:p>
    <w:p w14:paraId="7DE229D3" w14:textId="77777777" w:rsidR="00B736A7" w:rsidRDefault="00B736A7" w:rsidP="00B736A7">
      <w:pPr>
        <w:pStyle w:val="Paragrafoelenco"/>
        <w:numPr>
          <w:ilvl w:val="1"/>
          <w:numId w:val="2"/>
        </w:numPr>
      </w:pPr>
      <w:r>
        <w:t>La voca narrante è il precettore del protagonista “Il giovin Signore”, un nobile ozioso e corrotto pronto a farsi servire per tutta la giornata.</w:t>
      </w:r>
    </w:p>
    <w:p w14:paraId="686B86A0" w14:textId="77777777" w:rsidR="00B736A7" w:rsidRPr="00B736A7" w:rsidRDefault="00B736A7" w:rsidP="00B736A7">
      <w:pPr>
        <w:pStyle w:val="Paragrafoelenco"/>
        <w:numPr>
          <w:ilvl w:val="0"/>
          <w:numId w:val="2"/>
        </w:numPr>
        <w:rPr>
          <w:b/>
          <w:bCs/>
        </w:rPr>
      </w:pPr>
      <w:r w:rsidRPr="00B736A7">
        <w:rPr>
          <w:b/>
          <w:bCs/>
        </w:rPr>
        <w:t>In quanti capitoli è divisa l’opera e quali argomenti trattano?</w:t>
      </w:r>
    </w:p>
    <w:p w14:paraId="00189573" w14:textId="77777777" w:rsidR="00B736A7" w:rsidRDefault="00B736A7" w:rsidP="00B736A7">
      <w:pPr>
        <w:pStyle w:val="Paragrafoelenco"/>
        <w:numPr>
          <w:ilvl w:val="1"/>
          <w:numId w:val="2"/>
        </w:numPr>
      </w:pPr>
      <w:r>
        <w:t xml:space="preserve">L’opera è divisa </w:t>
      </w:r>
      <w:proofErr w:type="gramStart"/>
      <w:r>
        <w:t>3</w:t>
      </w:r>
      <w:proofErr w:type="gramEnd"/>
      <w:r>
        <w:t xml:space="preserve"> capitolo inizialmente il giorno, il mezzogiorno e la sera mentre alla fine l’ultimo capitolo mai pubblicato fu suddiviso a sua volta in due parti il vespro e la notte.</w:t>
      </w:r>
    </w:p>
    <w:p w14:paraId="4A2A10C7" w14:textId="77777777" w:rsidR="00B736A7" w:rsidRDefault="00B736A7" w:rsidP="00B736A7">
      <w:pPr>
        <w:pStyle w:val="Paragrafoelenco"/>
        <w:ind w:left="1440"/>
      </w:pPr>
      <w:r>
        <w:t>I testi sono auto esplicativi di quale momento della giornata degli aristocratici si sta parlando in ogni volume.</w:t>
      </w:r>
    </w:p>
    <w:p w14:paraId="4AD27E62" w14:textId="77777777" w:rsidR="00B736A7" w:rsidRPr="00B736A7" w:rsidRDefault="00B736A7" w:rsidP="00B736A7">
      <w:pPr>
        <w:pStyle w:val="Titolo3"/>
      </w:pPr>
      <w:r w:rsidRPr="00B736A7">
        <w:t>2.</w:t>
      </w:r>
    </w:p>
    <w:p w14:paraId="08473FC9" w14:textId="77777777" w:rsidR="00B736A7" w:rsidRDefault="00B736A7" w:rsidP="00B736A7">
      <w:r>
        <w:tab/>
        <w:t>La vergine cuccia</w:t>
      </w:r>
    </w:p>
    <w:p w14:paraId="3066AEC1" w14:textId="77777777" w:rsidR="00B736A7" w:rsidRPr="00D25834" w:rsidRDefault="00B736A7" w:rsidP="00B736A7">
      <w:pPr>
        <w:pStyle w:val="Paragrafoelenco"/>
        <w:numPr>
          <w:ilvl w:val="0"/>
          <w:numId w:val="4"/>
        </w:numPr>
        <w:rPr>
          <w:b/>
          <w:bCs/>
        </w:rPr>
      </w:pPr>
      <w:r w:rsidRPr="00D25834">
        <w:rPr>
          <w:b/>
          <w:bCs/>
        </w:rPr>
        <w:t>Sintetizza il brano dividendo in parti</w:t>
      </w:r>
    </w:p>
    <w:p w14:paraId="6E4AE672" w14:textId="77777777" w:rsidR="00B736A7" w:rsidRDefault="00B736A7" w:rsidP="00B736A7">
      <w:pPr>
        <w:pStyle w:val="Paragrafoelenco"/>
        <w:numPr>
          <w:ilvl w:val="1"/>
          <w:numId w:val="4"/>
        </w:numPr>
      </w:pPr>
      <w:r>
        <w:t>-</w:t>
      </w:r>
      <w:proofErr w:type="spellStart"/>
      <w:r>
        <w:t>Vv</w:t>
      </w:r>
      <w:proofErr w:type="spellEnd"/>
      <w:r>
        <w:t xml:space="preserve"> 517-526 L’affronto del servo</w:t>
      </w:r>
    </w:p>
    <w:p w14:paraId="4A77966E" w14:textId="77777777" w:rsidR="00B736A7" w:rsidRDefault="00B736A7" w:rsidP="00B736A7">
      <w:pPr>
        <w:pStyle w:val="Paragrafoelenco"/>
        <w:numPr>
          <w:ilvl w:val="1"/>
          <w:numId w:val="4"/>
        </w:numPr>
      </w:pPr>
      <w:r>
        <w:t>-</w:t>
      </w:r>
      <w:proofErr w:type="spellStart"/>
      <w:r>
        <w:t>Vv</w:t>
      </w:r>
      <w:proofErr w:type="spellEnd"/>
      <w:r>
        <w:t xml:space="preserve"> 527-541 Lo sgomento di tutti</w:t>
      </w:r>
    </w:p>
    <w:p w14:paraId="68D2CCE8" w14:textId="77777777" w:rsidR="00B736A7" w:rsidRDefault="00B736A7" w:rsidP="00B736A7">
      <w:pPr>
        <w:pStyle w:val="Paragrafoelenco"/>
        <w:numPr>
          <w:ilvl w:val="1"/>
          <w:numId w:val="4"/>
        </w:numPr>
      </w:pPr>
      <w:r>
        <w:t>-</w:t>
      </w:r>
      <w:proofErr w:type="spellStart"/>
      <w:r>
        <w:t>Vv</w:t>
      </w:r>
      <w:proofErr w:type="spellEnd"/>
      <w:r>
        <w:t xml:space="preserve"> 542-550 La vendetta</w:t>
      </w:r>
    </w:p>
    <w:p w14:paraId="7A0BBD0A" w14:textId="77777777" w:rsidR="00B736A7" w:rsidRDefault="00B736A7" w:rsidP="00B736A7">
      <w:pPr>
        <w:pStyle w:val="Paragrafoelenco"/>
        <w:numPr>
          <w:ilvl w:val="1"/>
          <w:numId w:val="4"/>
        </w:numPr>
      </w:pPr>
      <w:r>
        <w:t>-</w:t>
      </w:r>
      <w:proofErr w:type="spellStart"/>
      <w:r>
        <w:t>Vv</w:t>
      </w:r>
      <w:proofErr w:type="spellEnd"/>
      <w:r>
        <w:t xml:space="preserve"> 551-556 La fine del servo</w:t>
      </w:r>
    </w:p>
    <w:p w14:paraId="2F6023E4" w14:textId="77777777" w:rsidR="00B736A7" w:rsidRPr="00D25834" w:rsidRDefault="00B736A7" w:rsidP="00B736A7">
      <w:pPr>
        <w:pStyle w:val="Paragrafoelenco"/>
        <w:numPr>
          <w:ilvl w:val="0"/>
          <w:numId w:val="4"/>
        </w:numPr>
        <w:rPr>
          <w:b/>
          <w:bCs/>
        </w:rPr>
      </w:pPr>
      <w:r w:rsidRPr="00D25834">
        <w:rPr>
          <w:b/>
          <w:bCs/>
        </w:rPr>
        <w:t>spiega il significato del v. 519</w:t>
      </w:r>
    </w:p>
    <w:p w14:paraId="164DB407" w14:textId="77777777" w:rsidR="00B736A7" w:rsidRDefault="00B736A7" w:rsidP="00B736A7">
      <w:pPr>
        <w:pStyle w:val="Paragrafoelenco"/>
        <w:numPr>
          <w:ilvl w:val="1"/>
          <w:numId w:val="4"/>
        </w:numPr>
      </w:pPr>
    </w:p>
    <w:p w14:paraId="3E002DFC" w14:textId="77777777" w:rsidR="00B736A7" w:rsidRPr="00D25834" w:rsidRDefault="00B736A7" w:rsidP="00B736A7">
      <w:pPr>
        <w:pStyle w:val="Paragrafoelenco"/>
        <w:numPr>
          <w:ilvl w:val="0"/>
          <w:numId w:val="4"/>
        </w:numPr>
        <w:rPr>
          <w:b/>
          <w:bCs/>
        </w:rPr>
      </w:pPr>
      <w:r w:rsidRPr="00D25834">
        <w:rPr>
          <w:b/>
          <w:bCs/>
        </w:rPr>
        <w:t>Cosa vuole descrivere Parini con questo brano? Cosa pensa della nobiltà del suo tempo e della condizione dei servi?</w:t>
      </w:r>
    </w:p>
    <w:p w14:paraId="27F0F44A" w14:textId="77777777" w:rsidR="00B736A7" w:rsidRDefault="00B736A7" w:rsidP="00B736A7">
      <w:pPr>
        <w:pStyle w:val="Paragrafoelenco"/>
        <w:numPr>
          <w:ilvl w:val="1"/>
          <w:numId w:val="4"/>
        </w:numPr>
      </w:pPr>
      <w:r>
        <w:t>In questo brano si vede come Parisi prenda in giro la superficialità della nobiltà nei confronti della servitù. Mostrando come la Dama proprietaria della cuccia sia più preoccupata per il benestare dell’animale a discapito della vita di un altro essere umano anche se servo, che viene messa in secondo luogo.</w:t>
      </w:r>
    </w:p>
    <w:p w14:paraId="72A07E7F" w14:textId="77777777" w:rsidR="00B736A7" w:rsidRPr="00B736A7" w:rsidRDefault="00B736A7" w:rsidP="00B736A7"/>
    <w:sectPr w:rsidR="00B736A7" w:rsidRPr="00B736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322"/>
    <w:multiLevelType w:val="hybridMultilevel"/>
    <w:tmpl w:val="58F4E62A"/>
    <w:lvl w:ilvl="0" w:tplc="9E5842B4">
      <w:start w:val="1"/>
      <w:numFmt w:val="decimal"/>
      <w:lvlText w:val="%1."/>
      <w:lvlJc w:val="left"/>
      <w:pPr>
        <w:ind w:left="106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F70C7F"/>
    <w:multiLevelType w:val="hybridMultilevel"/>
    <w:tmpl w:val="2CD69128"/>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ED214E"/>
    <w:multiLevelType w:val="hybridMultilevel"/>
    <w:tmpl w:val="518A6BF0"/>
    <w:lvl w:ilvl="0" w:tplc="9E5842B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61C21F84"/>
    <w:multiLevelType w:val="hybridMultilevel"/>
    <w:tmpl w:val="F866FD98"/>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51686166">
    <w:abstractNumId w:val="1"/>
  </w:num>
  <w:num w:numId="2" w16cid:durableId="825363081">
    <w:abstractNumId w:val="3"/>
  </w:num>
  <w:num w:numId="3" w16cid:durableId="767576594">
    <w:abstractNumId w:val="2"/>
  </w:num>
  <w:num w:numId="4" w16cid:durableId="67962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4E"/>
    <w:rsid w:val="0003135C"/>
    <w:rsid w:val="00142F1C"/>
    <w:rsid w:val="001C064E"/>
    <w:rsid w:val="001E3432"/>
    <w:rsid w:val="002F0693"/>
    <w:rsid w:val="00314143"/>
    <w:rsid w:val="003F5A56"/>
    <w:rsid w:val="0050232E"/>
    <w:rsid w:val="0052601C"/>
    <w:rsid w:val="0054330F"/>
    <w:rsid w:val="00551363"/>
    <w:rsid w:val="006112D9"/>
    <w:rsid w:val="006165B2"/>
    <w:rsid w:val="00690D5D"/>
    <w:rsid w:val="00727091"/>
    <w:rsid w:val="007866BD"/>
    <w:rsid w:val="007B66F0"/>
    <w:rsid w:val="00847C6B"/>
    <w:rsid w:val="009A332A"/>
    <w:rsid w:val="009D4B38"/>
    <w:rsid w:val="00B17C40"/>
    <w:rsid w:val="00B51914"/>
    <w:rsid w:val="00B736A7"/>
    <w:rsid w:val="00BD4271"/>
    <w:rsid w:val="00C261F8"/>
    <w:rsid w:val="00C934D1"/>
    <w:rsid w:val="00CC17FF"/>
    <w:rsid w:val="00D01EA1"/>
    <w:rsid w:val="00D25834"/>
    <w:rsid w:val="00D26F83"/>
    <w:rsid w:val="00D5637D"/>
    <w:rsid w:val="00ED1B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0A4C"/>
  <w15:chartTrackingRefBased/>
  <w15:docId w15:val="{176613F2-B94C-4F57-8467-BBC47D42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16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3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02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C0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C064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C064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C064E"/>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6165B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34D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50232E"/>
    <w:pPr>
      <w:ind w:left="720"/>
      <w:contextualSpacing/>
    </w:pPr>
  </w:style>
  <w:style w:type="character" w:customStyle="1" w:styleId="Titolo3Carattere">
    <w:name w:val="Titolo 3 Carattere"/>
    <w:basedOn w:val="Carpredefinitoparagrafo"/>
    <w:link w:val="Titolo3"/>
    <w:uiPriority w:val="9"/>
    <w:rsid w:val="005023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674</Words>
  <Characters>3843</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21</cp:revision>
  <dcterms:created xsi:type="dcterms:W3CDTF">2023-02-22T08:08:00Z</dcterms:created>
  <dcterms:modified xsi:type="dcterms:W3CDTF">2023-03-14T09:39:00Z</dcterms:modified>
</cp:coreProperties>
</file>