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40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Especificação de Requisitos do Software (ERS) - Sistema de Telemedicina Inteligente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Projeto: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Sistema de Telemedicina com Integração de Prontuários e Agendamento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Cenário Selecionado: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Opção A - Telemedicina Inteligente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Escopo da Entregável: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Parte 1 - Engenharia de Requisitos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Contextualização e Interpretação do Cenário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O setor de saúde enfrenta gargalos críticos associados à fragmentação de dados médicos, filas de espera prolongadas, dificuldades de acesso a consultas especializadas e descontinuidade no acompanhamento de pacientes. No contexto da telemedicina, esses problemas são amplificados pela falta de interoperabilidade entre sistemas legados e plataformas de atendimento remoto, além de preocupações severas quanto à privacidade dos dados de saúde regidos pela LGPD (Lei Geral de Proteção de Dados).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1.1. Dores Identificadas no Cenário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Descentralização de Histórico Médico: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Informações de saúde dispersas em diferentes clínicas e arquivos físicos, dificultando diagnósticos precisos em atendimentos à distância.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Ineficiência no Agendamento: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Processos manuais ou descentralizados que resultam em altas taxas de absenteísmo (no-show) e sobrecarga das equipes de atendimento.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Atrasos e Falhas na Realização de Teleconsultas: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Falta de integração entre a plataforma de vídeo e os prontuários eletrônicos durante o atendimento em tempo real.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Risco de Vazamento de Dados Sensíveis: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Insegurança no tráfego e armazenamento de dados médicos sigilosos sem auditoria adequada.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1.2. Como os Requisitos Resolvem as Dores do Cenário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 presente especificação de requisitos estabelece as bases para um Sistema de Gestão Inteligente que unifica a jornada do paciente e do profissional de saúde. A integração nativa do Prontuário Eletrônico do Paciente (PEP) com o módulo de vídeo em tempo real e agendamento automatizado elimina a dispersão de dados, otimiza o fluxo de trabalho médico e garante conformidade rigorosa com normas de proteção de dados e diretrizes do Conselho Federal de Medicina (CFM).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Requisitos Funcionais (RF)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 tabela abaixo detalha as principais funcionalidades operacionais e de negócio que o sistema deve prover para os diferentes perfis de usuário (Pacientes, Médicos e Administradores).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Nome do Requisito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Descrição Detalhada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Prioridade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  <w:rtl w:val="0"/>
              </w:rPr>
              <w:t xml:space="preserve">RF01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Agendamento Inteligente de Consultas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Permitir que o paciente visualize horários disponíveis, escolha médicos por especialidade/modalidade e realize ou cancele agendamentos com confirmação automática via e-mail e SMS.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  <w:rtl w:val="0"/>
              </w:rPr>
              <w:t xml:space="preserve">RF02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Prontuário Eletrônico do Paciente (PEP) Integrado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Disponibilizar histórico clínico unificado do paciente, incluindo consultas anteriores, exames anexados, alergias, diagnósticos (CID-10/11) e prescrições pregressas.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  <w:rtl w:val="0"/>
              </w:rPr>
              <w:t xml:space="preserve">RF03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Sala de Teleconsulta Síncrona (Vídeo/Áudio)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Fornecer ambiente seguro de videochamada criptografada ponto a ponto, com suporte a compartilhamento de tela, chat em tempo real e visualização simultânea do PEP pelo profissional.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  <w:rtl w:val="0"/>
              </w:rPr>
              <w:t xml:space="preserve">RF04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Emissão de Prescrição e Atestado Digital Assinados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Permitir que o médico gere receitas, atestados e pedidos de exame com assinatura digital qualificada (padrão ICP-Brasil), enviando o documento validável diretamente ao paciente.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  <w:rtl w:val="0"/>
              </w:rPr>
              <w:t xml:space="preserve">RF05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Triagem e Fila Virtual Inteligente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Classificar e priorizar o atendimento de pacientes no modo de pronto-atendimento virtual com base em questionário prévio de sintomas e protocolos clínicos padrão (ex: Manchester).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  <w:rtl w:val="0"/>
              </w:rPr>
              <w:t xml:space="preserve">RF06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Gestão de Lembretes e Notificações Automatizadas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Enviar lembretes automáticos sobre agendamentos, horários de tomada de medicação e solicitações de retornos via push, e-mail e WhatsApp para reduzir a taxa de absenteísmo.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  <w:rtl w:val="0"/>
              </w:rPr>
              <w:t xml:space="preserve">RF07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Módulo de Consentimento e Gestão de Privacidade (LGPD)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Registrar o aceite formal do paciente em relação ao Termo de Consentimento Livre e Esclarecido (TCLE) para teleatendimento e gerenciar permissões de compartilhamento de dados.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Requisitos Não Funcionais (RNF)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Os Requisitos Não Funcionais definem as restrições de qualidade, infraestrutura, segurança e operabilidade que sustentam o sistema de telemedicina.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Categoria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Descrição do Requisito Não 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Métrica / Critério de Aceite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  <w:rtl w:val="0"/>
              </w:rPr>
              <w:t xml:space="preserve">RNF01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Desempenho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O sistema deve apresentar tempo de resposta rápido em requisições de prontuário e carregar páginas de agendamento em até 2 segundos em conexões 4G ou superiores.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Tempo de resposta &lt; 2s para 95% das requisições. Latência na transmissão de vídeo &lt; 200ms.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  <w:rtl w:val="0"/>
              </w:rPr>
              <w:t xml:space="preserve">RNF02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Segurança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Todas as comunicações de vídeo e dados em trânsito devem ser criptografadas (TLS 1.3/SRTP). Os dados em repouso devem utilizar criptografia AES-256. Autenticação multifator (MFA) obrigatória para médicos.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Conformidade total com LGPD, HIPAA e diretrizes do CFM. Autenticação MFA ativada para 100% dos médicos.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  <w:rtl w:val="0"/>
              </w:rPr>
              <w:t xml:space="preserve">RNF03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Confiabilidade / Disponibilidade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O sistema deve ter alta disponibilidade para suportar consultas agendadas e atendimento emergencial sem interrupções não planejadas.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Disponibilidade (SLA) de no mínimo 99,9% no regime 24/7 (downtime máximo não planejado de ~8.7h/ano).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  <w:rtl w:val="0"/>
              </w:rPr>
              <w:t xml:space="preserve">RNF04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Portabilidade e Usabilidade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A plataforma deve ser totalmente responsiva, funcionando nos principais navegadores web (Chrome, Safari, Firefox, Edge) e dispositivos móveis (Android e iOS) sem instalação de plugins.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Compatibilidade com 99% dos navegadores modernos; interface adaptável para telas de 320px até 4K.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hd w:fill="auto" w:val="clear"/>
                <w:rtl w:val="0"/>
              </w:rPr>
              <w:t xml:space="preserve">RNF05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Escalabilidade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A arquitetura deve suportar o crescimento do número de usuários simultâneos e o armazenamento expandido de arquivos médicos de forma elástica em nuvem.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hd w:fill="auto" w:val="clear"/>
                <w:rtl w:val="0"/>
              </w:rPr>
              <w:t xml:space="preserve">Suporte a até 10.000 chamadas síncronas simultâneas sem degradação do serviço via auto-scaling.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Conclusão e Próximos Passos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 Parte 1 estabelece as diretrizes essenciais de Engenharia de Requisitos para garantir um sistema de telemedicina robusto, seguro e altamente funcional. As etapas posteriores do projeto (Partes 2, 3 e 4) desdobrarão esses requisitos em diagramas de arquitetura (UML), protótipos de interface (UX/UI), modelos de criptografia/auditoria e especificação detalhada da stack de tecnologias e interoperabilidade (APIs REST/HL7 FHIR).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