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AUTONOMOUS MOBILE ROBOT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KNOWLEDGE BASE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6. CAD MODEL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CAD Files, STEP Models &amp; Mechanical Design Reference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24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June 2025  |  Version: 1.0  |  Status: Active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is the master index for all CAD models, STEP files, drawings, and mechanical design assets associated with the AMR-X1 platform. It covers the complete mechanical structure, component enclosures, mounting hardware, and cable management geometry.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2. CAD File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184"/>
        <w:gridCol w:w="2496"/>
        <w:gridCol w:w="2496"/>
        <w:gridCol w:w="1248"/>
      </w:tblGrid>
      <w:tr>
        <w:trPr>
          <w:tblHeader/>
        </w:trP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 ID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Assembly / Part</w:t>
            </w:r>
          </w:p>
        </w:tc>
        <w:tc>
          <w:tcPr>
            <w:tcW w:type="dxa" w:w="249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9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CAD-001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AMR-X1 Complete Assembly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robot — all subsystems assembled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Robot_Internal_AMRX1_FullAssembly.step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 + SOLIDWORKS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CAD-002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Chassis Frame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Welded aluminum 6061-T6 frame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Mechanical_Custom_ChassisFrame.step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CAD-003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Drive Wheel Assembly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200mm PU wheel + hub + motor mount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Mechanical_Custom_DriveWheelAssy.step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CAD-004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Caster Wheel Mount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75mm swivel caster bracket + mounting plate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Mechanical_Custom_CasterMount.step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CAD-005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LiDAR Tower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RPLIDAR A3 elevation tower with cable routing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Mechanical_Custom_LiDARTower.step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CAD-006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Electronics Enclosure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Sealed IP54 enclosure — compute stack + PCBs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Mechanical_Custom_ElectronicsBox.step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CAD-007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 Tray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LiFePO4 pack tray with retention straps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Mechanical_Custom_BatteryTray.step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CAD-008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Depth Camera Bracket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RealSense D435i forward-facing bracket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Mechanical_Custom_CameraBracket.step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CAD-009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Sensor Mounts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4× HC-SR04 front and rear mounting bosses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Mechanical_Custom_UltrasonicMounts.step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CAD-010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T-Slot Rail Frame (Top)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Misumi HFS5-3030 top payload deck frame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Mechanical_Misumi_TopDeck.step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CAD-011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Mount Plate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Maxon EC-i 40 precision motor mount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Mechanical_Custom_MotorMount.step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CAD-012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Cable Tray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Internal cable management routing trays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Mechanical_Custom_CableTray.step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CAD-013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Bumper System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 + rear foam-core bumper with brackets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Mechanical_Custom_BumperSystem.step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CAD-014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E-Stop Button Panel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External emergency stop push-button panel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Mechanical_Custom_EStopPanel.step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3. CAD File Naming Convention</w:t>
      </w:r>
    </w:p>
    <w:p>
      <w:pPr>
        <w:pBdr>
          <w:left w:val="single" w:color="2E75B6" w:sz="12" w:space="8"/>
        </w:pBdr>
        <w:shd w:fill="E8F4FD" w:val="clear"/>
        <w:spacing w:after="120" w:before="12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Category_Manufacturer_Component_DocumentType.step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DocumentType for CAD files should be one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(no suffix required for STEP) — e.g., Mechanical_Custom_ChassisFrame.step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_Assembly — complete multi-part assembly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_Drawing — 2D engineering drawing (PDF)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_BOM — Bill of Materials for the assembly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4. CAD Software &amp;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48"/>
        <w:gridCol w:w="2184"/>
        <w:gridCol w:w="3588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358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SOLIDWORKS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2024 SP2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.sldprt / .sldasm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mechanical design tool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 (ISO 10303)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AP214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.step / .stp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Universal exchange format — required for all parts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Autodesk Fusion 360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.f3d / .step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 modeling + CAM for machined parts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FreeCAD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0.21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.FCStd / .step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Open-source — used for community contributions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.stl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3D printing of brackets / enclosures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DXF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R2018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.dxf</w:t>
            </w:r>
          </w:p>
        </w:tc>
        <w:tc>
          <w:tcPr>
            <w:tcW w:type="dxa" w:w="35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2D profiles for laser cut sheet metal parts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5. Key Mechanical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Chassis Material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6061-T6 Aluminum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Welded + powder coated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Sheet Metal Thickness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mm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Electronics enclosure panels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T-Slot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 × 30 mm (Misumi HFS5-3030)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 deck payload rail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Mount Tolerance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H7/g6 shaft fit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Precision bore for Maxon EC-i 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Wheel Axle Diameter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 mm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Hardened steel shaft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Bearing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6001-2RS deep groove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Wheel hubs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Fasteners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M4, M5, M6 ISO 4762 (hex socket)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structural fasteners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Loctite 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243 (medium strength)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critical fastener threads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Enclosure IP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IP54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Gasket + captive screws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 Allowable Deflection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mm at 50 kg payload midspan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Chassis bending requirement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6. Bill of Materials — Structural (Top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496"/>
        <w:gridCol w:w="468"/>
        <w:gridCol w:w="1404"/>
        <w:gridCol w:w="1248"/>
        <w:gridCol w:w="2808"/>
      </w:tblGrid>
      <w:tr>
        <w:trPr>
          <w:tblHeader/>
        </w:trPr>
        <w:tc>
          <w:tcPr>
            <w:tcW w:type="dxa" w:w="46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9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 chassis frame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 6061-T6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CHASSIS-REV3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Drive motor mount plate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 6061-T6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MOTMNT-REV2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Drive wheel (200mm PU)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 / Steel hub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Guitel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GU-200-PU-12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Swivel caster 75mm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Steel / Nylon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Shepherd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SH-75-SW-6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T-Slot rail 30×30 × 560mm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 6063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Misumi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HFS5-3030-560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T-Slot rail 30×30 × 400mm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 6063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Misumi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HFS5-3030-400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Electronics enclosure box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 sheet 3mm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ENCL-IP54-REV2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 tray assembly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 6061-T6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BATT-TRAY-REV1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LiDAR tower bracket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 6061-T6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LIDAR-TWR-REV2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Camera mount bracket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 6061-T6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CAM-MNT-REV1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7. CAD Collection Workflow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Follow these steps for every CAD file collected from a vendor or created internally: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Download official STEP file from manufacturer or export from CAD software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STEP file opens correctly and geometry is complete (no missing faces)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Apply standard coordinate origin — robot center at ground level, X forward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Rename file using the standard convention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Upload to Shared Drive → /CAD/STEP/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Update Notion database entry with file details and source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Reference the CAD-ID in the component registry and specification file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8. Approved Vendor CAD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4680"/>
        <w:gridCol w:w="2496"/>
      </w:tblGrid>
      <w:tr>
        <w:trPr>
          <w:tblHeader/>
        </w:trPr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 Source URL</w:t>
            </w:r>
          </w:p>
        </w:tc>
        <w:tc>
          <w:tcPr>
            <w:tcW w:type="dxa" w:w="249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Available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Maxon EC-i 40 Motor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maxongroup.com → CAD downloads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STEP, DXF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RPLIDAR A3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slamtec.com → resources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RealSense D435i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github.com/IntelRealSense/librealsense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STEP, SolidWorks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BNO055 IMU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bosch-sensortec.com → design resources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 (PCB footprint)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Misumi T-Slot Profiles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misumi-ec.com → 3D CAD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STEP, IGES, DXF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Pololu Voltage Regulators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pololu.com → resources → 3D files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ODrive v3.6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github.com/odriverobotics/ODrive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STEP, Altium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Raspberry Pi 4B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grabcad.com / raspberrypi.com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Jetson Nano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grabcad.com / developer.nvidia.com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95959"/>
        <w:sz w:val="16"/>
        <w:szCs w:val="16"/>
      </w:rPr>
      <w:t xml:space="preserve">Autonomous Mobile Robot — Knowledge Base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AMR Knowledge Base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CAD Model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2026-06-03T10:59:12.680Z</dcterms:created>
  <dcterms:modified xsi:type="dcterms:W3CDTF">2026-06-03T10:59:12.680Z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