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8167" w14:textId="454F2085" w:rsidR="00207E92" w:rsidRPr="00207E92" w:rsidRDefault="00207E92">
      <w:pPr>
        <w:rPr>
          <w:b/>
          <w:bCs/>
          <w:sz w:val="28"/>
          <w:szCs w:val="28"/>
        </w:rPr>
      </w:pPr>
      <w:r w:rsidRPr="00207E92">
        <w:rPr>
          <w:b/>
          <w:bCs/>
          <w:sz w:val="28"/>
          <w:szCs w:val="28"/>
        </w:rPr>
        <w:t>Introduction</w:t>
      </w:r>
    </w:p>
    <w:p w14:paraId="7165EC22" w14:textId="2DAB80A8" w:rsidR="00B4675D" w:rsidRDefault="00B4675D">
      <w:r w:rsidRPr="00B4675D">
        <w:t>A painting robot is an automated robotic system designed to apply paint, coating, or finishing materials on the surface of objects with high precision and consistency. These robots are widely used in industries such as automobile manufacturing, aerospace, furniture production, electronics, and metal fabrication. The main purpose of a painting robot is to improve painting quality, reduce material wastage, increase production speed, and minimize human exposure to harmful chemicals and fumes.</w:t>
      </w:r>
      <w:r>
        <w:br/>
      </w:r>
      <w:r>
        <w:br/>
      </w:r>
      <w:r>
        <w:br/>
      </w:r>
      <w:r w:rsidRPr="00B4675D">
        <w:rPr>
          <w:b/>
          <w:bCs/>
          <w:sz w:val="28"/>
          <w:szCs w:val="28"/>
        </w:rPr>
        <w:t>Working Principle</w:t>
      </w:r>
    </w:p>
    <w:p w14:paraId="6A27795D" w14:textId="77777777" w:rsidR="00B4675D" w:rsidRDefault="00B4675D" w:rsidP="00B4675D">
      <w:pPr>
        <w:pStyle w:val="ListParagraph"/>
        <w:numPr>
          <w:ilvl w:val="0"/>
          <w:numId w:val="2"/>
        </w:numPr>
      </w:pPr>
      <w:r>
        <w:t>Object Detection and Positioning</w:t>
      </w:r>
    </w:p>
    <w:p w14:paraId="0767C6F2" w14:textId="77777777" w:rsidR="00B4675D" w:rsidRDefault="00B4675D" w:rsidP="00B4675D">
      <w:r>
        <w:t>The object to be painted is placed in a fixed position or on a conveyor system. Sensors or vision systems may detect the object's size, shape, and position.</w:t>
      </w:r>
    </w:p>
    <w:p w14:paraId="3347E371" w14:textId="77777777" w:rsidR="00B4675D" w:rsidRDefault="00B4675D" w:rsidP="00B4675D">
      <w:pPr>
        <w:pStyle w:val="ListParagraph"/>
        <w:numPr>
          <w:ilvl w:val="0"/>
          <w:numId w:val="2"/>
        </w:numPr>
      </w:pPr>
      <w:r>
        <w:t>Program Execution</w:t>
      </w:r>
    </w:p>
    <w:p w14:paraId="67ED425C" w14:textId="77777777" w:rsidR="00B4675D" w:rsidRDefault="00B4675D" w:rsidP="00B4675D">
      <w:r>
        <w:t>The robot controller executes pre-programmed instructions that define the movement path, speed, spray angle, and paint quantity.</w:t>
      </w:r>
    </w:p>
    <w:p w14:paraId="1417BB3C" w14:textId="77777777" w:rsidR="00B4675D" w:rsidRDefault="00B4675D" w:rsidP="00B4675D">
      <w:pPr>
        <w:pStyle w:val="ListParagraph"/>
        <w:numPr>
          <w:ilvl w:val="0"/>
          <w:numId w:val="2"/>
        </w:numPr>
      </w:pPr>
      <w:r>
        <w:t>Motion of Robotic Arm</w:t>
      </w:r>
    </w:p>
    <w:p w14:paraId="6D76B147" w14:textId="77777777" w:rsidR="00B4675D" w:rsidRDefault="00B4675D" w:rsidP="00B4675D">
      <w:r>
        <w:t>The robotic arm moves along the predefined path with multiple degrees of freedom, ensuring smooth and accurate coverage of the surface.</w:t>
      </w:r>
    </w:p>
    <w:p w14:paraId="7D7BF1BE" w14:textId="77777777" w:rsidR="00B4675D" w:rsidRDefault="00B4675D" w:rsidP="00B4675D">
      <w:pPr>
        <w:pStyle w:val="ListParagraph"/>
        <w:numPr>
          <w:ilvl w:val="0"/>
          <w:numId w:val="2"/>
        </w:numPr>
      </w:pPr>
      <w:r>
        <w:t>Paint Spraying Process</w:t>
      </w:r>
    </w:p>
    <w:p w14:paraId="16F5F718" w14:textId="77777777" w:rsidR="00B4675D" w:rsidRDefault="00B4675D" w:rsidP="00B4675D">
      <w:r>
        <w:t>A spray gun attached to the robot arm releases paint using techniques such as:</w:t>
      </w:r>
    </w:p>
    <w:p w14:paraId="75150AF0" w14:textId="77777777" w:rsidR="00B4675D" w:rsidRDefault="00B4675D" w:rsidP="00B4675D">
      <w:r>
        <w:t>Air spray painting</w:t>
      </w:r>
    </w:p>
    <w:p w14:paraId="4351945F" w14:textId="77777777" w:rsidR="00B4675D" w:rsidRDefault="00B4675D" w:rsidP="00B4675D">
      <w:r>
        <w:t>Electrostatic painting</w:t>
      </w:r>
    </w:p>
    <w:p w14:paraId="2BB5CBAB" w14:textId="77777777" w:rsidR="00B4675D" w:rsidRDefault="00B4675D" w:rsidP="00B4675D">
      <w:r>
        <w:t>Powder coating</w:t>
      </w:r>
    </w:p>
    <w:p w14:paraId="785319B6" w14:textId="77777777" w:rsidR="00B4675D" w:rsidRDefault="00B4675D" w:rsidP="00B4675D">
      <w:r>
        <w:t>Airless spraying</w:t>
      </w:r>
    </w:p>
    <w:p w14:paraId="270E5CF8" w14:textId="77777777" w:rsidR="00B4675D" w:rsidRDefault="00B4675D" w:rsidP="00B4675D">
      <w:pPr>
        <w:pStyle w:val="ListParagraph"/>
        <w:numPr>
          <w:ilvl w:val="0"/>
          <w:numId w:val="2"/>
        </w:numPr>
      </w:pPr>
      <w:r>
        <w:t>Sensor Feedback and Adjustment</w:t>
      </w:r>
    </w:p>
    <w:p w14:paraId="6D1167B0" w14:textId="77777777" w:rsidR="00B4675D" w:rsidRDefault="00B4675D" w:rsidP="00B4675D">
      <w:r>
        <w:t>Sensors continuously monitor parameters such as paint thickness, position, and environmental conditions. The system adjusts spray patterns if necessary.</w:t>
      </w:r>
    </w:p>
    <w:p w14:paraId="4FC3C3B9" w14:textId="77777777" w:rsidR="00B4675D" w:rsidRDefault="00B4675D" w:rsidP="00B4675D">
      <w:pPr>
        <w:pStyle w:val="ListParagraph"/>
        <w:numPr>
          <w:ilvl w:val="0"/>
          <w:numId w:val="2"/>
        </w:numPr>
      </w:pPr>
      <w:r>
        <w:t>Completion and Drying</w:t>
      </w:r>
    </w:p>
    <w:p w14:paraId="324F346B" w14:textId="77777777" w:rsidR="00B4675D" w:rsidRDefault="00B4675D" w:rsidP="00B4675D">
      <w:r>
        <w:t>After painting, the object moves for drying or curing, and the robot proceeds to the next task.</w:t>
      </w:r>
    </w:p>
    <w:p w14:paraId="00D7C78C" w14:textId="77777777" w:rsidR="00B4675D" w:rsidRDefault="00B4675D" w:rsidP="00B4675D"/>
    <w:p w14:paraId="166617BE" w14:textId="74B677C0" w:rsidR="00B4675D" w:rsidRDefault="00B4675D" w:rsidP="00B4675D">
      <w:r w:rsidRPr="00207E92">
        <w:rPr>
          <w:b/>
          <w:bCs/>
          <w:sz w:val="28"/>
          <w:szCs w:val="28"/>
        </w:rPr>
        <w:lastRenderedPageBreak/>
        <w:t>Applications</w:t>
      </w:r>
      <w:r>
        <w:br/>
      </w:r>
      <w:r>
        <w:br/>
      </w:r>
      <w:r>
        <w:t>1. Automobile Industry</w:t>
      </w:r>
    </w:p>
    <w:p w14:paraId="7DFE4185" w14:textId="651EB1BB" w:rsidR="00B4675D" w:rsidRDefault="00B4675D" w:rsidP="00B4675D">
      <w:r>
        <w:t>2. Aerospace Industry</w:t>
      </w:r>
    </w:p>
    <w:p w14:paraId="019E81D5" w14:textId="65954007" w:rsidR="00B4675D" w:rsidRDefault="00B4675D" w:rsidP="00B4675D">
      <w:r>
        <w:t>3. Furniture Industry</w:t>
      </w:r>
    </w:p>
    <w:p w14:paraId="55A65E80" w14:textId="5BE04F94" w:rsidR="00B4675D" w:rsidRDefault="00B4675D" w:rsidP="00B4675D">
      <w:r>
        <w:t>4. Electronics Industry</w:t>
      </w:r>
    </w:p>
    <w:p w14:paraId="6221A9F9" w14:textId="71350789" w:rsidR="00B4675D" w:rsidRDefault="00B4675D" w:rsidP="00B4675D">
      <w:r>
        <w:t>5. Metal and Manufacturing Industry</w:t>
      </w:r>
    </w:p>
    <w:p w14:paraId="1E9E4D87" w14:textId="66782F46" w:rsidR="00B4675D" w:rsidRDefault="00B4675D" w:rsidP="00B4675D">
      <w:r>
        <w:t>6. Construction Industry</w:t>
      </w:r>
    </w:p>
    <w:p w14:paraId="3A10F53C" w14:textId="77777777" w:rsidR="00B4675D" w:rsidRDefault="00B4675D" w:rsidP="00B4675D">
      <w:r>
        <w:t>7. Consumer Goods Manufacturing</w:t>
      </w:r>
    </w:p>
    <w:p w14:paraId="0F8C3B15" w14:textId="1A6EF4A1" w:rsidR="00B4675D" w:rsidRDefault="00B4675D" w:rsidP="00B4675D">
      <w:r>
        <w:br/>
      </w:r>
    </w:p>
    <w:sectPr w:rsidR="00B46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B2974"/>
    <w:multiLevelType w:val="hybridMultilevel"/>
    <w:tmpl w:val="5DE44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FD24479"/>
    <w:multiLevelType w:val="multilevel"/>
    <w:tmpl w:val="277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149889">
    <w:abstractNumId w:val="1"/>
  </w:num>
  <w:num w:numId="2" w16cid:durableId="50813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5D"/>
    <w:rsid w:val="00207E92"/>
    <w:rsid w:val="00B4675D"/>
    <w:rsid w:val="00D32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7EA3"/>
  <w15:chartTrackingRefBased/>
  <w15:docId w15:val="{ECFE3747-9321-4193-8744-8F7C5A23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75D"/>
    <w:rPr>
      <w:rFonts w:eastAsiaTheme="majorEastAsia" w:cstheme="majorBidi"/>
      <w:color w:val="272727" w:themeColor="text1" w:themeTint="D8"/>
    </w:rPr>
  </w:style>
  <w:style w:type="paragraph" w:styleId="Title">
    <w:name w:val="Title"/>
    <w:basedOn w:val="Normal"/>
    <w:next w:val="Normal"/>
    <w:link w:val="TitleChar"/>
    <w:uiPriority w:val="10"/>
    <w:qFormat/>
    <w:rsid w:val="00B46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75D"/>
    <w:pPr>
      <w:spacing w:before="160"/>
      <w:jc w:val="center"/>
    </w:pPr>
    <w:rPr>
      <w:i/>
      <w:iCs/>
      <w:color w:val="404040" w:themeColor="text1" w:themeTint="BF"/>
    </w:rPr>
  </w:style>
  <w:style w:type="character" w:customStyle="1" w:styleId="QuoteChar">
    <w:name w:val="Quote Char"/>
    <w:basedOn w:val="DefaultParagraphFont"/>
    <w:link w:val="Quote"/>
    <w:uiPriority w:val="29"/>
    <w:rsid w:val="00B4675D"/>
    <w:rPr>
      <w:i/>
      <w:iCs/>
      <w:color w:val="404040" w:themeColor="text1" w:themeTint="BF"/>
    </w:rPr>
  </w:style>
  <w:style w:type="paragraph" w:styleId="ListParagraph">
    <w:name w:val="List Paragraph"/>
    <w:basedOn w:val="Normal"/>
    <w:uiPriority w:val="34"/>
    <w:qFormat/>
    <w:rsid w:val="00B4675D"/>
    <w:pPr>
      <w:ind w:left="720"/>
      <w:contextualSpacing/>
    </w:pPr>
  </w:style>
  <w:style w:type="character" w:styleId="IntenseEmphasis">
    <w:name w:val="Intense Emphasis"/>
    <w:basedOn w:val="DefaultParagraphFont"/>
    <w:uiPriority w:val="21"/>
    <w:qFormat/>
    <w:rsid w:val="00B4675D"/>
    <w:rPr>
      <w:i/>
      <w:iCs/>
      <w:color w:val="2F5496" w:themeColor="accent1" w:themeShade="BF"/>
    </w:rPr>
  </w:style>
  <w:style w:type="paragraph" w:styleId="IntenseQuote">
    <w:name w:val="Intense Quote"/>
    <w:basedOn w:val="Normal"/>
    <w:next w:val="Normal"/>
    <w:link w:val="IntenseQuoteChar"/>
    <w:uiPriority w:val="30"/>
    <w:qFormat/>
    <w:rsid w:val="00B46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75D"/>
    <w:rPr>
      <w:i/>
      <w:iCs/>
      <w:color w:val="2F5496" w:themeColor="accent1" w:themeShade="BF"/>
    </w:rPr>
  </w:style>
  <w:style w:type="character" w:styleId="IntenseReference">
    <w:name w:val="Intense Reference"/>
    <w:basedOn w:val="DefaultParagraphFont"/>
    <w:uiPriority w:val="32"/>
    <w:qFormat/>
    <w:rsid w:val="00B46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Thakur</dc:creator>
  <cp:keywords/>
  <dc:description/>
  <cp:lastModifiedBy>Aayan Thakur</cp:lastModifiedBy>
  <cp:revision>1</cp:revision>
  <dcterms:created xsi:type="dcterms:W3CDTF">2026-06-04T05:03:00Z</dcterms:created>
  <dcterms:modified xsi:type="dcterms:W3CDTF">2026-06-04T05:29:00Z</dcterms:modified>
</cp:coreProperties>
</file>