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2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MOTION CONTROLLER</w:t>
      </w:r>
    </w:p>
    <w:p>
      <w:pPr>
        <w:shd w:fill="2E75B6" w:val="clear"/>
        <w:spacing w:after="8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Microcontroller / FPGA / Industrial PC</w:t>
      </w:r>
    </w:p>
    <w:p>
      <w:pPr>
        <w:shd w:fill="D6E4F0" w:val="clear"/>
        <w:spacing w:after="480"/>
        <w:jc w:val="center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Delta Robot Robotics Knowledge Base</w:t>
      </w:r>
    </w:p>
    <w:p>
      <w:pPr>
        <w:spacing w:after="0" w:before="200"/>
      </w:pPr>
    </w:p>
    <w:p>
      <w:pPr>
        <w:pStyle w:val="Heading1"/>
      </w:pPr>
      <w:r>
        <w:t xml:space="preserve">1. Component Overview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motion controller executes the delta robot inverse kinematics, trajectory planning, and real-time servo loop closure. Typical implementations use an ARM Cortex-M7 microcontroller (e.g. STM32H7), an FPGA-based motion card, or an industrial PC with EtherCAT master running at 1 kHz or higher.</w:t>
      </w:r>
    </w:p>
    <w:p>
      <w:pPr>
        <w:spacing w:after="0" w:before="120"/>
      </w:pPr>
    </w:p>
    <w:p>
      <w:pPr>
        <w:pStyle w:val="Heading2"/>
      </w:pPr>
      <w:r>
        <w:t xml:space="preserve">1.1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STM32H743ZIT6 Microcontroller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Microcontroller (MCU)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STMicroelectronics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STM32H743ZIT6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Datasheet / Reference Manual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https://www.st.com/en/microcontrollers-microprocessors/stm32h743zi.html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Collected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2024-06-01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 — Controls 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Controller_STM_STM32H743_Datasheet.pdf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2. Core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 Cortex-M7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Speed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MHz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(with PLL)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Memory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Including TCM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Double-precision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 754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DSP Instructions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Voltage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1.71 – 3.6 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1.2 V (internal LDO)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Temperature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−40 to +85 °C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 grade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LQFP-144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14×14 mm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3. Peripherals Relevant to Delta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Delta Robot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Timer (TIM1/TIM8)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3-phase PWM generation for 3 motor drivers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Timer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 counting (QEI mode) per axis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High-speed sensor / IMU communication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Peripheral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/ USART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Debug, HMI, secondary comms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CAN-FD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 fieldbus / multi-axis 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Ethernet MAC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EtherCAT / Modbus TCP (with PHY 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 (16-bit)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sensing, analogue force sensors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DAC (12-bit)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Analogue velocity reference (legacy drivers)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 Channels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Zero-CPU peripheral data transfer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4. Key Pinout Groups</w:t>
      </w:r>
    </w:p>
    <w:p>
      <w:pPr>
        <w:pStyle w:val="Heading2"/>
      </w:pPr>
      <w:r>
        <w:t xml:space="preserve">4.1 Motor PWM Output (TIM1 — 3-phase complementary)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 Axis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TIM1_CH1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Axis 1 — High-side 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TIM1_CH1N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Axis 1 — Low-side 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TIM1_CH2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Axis 1 — High-side 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TIM1_CH2N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Axis 1 — Low-side 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TIM1_CH3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Axis 1 — High-side 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TIM1_CH3N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Axis 1 — Low-side W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t xml:space="preserve">4.2 Encoder Inputs (QEI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Pins (A, 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TIM2 (32-bit)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PA0, PA1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Axis 1 encoder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TIM3 (32-bit)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PC6, PC7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Axis 2 encoder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TIM4 (32-bit)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PD12, PD13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Axis 3 encoder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5. Software Stack</w:t>
      </w:r>
    </w:p>
    <w:p>
      <w:pPr>
        <w:pStyle w:val="Heading2"/>
      </w:pPr>
      <w:r>
        <w:t xml:space="preserve">5.1 Real-Time 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FreeRTOS v10.x — recommended for servo loop + communications 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Servo loop task priority: highest (preempts all others).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Loop period: 500 µs (2 kHz) minimum for smooth BLDC control.</w:t>
      </w:r>
    </w:p>
    <w:p>
      <w:pPr>
        <w:spacing w:after="0" w:before="80"/>
      </w:pPr>
    </w:p>
    <w:p>
      <w:pPr>
        <w:pStyle w:val="Heading2"/>
      </w:pPr>
      <w:r>
        <w:t xml:space="preserve">5.2 Key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Framework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 HAL / 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abstraction and low-level register access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CMSIS-DSP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PID, FFT, matrix ops for kinematics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lwIP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TCP/IP stack (EtherCAT / Modbus TCP)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FreeRTOS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scheduling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Delta IK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Inverse kinematics library (team-developed)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6. Required Documents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6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Datasheet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Controller_STM_STM32H743_Datasheet.pdf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Manual (RM0433)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Controller_STM_STM32H743_RefManual.pdf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Programming 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Controller_STM_STM32H743_ProgManual.pdf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 Footprint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Controller_STM_STM32H743_CAD.step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Notes (AN4013)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Controller_STM_STM32H743_AN4013.pdf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 Board Schematic (NUCLEO-H743)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Controller_STM_NUCLEOH743_Schematic.pdf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 Code (motor control)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Controller_STM_STM32H743_MotorCtrl.zip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2026-06-03T10:18:29.677Z</dcterms:created>
  <dcterms:modified xsi:type="dcterms:W3CDTF">2026-06-03T10:18:29.677Z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