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POWER SUPPLY</w:t>
      </w:r>
    </w:p>
    <w:p>
      <w:pPr>
        <w:shd w:fill="2E75B6" w:val="clear"/>
        <w:spacing w:after="8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24 V DC Industrial PSU &amp; Distribution</w:t>
      </w:r>
    </w:p>
    <w:p>
      <w:pPr>
        <w:shd w:fill="D6E4F0" w:val="clear"/>
        <w:spacing w:after="48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Delta Robot Robotics Knowledge Base</w:t>
      </w:r>
    </w:p>
    <w:p>
      <w:pPr>
        <w:spacing w:after="0" w:before="200"/>
      </w:pPr>
    </w:p>
    <w:p>
      <w:pPr>
        <w:pStyle w:val="Heading1"/>
      </w:pPr>
      <w:r>
        <w:t xml:space="preserve">1. Component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regulated 24 V DC power supply provides energy to the motor drivers, controller, solenoid valves, and sensors. The system uses a primary 24 V bus for high-power loads and a secondary 5 V / 3.3 V rail (via DC-DC converters) for logic. Proper protection and distribution is critical for safety and uptime.</w:t>
      </w:r>
    </w:p>
    <w:p>
      <w:pPr>
        <w:spacing w:after="0" w:before="120"/>
      </w:pPr>
    </w:p>
    <w:p>
      <w:pPr>
        <w:pStyle w:val="Heading2"/>
      </w:pPr>
      <w:r>
        <w:t xml:space="preserve">1.1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/ 20 A DIN Rail PSU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Power Supply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Manufacturer (Example)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WELL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(Example)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SDR-480P-24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 /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https://www.meanwell.com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Collected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2024-06-01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— Electrical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Power_MeanWell_SDR480P24_Datasheet.pdf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2. Electrical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Voltage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– 264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AC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 – 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Voltage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DC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Adjustable ±15%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Current (rated)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W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Ripple &amp; Noise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 p-p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full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Regulation (load)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full load 230 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Hold-up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full load 115 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Inrush 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start, 230 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−20 to +70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Derate above 50°C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3. Protection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Over-Voltage Protection (OVP): 27.6–32.4 V — auto-recovery or latch.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Over-Current Protection (OCP): 105–135% of rated current — hiccup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Over-Temperature Protection (OTP): shuts down; recovers when cool.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Short-Circuit Protection (SCP): hiccup mode, auto-recover.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Isolation: 3000 V AC input-output, 1500 V AC output-ground.</w:t>
      </w:r>
    </w:p>
    <w:p>
      <w:pPr>
        <w:spacing w:after="0" w:before="200"/>
      </w:pPr>
    </w:p>
    <w:p>
      <w:pPr>
        <w:pStyle w:val="Heading1"/>
      </w:pPr>
      <w:r>
        <w:t xml:space="preserve">4. Power Distribution Architecture</w:t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Power Rail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DC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PSU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drivers (3×), solenoid valves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V DC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DC-DC (LM2596)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Encoders, fans, logic I/O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 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V DC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LDO from 5V (AMS1117)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STM32, IMU, SPI devices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DC (switched)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relay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motor drivers enable pins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5. Wiring &amp; Connector Pinout</w:t>
      </w:r>
    </w:p>
    <w:p>
      <w:pPr>
        <w:pStyle w:val="Heading2"/>
      </w:pPr>
      <w:r>
        <w:t xml:space="preserve">5.1 PSU Output Terminals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+24 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output rail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/ common 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⏚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Protective earth (chassis)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-S / +S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sense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compensate cable drop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ON/OFF (short to L+ = ON)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6. Required Documents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6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Power_MeanWell_SDR480P24_Datasheet.pdf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Specifications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Power_MeanWell_SDR480P24_Specs.pdf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/ DIN-Rail Dimensions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Power_MeanWell_SDR480P24_CAD.step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Wiring Diagram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Power_MeanWell_SDR480P24_Wiring.pdf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Derating Curves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Power_MeanWell_SDR480P24_Derating.pdf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/ Compliance Cert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Power_MeanWell_SDR480P24_Certs.pdf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7. Safety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fuse each output branch — use blade fuses rated at 125% of branch current.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chassis earth (PE) is bonded to machine frame at a single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E-stop safety relay in series with all motor driver ENABLE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shielded cable for encoder signals; ground shield at controller end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 all cables with voltage and circuit ID in accordance with IEC 60204-1.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2026-06-03T10:18:29.748Z</dcterms:created>
  <dcterms:modified xsi:type="dcterms:W3CDTF">2026-06-03T10:18:29.748Z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