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ROBOTICS SOFTWARE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Firmware · ROS / IK Stack · HMI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software stack of the delta robot spans embedded firmware (servo loop, kinematics, communication), middleware (ROS2 or custom real-time framework), and HMI / supervisory software. Each layer must be documented, version-controlled, and linked to the hardware it runs on.</w:t>
      </w:r>
    </w:p>
    <w:p>
      <w:pPr>
        <w:spacing w:after="0" w:before="120"/>
      </w:pPr>
    </w:p>
    <w:p>
      <w:pPr>
        <w:pStyle w:val="Heading2"/>
      </w:pPr>
      <w:r>
        <w:t xml:space="preserve">1.1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Robot Software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Firmware + Motion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(firmware), Python / C++ (ROS2 nodes)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v10.4 (STM32H7)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Humble / micro-ROS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repo: github.com/team/delta-robot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Architecture / API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Software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Software_Custom_DeltaRobot_SWArchitecture.pdf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2. Software Architecture</w:t>
      </w:r>
    </w:p>
    <w:p>
      <w:pPr>
        <w:shd w:fill="D6E4F0" w:val="clear"/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HAL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HAL + custom BSP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 bare-metal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RTOS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tasks (servo, comms, safety)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— Kinematics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IK/FK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C++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or host 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—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micro-ROS agent / ROS2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PC or STM32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—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Pick-and-place state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(ROS2)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— HMI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(React + MQTT)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/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PC / tablet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Real-Time Servo Loop (L2)</w:t>
      </w:r>
    </w:p>
    <w:p>
      <w:pPr>
        <w:pStyle w:val="Heading2"/>
      </w:pPr>
      <w:r>
        <w:t xml:space="preserve">3.1 Task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ServoLoopTask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µs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 close loop, PWM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µs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QEI counters, compute velocity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E-stop monitor, fault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/ CAN RX-TX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data to SD / USB CDC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Delta Inverse Kinematics</w:t>
      </w:r>
    </w:p>
    <w:p>
      <w:pPr>
        <w:pStyle w:val="Heading2"/>
      </w:pPr>
      <w:r>
        <w:t xml:space="preserve">4.1 Coordinate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Origin: centre of base platform, Z pointing downward.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Joint angles θ1, θ2, θ3 measured from horizontal plane (positive = 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End-effector position: (x, y, z) in millimetres.</w:t>
      </w:r>
    </w:p>
    <w:p>
      <w:pPr>
        <w:spacing w:after="0" w:before="80"/>
      </w:pPr>
    </w:p>
    <w:p>
      <w:pPr>
        <w:pStyle w:val="Heading2"/>
      </w:pPr>
      <w:r>
        <w:t xml:space="preserve">4.2 IK Function Signature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delta_ik(float x, float y, float z, float *theta1, float *theta2, float *theta3);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Returns 0 on success, −1 if (x,y,z) is outside the reachable workspace. Input in mm, output angles in radians.</w:t>
      </w:r>
    </w:p>
    <w:p>
      <w:pPr>
        <w:spacing w:after="0" w:before="80"/>
      </w:pPr>
    </w:p>
    <w:p>
      <w:pPr>
        <w:pStyle w:val="Heading2"/>
      </w:pPr>
      <w:r>
        <w:t xml:space="preserve">4.3 Forward Kinematics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int delta_fk(float t1, float t2, float t3, float *x, float *y, float *z);</w:t>
      </w:r>
    </w:p>
    <w:p>
      <w:pPr>
        <w:spacing w:after="0" w:before="200"/>
      </w:pPr>
    </w:p>
    <w:p>
      <w:pPr>
        <w:pStyle w:val="Heading1"/>
      </w:pPr>
      <w:r>
        <w:t xml:space="preserve">5. ROS2 Node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/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/delta_driver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/joint_states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encoder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/delta_driver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/joint_commands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joint angles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/delta_kinematics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/cartesian_goal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(x,y,z) 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/delta_kinematics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/joint_commands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IK angles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/gripper_node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/gripper_cmd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Close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/hmi_node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/robot_status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and logging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6.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Architecture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Software_Custom_DeltaRobot_SWArchitecture.pdf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Reference (IK library)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Software_Custom_DeltaRobot_IK_API.pdf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Task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Software_Custom_DeltaRobot_RTOSTasks.pdf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Node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Software_Custom_DeltaRobot_ROSGraph.pdf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 README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Software_Custom_DeltaRobot_README.md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Software_Custom_DeltaRobot_Tests.pdf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/ Flashing 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Software_Custom_DeltaRobot_Deploy.pdf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2026-06-03T10:18:29.869Z</dcterms:created>
  <dcterms:modified xsi:type="dcterms:W3CDTF">2026-06-03T10:18:29.869Z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