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4"/>
          <w:szCs w:val="34"/>
        </w:rPr>
      </w:pPr>
      <w:bookmarkStart w:colFirst="0" w:colLast="0" w:name="_e31m6yz2d0tu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Software Development Life Cycle (SDLC) for SkyCast - A Weather Forecast Website 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4k20b3i63eje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Implementation (Coding the Project)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implementation phase involves building SkyCast incrementally with clean, maintainable code.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Development Steps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Phase 1</w:t>
      </w:r>
      <w:r w:rsidDel="00000000" w:rsidR="00000000" w:rsidRPr="00000000">
        <w:rPr>
          <w:sz w:val="28"/>
          <w:szCs w:val="28"/>
          <w:rtl w:val="0"/>
        </w:rPr>
        <w:t xml:space="preserve">: Create the static HTML structure and CSS styling for the layout (search bar, weather card).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Phase 2</w:t>
      </w:r>
      <w:r w:rsidDel="00000000" w:rsidR="00000000" w:rsidRPr="00000000">
        <w:rPr>
          <w:sz w:val="28"/>
          <w:szCs w:val="28"/>
          <w:rtl w:val="0"/>
        </w:rPr>
        <w:t xml:space="preserve">: Add JavaScript to handle user input and dynamically update the UI with weather data.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Phase 3</w:t>
      </w:r>
      <w:r w:rsidDel="00000000" w:rsidR="00000000" w:rsidRPr="00000000">
        <w:rPr>
          <w:sz w:val="28"/>
          <w:szCs w:val="28"/>
          <w:rtl w:val="0"/>
        </w:rPr>
        <w:t xml:space="preserve">: Integrate the OpenWeather API to fetch and display real-time weather information.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Phase 4</w:t>
      </w:r>
      <w:r w:rsidDel="00000000" w:rsidR="00000000" w:rsidRPr="00000000">
        <w:rPr>
          <w:sz w:val="28"/>
          <w:szCs w:val="28"/>
          <w:rtl w:val="0"/>
        </w:rPr>
        <w:t xml:space="preserve">: Refine the UI and ensure responsiveness across devices.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Best Practices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proper indentation and comments in the code for readability.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Break logic into functions (e.g., fetchWeather(), updateUI()).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 the API key securely in a .env file or environment variables.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Control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Commit changes to Git after completing small tasks (e.g., "Added search bar styling").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meaningful commit messages (e.g., "Integrated OpenWeather API with error handling").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Conduct peer reviews before merging code into the main branch.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phase transforms the design into a functional website through disciplined coding practices.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