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76F33" w14:textId="77777777" w:rsidR="00BF38A0" w:rsidRPr="00404C5F" w:rsidRDefault="00BF38A0" w:rsidP="00A03C35">
      <w:pPr>
        <w:spacing w:before="80" w:after="80" w:line="360" w:lineRule="auto"/>
        <w:rPr>
          <w:rFonts w:ascii="Times New Roman" w:hAnsi="Times New Roman" w:cs="Times New Roman"/>
        </w:rPr>
      </w:pPr>
    </w:p>
    <w:p w14:paraId="6421DA81" w14:textId="2BA18EA8" w:rsidR="00BF38A0" w:rsidRDefault="004C1BBA" w:rsidP="00A03C35">
      <w:pPr>
        <w:spacing w:before="120" w:after="240" w:line="360" w:lineRule="auto"/>
        <w:jc w:val="center"/>
        <w:rPr>
          <w:rFonts w:ascii="Times New Roman" w:hAnsi="Times New Roman" w:cs="Times New Roman"/>
        </w:rPr>
      </w:pPr>
      <w:r w:rsidRPr="0097649B">
        <w:rPr>
          <w:rFonts w:ascii="Calibri" w:hAnsi="Calibri" w:cs="Calibri"/>
          <w:noProof/>
        </w:rPr>
        <w:drawing>
          <wp:inline distT="0" distB="0" distL="0" distR="0" wp14:anchorId="6FEA8EEE" wp14:editId="7D07946A">
            <wp:extent cx="4246108" cy="991738"/>
            <wp:effectExtent l="0" t="0" r="2540" b="0"/>
            <wp:docPr id="10" name="Picture 10"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close-up of a logo&#10;&#10;AI-generated content may be incorrect."/>
                    <pic:cNvPicPr/>
                  </pic:nvPicPr>
                  <pic:blipFill>
                    <a:blip r:embed="rId5"/>
                    <a:stretch>
                      <a:fillRect/>
                    </a:stretch>
                  </pic:blipFill>
                  <pic:spPr>
                    <a:xfrm>
                      <a:off x="0" y="0"/>
                      <a:ext cx="4254941" cy="993801"/>
                    </a:xfrm>
                    <a:prstGeom prst="rect">
                      <a:avLst/>
                    </a:prstGeom>
                  </pic:spPr>
                </pic:pic>
              </a:graphicData>
            </a:graphic>
          </wp:inline>
        </w:drawing>
      </w:r>
    </w:p>
    <w:p w14:paraId="6EF61404" w14:textId="77777777" w:rsidR="004C1BBA" w:rsidRPr="00404C5F" w:rsidRDefault="004C1BBA" w:rsidP="00A03C35">
      <w:pPr>
        <w:spacing w:before="120" w:after="240" w:line="360" w:lineRule="auto"/>
        <w:jc w:val="center"/>
        <w:rPr>
          <w:rFonts w:ascii="Times New Roman" w:hAnsi="Times New Roman" w:cs="Times New Roman"/>
        </w:rPr>
      </w:pPr>
    </w:p>
    <w:p w14:paraId="01C8850C" w14:textId="77777777" w:rsidR="00BF38A0" w:rsidRPr="00404C5F" w:rsidRDefault="00000000" w:rsidP="00A03C35">
      <w:pPr>
        <w:spacing w:before="120" w:after="120" w:line="360" w:lineRule="auto"/>
        <w:jc w:val="center"/>
        <w:rPr>
          <w:rFonts w:ascii="Times New Roman" w:hAnsi="Times New Roman" w:cs="Times New Roman"/>
        </w:rPr>
      </w:pPr>
      <w:r w:rsidRPr="00404C5F">
        <w:rPr>
          <w:rFonts w:ascii="Times New Roman" w:hAnsi="Times New Roman" w:cs="Times New Roman"/>
          <w:b/>
          <w:bCs/>
          <w:sz w:val="28"/>
          <w:szCs w:val="28"/>
        </w:rPr>
        <w:t>KUMARAGURU COLLEGE OF TECHNOLOGY</w:t>
      </w:r>
    </w:p>
    <w:p w14:paraId="04A4CC58" w14:textId="77777777" w:rsidR="00BF38A0" w:rsidRPr="00404C5F" w:rsidRDefault="00000000" w:rsidP="00A03C35">
      <w:pPr>
        <w:spacing w:before="80" w:after="80" w:line="360" w:lineRule="auto"/>
        <w:jc w:val="center"/>
        <w:rPr>
          <w:rFonts w:ascii="Times New Roman" w:hAnsi="Times New Roman" w:cs="Times New Roman"/>
        </w:rPr>
      </w:pPr>
      <w:r w:rsidRPr="00404C5F">
        <w:rPr>
          <w:rFonts w:ascii="Times New Roman" w:hAnsi="Times New Roman" w:cs="Times New Roman"/>
          <w:sz w:val="20"/>
          <w:szCs w:val="20"/>
        </w:rPr>
        <w:t>(An Autonomous Institution affiliated to Anna University, Chennai)</w:t>
      </w:r>
    </w:p>
    <w:p w14:paraId="413FFB2D" w14:textId="77777777" w:rsidR="00BF38A0" w:rsidRPr="00404C5F" w:rsidRDefault="00000000" w:rsidP="00A03C35">
      <w:pPr>
        <w:spacing w:before="80" w:after="80" w:line="360" w:lineRule="auto"/>
        <w:jc w:val="center"/>
        <w:rPr>
          <w:rFonts w:ascii="Times New Roman" w:hAnsi="Times New Roman" w:cs="Times New Roman"/>
        </w:rPr>
      </w:pPr>
      <w:r w:rsidRPr="00404C5F">
        <w:rPr>
          <w:rFonts w:ascii="Times New Roman" w:hAnsi="Times New Roman" w:cs="Times New Roman"/>
          <w:sz w:val="20"/>
          <w:szCs w:val="20"/>
        </w:rPr>
        <w:t>Post Box No: 2034, Coimbatore - 641049</w:t>
      </w:r>
    </w:p>
    <w:p w14:paraId="4E93C873" w14:textId="77777777" w:rsidR="00BF38A0" w:rsidRPr="00404C5F" w:rsidRDefault="00BF38A0" w:rsidP="00A03C35">
      <w:pPr>
        <w:spacing w:before="80" w:after="80" w:line="360" w:lineRule="auto"/>
        <w:rPr>
          <w:rFonts w:ascii="Times New Roman" w:hAnsi="Times New Roman" w:cs="Times New Roman"/>
        </w:rPr>
      </w:pPr>
    </w:p>
    <w:p w14:paraId="739D8883" w14:textId="77777777" w:rsidR="00BF38A0" w:rsidRPr="00404C5F" w:rsidRDefault="00BF38A0" w:rsidP="00A03C35">
      <w:pPr>
        <w:spacing w:before="80" w:after="80" w:line="360" w:lineRule="auto"/>
        <w:rPr>
          <w:rFonts w:ascii="Times New Roman" w:hAnsi="Times New Roman" w:cs="Times New Roman"/>
        </w:rPr>
      </w:pPr>
    </w:p>
    <w:p w14:paraId="7D8B013F" w14:textId="77777777" w:rsidR="00BF38A0" w:rsidRPr="004C1BBA" w:rsidRDefault="00000000" w:rsidP="00A03C35">
      <w:pPr>
        <w:spacing w:before="120" w:after="120" w:line="360" w:lineRule="auto"/>
        <w:jc w:val="center"/>
        <w:rPr>
          <w:rFonts w:ascii="Times New Roman" w:hAnsi="Times New Roman" w:cs="Times New Roman"/>
          <w:sz w:val="24"/>
          <w:szCs w:val="24"/>
        </w:rPr>
      </w:pPr>
      <w:r w:rsidRPr="004C1BBA">
        <w:rPr>
          <w:rFonts w:ascii="Times New Roman" w:hAnsi="Times New Roman" w:cs="Times New Roman"/>
          <w:b/>
          <w:bCs/>
          <w:sz w:val="28"/>
          <w:szCs w:val="28"/>
        </w:rPr>
        <w:t>24ADI204 - DATA SCIENCE AND VISUALISATION</w:t>
      </w:r>
    </w:p>
    <w:p w14:paraId="58BBD13C" w14:textId="77777777" w:rsidR="00BF38A0" w:rsidRPr="004C1BBA" w:rsidRDefault="00000000" w:rsidP="00A03C35">
      <w:pPr>
        <w:spacing w:before="120" w:after="120" w:line="360" w:lineRule="auto"/>
        <w:jc w:val="center"/>
        <w:rPr>
          <w:rFonts w:ascii="Times New Roman" w:hAnsi="Times New Roman" w:cs="Times New Roman"/>
          <w:sz w:val="24"/>
          <w:szCs w:val="24"/>
        </w:rPr>
      </w:pPr>
      <w:r w:rsidRPr="004C1BBA">
        <w:rPr>
          <w:rFonts w:ascii="Times New Roman" w:hAnsi="Times New Roman" w:cs="Times New Roman"/>
          <w:b/>
          <w:bCs/>
          <w:sz w:val="28"/>
          <w:szCs w:val="28"/>
        </w:rPr>
        <w:t>LAB REPORT</w:t>
      </w:r>
    </w:p>
    <w:p w14:paraId="3856D4AC" w14:textId="77777777" w:rsidR="00BF38A0" w:rsidRPr="00404C5F" w:rsidRDefault="00BF38A0" w:rsidP="00A03C35">
      <w:pPr>
        <w:spacing w:before="80" w:after="80" w:line="360" w:lineRule="auto"/>
        <w:rPr>
          <w:rFonts w:ascii="Times New Roman" w:hAnsi="Times New Roman" w:cs="Times New Roman"/>
        </w:rPr>
      </w:pPr>
    </w:p>
    <w:p w14:paraId="28C6D746" w14:textId="46E2D9EE" w:rsidR="004C1BBA" w:rsidRDefault="00000000" w:rsidP="00A03C35">
      <w:pPr>
        <w:spacing w:before="120" w:after="120" w:line="360" w:lineRule="auto"/>
        <w:jc w:val="center"/>
        <w:rPr>
          <w:rFonts w:ascii="Times New Roman" w:hAnsi="Times New Roman" w:cs="Times New Roman"/>
        </w:rPr>
      </w:pPr>
      <w:r w:rsidRPr="00404C5F">
        <w:rPr>
          <w:rFonts w:ascii="Times New Roman" w:hAnsi="Times New Roman" w:cs="Times New Roman"/>
          <w:b/>
          <w:bCs/>
          <w:sz w:val="36"/>
          <w:szCs w:val="36"/>
        </w:rPr>
        <w:t>AIRLINE FLIGHT DELAY ANALYSIS</w:t>
      </w:r>
    </w:p>
    <w:p w14:paraId="31A27640" w14:textId="77777777" w:rsidR="00BF38A0" w:rsidRPr="00404C5F" w:rsidRDefault="00BF38A0" w:rsidP="00A03C35">
      <w:pPr>
        <w:spacing w:before="80" w:after="80" w:line="360" w:lineRule="auto"/>
        <w:rPr>
          <w:rFonts w:ascii="Times New Roman" w:hAnsi="Times New Roman" w:cs="Times New Roman"/>
        </w:rPr>
      </w:pPr>
    </w:p>
    <w:p w14:paraId="409F559C" w14:textId="77777777" w:rsidR="00BF38A0" w:rsidRPr="00404C5F" w:rsidRDefault="00000000" w:rsidP="00A03C35">
      <w:pPr>
        <w:spacing w:before="80" w:after="80" w:line="360" w:lineRule="auto"/>
        <w:jc w:val="center"/>
        <w:rPr>
          <w:rFonts w:ascii="Times New Roman" w:hAnsi="Times New Roman" w:cs="Times New Roman"/>
        </w:rPr>
      </w:pPr>
      <w:r w:rsidRPr="00404C5F">
        <w:rPr>
          <w:rFonts w:ascii="Times New Roman" w:hAnsi="Times New Roman" w:cs="Times New Roman"/>
        </w:rPr>
        <w:t>Submitted by</w:t>
      </w:r>
    </w:p>
    <w:p w14:paraId="3BA40BC7" w14:textId="77777777" w:rsidR="00BF38A0" w:rsidRPr="00404C5F" w:rsidRDefault="00BF38A0" w:rsidP="00A03C35">
      <w:pPr>
        <w:spacing w:before="80" w:after="80" w:line="360" w:lineRule="auto"/>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026"/>
      </w:tblGrid>
      <w:tr w:rsidR="00BF38A0" w:rsidRPr="00404C5F" w14:paraId="523F5294" w14:textId="77777777" w:rsidTr="004C1BBA">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1F649D6C" w14:textId="77777777" w:rsidR="00BF38A0" w:rsidRPr="00404C5F" w:rsidRDefault="00000000" w:rsidP="00A03C35">
            <w:pPr>
              <w:spacing w:line="360" w:lineRule="auto"/>
              <w:jc w:val="center"/>
              <w:rPr>
                <w:rFonts w:ascii="Times New Roman" w:hAnsi="Times New Roman" w:cs="Times New Roman"/>
              </w:rPr>
            </w:pPr>
            <w:r w:rsidRPr="00404C5F">
              <w:rPr>
                <w:rFonts w:ascii="Times New Roman" w:hAnsi="Times New Roman" w:cs="Times New Roman"/>
                <w:b/>
                <w:bCs/>
                <w:sz w:val="20"/>
                <w:szCs w:val="20"/>
              </w:rPr>
              <w:t>Name</w:t>
            </w:r>
          </w:p>
        </w:tc>
        <w:tc>
          <w:tcPr>
            <w:tcW w:w="4026"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71F800B0" w14:textId="77777777" w:rsidR="00BF38A0" w:rsidRPr="00404C5F" w:rsidRDefault="00000000" w:rsidP="00A03C35">
            <w:pPr>
              <w:spacing w:line="360" w:lineRule="auto"/>
              <w:jc w:val="center"/>
              <w:rPr>
                <w:rFonts w:ascii="Times New Roman" w:hAnsi="Times New Roman" w:cs="Times New Roman"/>
              </w:rPr>
            </w:pPr>
            <w:r w:rsidRPr="00404C5F">
              <w:rPr>
                <w:rFonts w:ascii="Times New Roman" w:hAnsi="Times New Roman" w:cs="Times New Roman"/>
                <w:b/>
                <w:bCs/>
                <w:sz w:val="20"/>
                <w:szCs w:val="20"/>
              </w:rPr>
              <w:t>Roll Number</w:t>
            </w:r>
          </w:p>
        </w:tc>
      </w:tr>
      <w:tr w:rsidR="00BF38A0" w:rsidRPr="00404C5F" w14:paraId="69CA5B62"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4FCE4E" w14:textId="77777777" w:rsidR="00BF38A0" w:rsidRPr="00404C5F" w:rsidRDefault="00000000" w:rsidP="00A03C35">
            <w:pPr>
              <w:spacing w:line="360" w:lineRule="auto"/>
              <w:rPr>
                <w:rFonts w:ascii="Times New Roman" w:hAnsi="Times New Roman" w:cs="Times New Roman"/>
              </w:rPr>
            </w:pPr>
            <w:proofErr w:type="spellStart"/>
            <w:r w:rsidRPr="00404C5F">
              <w:rPr>
                <w:rFonts w:ascii="Times New Roman" w:hAnsi="Times New Roman" w:cs="Times New Roman"/>
                <w:sz w:val="20"/>
                <w:szCs w:val="20"/>
              </w:rPr>
              <w:t>Anbusabarivasan</w:t>
            </w:r>
            <w:proofErr w:type="spellEnd"/>
            <w:r w:rsidRPr="00404C5F">
              <w:rPr>
                <w:rFonts w:ascii="Times New Roman" w:hAnsi="Times New Roman" w:cs="Times New Roman"/>
                <w:sz w:val="20"/>
                <w:szCs w:val="20"/>
              </w:rPr>
              <w:t xml:space="preserve"> M</w:t>
            </w:r>
          </w:p>
        </w:tc>
        <w:tc>
          <w:tcPr>
            <w:tcW w:w="4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AA7EAC"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24BAD009</w:t>
            </w:r>
          </w:p>
        </w:tc>
      </w:tr>
      <w:tr w:rsidR="00BF38A0" w:rsidRPr="00404C5F" w14:paraId="5FF5559E"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0A2B5"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Ibrahim A</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EC701"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24BAD035</w:t>
            </w:r>
          </w:p>
        </w:tc>
      </w:tr>
      <w:tr w:rsidR="00BF38A0" w:rsidRPr="00404C5F" w14:paraId="0F03DFCE"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E26996"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Tejaswi K</w:t>
            </w:r>
          </w:p>
        </w:tc>
        <w:tc>
          <w:tcPr>
            <w:tcW w:w="4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F97B81"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24BAD125</w:t>
            </w:r>
          </w:p>
        </w:tc>
      </w:tr>
      <w:tr w:rsidR="00BF38A0" w:rsidRPr="00404C5F" w14:paraId="2E29F5CB"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D9072"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Namiya M</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B1823"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24BAD404</w:t>
            </w:r>
          </w:p>
        </w:tc>
      </w:tr>
    </w:tbl>
    <w:p w14:paraId="1AC748FC" w14:textId="77777777" w:rsidR="00BF38A0" w:rsidRPr="00404C5F" w:rsidRDefault="00BF38A0" w:rsidP="00A03C35">
      <w:pPr>
        <w:spacing w:before="80" w:after="80" w:line="360" w:lineRule="auto"/>
        <w:rPr>
          <w:rFonts w:ascii="Times New Roman" w:hAnsi="Times New Roman" w:cs="Times New Roman"/>
        </w:rPr>
      </w:pPr>
    </w:p>
    <w:p w14:paraId="6A47B606" w14:textId="77777777" w:rsidR="00BF38A0" w:rsidRPr="00404C5F" w:rsidRDefault="00BF38A0" w:rsidP="00A03C35">
      <w:pPr>
        <w:spacing w:before="80" w:after="80" w:line="360" w:lineRule="auto"/>
        <w:rPr>
          <w:rFonts w:ascii="Times New Roman" w:hAnsi="Times New Roman" w:cs="Times New Roman"/>
        </w:rPr>
      </w:pPr>
    </w:p>
    <w:p w14:paraId="5C1EF326" w14:textId="77777777" w:rsidR="00BF38A0" w:rsidRPr="00404C5F" w:rsidRDefault="00000000" w:rsidP="00A03C35">
      <w:pPr>
        <w:spacing w:before="80" w:after="80" w:line="360" w:lineRule="auto"/>
        <w:jc w:val="center"/>
        <w:rPr>
          <w:rFonts w:ascii="Times New Roman" w:hAnsi="Times New Roman" w:cs="Times New Roman"/>
        </w:rPr>
      </w:pPr>
      <w:r w:rsidRPr="00404C5F">
        <w:rPr>
          <w:rFonts w:ascii="Times New Roman" w:hAnsi="Times New Roman" w:cs="Times New Roman"/>
        </w:rPr>
        <w:t>in partial fulfilment for the award of the degree of</w:t>
      </w:r>
    </w:p>
    <w:p w14:paraId="2A62D305" w14:textId="77777777" w:rsidR="00BF38A0" w:rsidRPr="00404C5F" w:rsidRDefault="00000000" w:rsidP="00A03C35">
      <w:pPr>
        <w:spacing w:before="120" w:after="120" w:line="360" w:lineRule="auto"/>
        <w:jc w:val="center"/>
        <w:rPr>
          <w:rFonts w:ascii="Times New Roman" w:hAnsi="Times New Roman" w:cs="Times New Roman"/>
        </w:rPr>
      </w:pPr>
      <w:r w:rsidRPr="00404C5F">
        <w:rPr>
          <w:rFonts w:ascii="Times New Roman" w:hAnsi="Times New Roman" w:cs="Times New Roman"/>
          <w:b/>
          <w:bCs/>
          <w:sz w:val="24"/>
          <w:szCs w:val="24"/>
        </w:rPr>
        <w:t>BACHELOR OF TECHNOLOGY</w:t>
      </w:r>
    </w:p>
    <w:p w14:paraId="2C4634F8" w14:textId="77777777" w:rsidR="00BF38A0" w:rsidRPr="00404C5F" w:rsidRDefault="00000000" w:rsidP="00A03C35">
      <w:pPr>
        <w:spacing w:before="80" w:after="80" w:line="360" w:lineRule="auto"/>
        <w:jc w:val="center"/>
        <w:rPr>
          <w:rFonts w:ascii="Times New Roman" w:hAnsi="Times New Roman" w:cs="Times New Roman"/>
        </w:rPr>
      </w:pPr>
      <w:r w:rsidRPr="00404C5F">
        <w:rPr>
          <w:rFonts w:ascii="Times New Roman" w:hAnsi="Times New Roman" w:cs="Times New Roman"/>
        </w:rPr>
        <w:lastRenderedPageBreak/>
        <w:t>in</w:t>
      </w:r>
    </w:p>
    <w:p w14:paraId="1C6AD2E1" w14:textId="77777777" w:rsidR="00BF38A0" w:rsidRPr="00404C5F" w:rsidRDefault="00000000" w:rsidP="00A03C35">
      <w:pPr>
        <w:spacing w:before="120" w:after="120" w:line="360" w:lineRule="auto"/>
        <w:jc w:val="center"/>
        <w:rPr>
          <w:rFonts w:ascii="Times New Roman" w:hAnsi="Times New Roman" w:cs="Times New Roman"/>
        </w:rPr>
      </w:pPr>
      <w:r w:rsidRPr="00404C5F">
        <w:rPr>
          <w:rFonts w:ascii="Times New Roman" w:hAnsi="Times New Roman" w:cs="Times New Roman"/>
          <w:b/>
          <w:bCs/>
          <w:sz w:val="24"/>
          <w:szCs w:val="24"/>
        </w:rPr>
        <w:t>ARTIFICIAL INTELLIGENCE AND DATA SCIENCE</w:t>
      </w:r>
    </w:p>
    <w:p w14:paraId="4928D1D6" w14:textId="77777777" w:rsidR="00BF38A0" w:rsidRPr="00404C5F" w:rsidRDefault="00BF38A0" w:rsidP="00A03C35">
      <w:pPr>
        <w:spacing w:before="80" w:after="80" w:line="360" w:lineRule="auto"/>
        <w:rPr>
          <w:rFonts w:ascii="Times New Roman" w:hAnsi="Times New Roman" w:cs="Times New Roman"/>
        </w:rPr>
      </w:pPr>
    </w:p>
    <w:p w14:paraId="3E06DF40" w14:textId="77777777" w:rsidR="00BF38A0" w:rsidRPr="00404C5F" w:rsidRDefault="00BF38A0" w:rsidP="00A03C35">
      <w:pPr>
        <w:spacing w:before="80" w:after="80" w:line="360" w:lineRule="auto"/>
        <w:rPr>
          <w:rFonts w:ascii="Times New Roman" w:hAnsi="Times New Roman" w:cs="Times New Roman"/>
        </w:rPr>
      </w:pPr>
    </w:p>
    <w:p w14:paraId="28AF724B" w14:textId="77777777" w:rsidR="00BF38A0" w:rsidRPr="00404C5F" w:rsidRDefault="00000000" w:rsidP="00A03C35">
      <w:pPr>
        <w:spacing w:before="80" w:after="80" w:line="360" w:lineRule="auto"/>
        <w:jc w:val="center"/>
        <w:rPr>
          <w:rFonts w:ascii="Times New Roman" w:hAnsi="Times New Roman" w:cs="Times New Roman"/>
        </w:rPr>
      </w:pPr>
      <w:r w:rsidRPr="00404C5F">
        <w:rPr>
          <w:rFonts w:ascii="Times New Roman" w:hAnsi="Times New Roman" w:cs="Times New Roman"/>
        </w:rPr>
        <w:t>Department of Artificial Intelligence and Data Science</w:t>
      </w:r>
    </w:p>
    <w:p w14:paraId="6DC06B21" w14:textId="77777777" w:rsidR="00BF38A0" w:rsidRPr="00404C5F" w:rsidRDefault="00000000" w:rsidP="00A03C35">
      <w:pPr>
        <w:spacing w:before="80" w:after="80" w:line="360" w:lineRule="auto"/>
        <w:jc w:val="center"/>
        <w:rPr>
          <w:rFonts w:ascii="Times New Roman" w:hAnsi="Times New Roman" w:cs="Times New Roman"/>
        </w:rPr>
      </w:pPr>
      <w:r w:rsidRPr="00404C5F">
        <w:rPr>
          <w:rFonts w:ascii="Times New Roman" w:hAnsi="Times New Roman" w:cs="Times New Roman"/>
        </w:rPr>
        <w:t>Kumaraguru College of Technology, Coimbatore - 641049</w:t>
      </w:r>
    </w:p>
    <w:p w14:paraId="09DAC08F" w14:textId="77777777" w:rsidR="00BF38A0" w:rsidRPr="00404C5F" w:rsidRDefault="00BF38A0" w:rsidP="00A03C35">
      <w:pPr>
        <w:spacing w:before="80" w:after="80" w:line="360" w:lineRule="auto"/>
        <w:rPr>
          <w:rFonts w:ascii="Times New Roman" w:hAnsi="Times New Roman" w:cs="Times New Roman"/>
        </w:rPr>
      </w:pPr>
    </w:p>
    <w:p w14:paraId="2819F342" w14:textId="77777777" w:rsidR="00BF38A0" w:rsidRPr="00404C5F" w:rsidRDefault="00000000" w:rsidP="00A03C35">
      <w:pPr>
        <w:spacing w:before="120" w:after="120" w:line="360" w:lineRule="auto"/>
        <w:jc w:val="center"/>
        <w:rPr>
          <w:rFonts w:ascii="Times New Roman" w:hAnsi="Times New Roman" w:cs="Times New Roman"/>
        </w:rPr>
      </w:pPr>
      <w:r w:rsidRPr="00404C5F">
        <w:rPr>
          <w:rFonts w:ascii="Times New Roman" w:hAnsi="Times New Roman" w:cs="Times New Roman"/>
          <w:b/>
          <w:bCs/>
        </w:rPr>
        <w:t>APRIL 2026</w:t>
      </w:r>
    </w:p>
    <w:p w14:paraId="0696057E"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rPr>
        <w:br w:type="page"/>
      </w:r>
    </w:p>
    <w:p w14:paraId="37515FC7" w14:textId="77777777" w:rsidR="00BF38A0" w:rsidRDefault="00BF38A0" w:rsidP="00A03C35">
      <w:pPr>
        <w:spacing w:line="360" w:lineRule="auto"/>
        <w:rPr>
          <w:rFonts w:ascii="Times New Roman" w:hAnsi="Times New Roman" w:cs="Times New Roman"/>
        </w:rPr>
      </w:pPr>
    </w:p>
    <w:p w14:paraId="4E4380A4" w14:textId="77777777" w:rsidR="004C1BBA" w:rsidRDefault="004C1BBA" w:rsidP="00A03C35">
      <w:pPr>
        <w:spacing w:line="360" w:lineRule="auto"/>
        <w:jc w:val="center"/>
        <w:rPr>
          <w:rFonts w:ascii="Times New Roman" w:hAnsi="Times New Roman" w:cs="Times New Roman"/>
          <w:b/>
          <w:bCs/>
          <w:sz w:val="32"/>
          <w:szCs w:val="32"/>
        </w:rPr>
      </w:pPr>
      <w:r w:rsidRPr="00A174F6">
        <w:rPr>
          <w:rFonts w:ascii="Times New Roman" w:hAnsi="Times New Roman" w:cs="Times New Roman"/>
          <w:b/>
          <w:bCs/>
          <w:sz w:val="32"/>
          <w:szCs w:val="32"/>
        </w:rPr>
        <w:t xml:space="preserve">BONAFIDE CERTIFICATE </w:t>
      </w:r>
    </w:p>
    <w:p w14:paraId="0EAAEA80" w14:textId="77777777" w:rsidR="004C1BBA" w:rsidRDefault="004C1BBA" w:rsidP="00A03C35">
      <w:pPr>
        <w:spacing w:line="360" w:lineRule="auto"/>
        <w:jc w:val="center"/>
        <w:rPr>
          <w:rFonts w:ascii="Times New Roman" w:hAnsi="Times New Roman" w:cs="Times New Roman"/>
          <w:b/>
          <w:bCs/>
          <w:sz w:val="32"/>
          <w:szCs w:val="32"/>
        </w:rPr>
      </w:pPr>
    </w:p>
    <w:p w14:paraId="4DF2D896" w14:textId="77777777" w:rsidR="004C1BBA" w:rsidRDefault="004C1BBA" w:rsidP="00A03C35">
      <w:pPr>
        <w:spacing w:line="360" w:lineRule="auto"/>
        <w:jc w:val="center"/>
        <w:rPr>
          <w:rFonts w:ascii="Times New Roman" w:hAnsi="Times New Roman" w:cs="Times New Roman"/>
          <w:b/>
          <w:bCs/>
          <w:sz w:val="32"/>
          <w:szCs w:val="32"/>
        </w:rPr>
      </w:pPr>
    </w:p>
    <w:p w14:paraId="786BD326" w14:textId="77777777" w:rsidR="004C1BBA" w:rsidRDefault="004C1BBA" w:rsidP="00A03C35">
      <w:pPr>
        <w:spacing w:line="360" w:lineRule="auto"/>
        <w:rPr>
          <w:rFonts w:ascii="Times New Roman" w:hAnsi="Times New Roman" w:cs="Times New Roman"/>
          <w:sz w:val="32"/>
          <w:szCs w:val="32"/>
        </w:rPr>
      </w:pPr>
      <w:r w:rsidRPr="00460A33">
        <w:rPr>
          <w:rFonts w:ascii="Times New Roman" w:hAnsi="Times New Roman" w:cs="Times New Roman"/>
          <w:sz w:val="32"/>
          <w:szCs w:val="32"/>
        </w:rPr>
        <w:t>Certified that this project report “</w:t>
      </w:r>
      <w:r w:rsidRPr="00460A33">
        <w:rPr>
          <w:rFonts w:ascii="Times New Roman" w:hAnsi="Times New Roman" w:cs="Times New Roman"/>
          <w:b/>
          <w:bCs/>
          <w:sz w:val="32"/>
          <w:szCs w:val="32"/>
        </w:rPr>
        <w:t>AIRLINE FLIGHT DELAY ANALYSIS</w:t>
      </w:r>
      <w:r w:rsidRPr="00460A33">
        <w:rPr>
          <w:rFonts w:ascii="Times New Roman" w:hAnsi="Times New Roman" w:cs="Times New Roman"/>
          <w:sz w:val="32"/>
          <w:szCs w:val="32"/>
        </w:rPr>
        <w:t xml:space="preserve">” is the Bonafide work of </w:t>
      </w:r>
      <w:r>
        <w:rPr>
          <w:rFonts w:ascii="Times New Roman" w:hAnsi="Times New Roman" w:cs="Times New Roman"/>
          <w:sz w:val="32"/>
          <w:szCs w:val="32"/>
        </w:rPr>
        <w:t>“</w:t>
      </w:r>
      <w:r w:rsidRPr="00460A33">
        <w:rPr>
          <w:rFonts w:ascii="Times New Roman" w:hAnsi="Times New Roman" w:cs="Times New Roman"/>
          <w:sz w:val="32"/>
          <w:szCs w:val="32"/>
        </w:rPr>
        <w:t>ANBUSABARIVASAN –24BAD009</w:t>
      </w:r>
      <w:r>
        <w:rPr>
          <w:rFonts w:ascii="Times New Roman" w:hAnsi="Times New Roman" w:cs="Times New Roman"/>
          <w:sz w:val="32"/>
          <w:szCs w:val="32"/>
        </w:rPr>
        <w:t xml:space="preserve">, </w:t>
      </w:r>
      <w:r w:rsidRPr="00460A33">
        <w:rPr>
          <w:rFonts w:ascii="Times New Roman" w:hAnsi="Times New Roman" w:cs="Times New Roman"/>
          <w:sz w:val="32"/>
          <w:szCs w:val="32"/>
        </w:rPr>
        <w:t>IBRAHIM – 24BAD035, TEJASWI – 24BAD125</w:t>
      </w:r>
      <w:r>
        <w:rPr>
          <w:rFonts w:ascii="Times New Roman" w:hAnsi="Times New Roman" w:cs="Times New Roman"/>
          <w:sz w:val="32"/>
          <w:szCs w:val="32"/>
        </w:rPr>
        <w:t>,</w:t>
      </w:r>
      <w:r w:rsidRPr="00460A33">
        <w:rPr>
          <w:rFonts w:ascii="Times New Roman" w:hAnsi="Times New Roman" w:cs="Times New Roman"/>
          <w:b/>
          <w:bCs/>
          <w:sz w:val="32"/>
          <w:szCs w:val="32"/>
        </w:rPr>
        <w:t xml:space="preserve"> </w:t>
      </w:r>
      <w:r w:rsidRPr="00460A33">
        <w:rPr>
          <w:rFonts w:ascii="Times New Roman" w:hAnsi="Times New Roman" w:cs="Times New Roman"/>
          <w:sz w:val="32"/>
          <w:szCs w:val="32"/>
        </w:rPr>
        <w:t>NAMIYA – 24BAD404</w:t>
      </w:r>
      <w:r>
        <w:rPr>
          <w:rFonts w:ascii="Times New Roman" w:hAnsi="Times New Roman" w:cs="Times New Roman"/>
          <w:sz w:val="32"/>
          <w:szCs w:val="32"/>
        </w:rPr>
        <w:t xml:space="preserve">“ </w:t>
      </w:r>
      <w:r w:rsidRPr="00460A33">
        <w:rPr>
          <w:rFonts w:ascii="Times New Roman" w:hAnsi="Times New Roman" w:cs="Times New Roman"/>
          <w:sz w:val="32"/>
          <w:szCs w:val="32"/>
        </w:rPr>
        <w:t xml:space="preserve">who carried out the project work under my supervision. </w:t>
      </w:r>
    </w:p>
    <w:p w14:paraId="5B903EC8" w14:textId="77777777" w:rsidR="004C1BBA" w:rsidRDefault="004C1BBA" w:rsidP="00A03C35">
      <w:pPr>
        <w:spacing w:line="360" w:lineRule="auto"/>
        <w:rPr>
          <w:rFonts w:ascii="Times New Roman" w:hAnsi="Times New Roman" w:cs="Times New Roman"/>
          <w:sz w:val="32"/>
          <w:szCs w:val="32"/>
        </w:rPr>
      </w:pPr>
    </w:p>
    <w:p w14:paraId="47C560BD" w14:textId="77777777" w:rsidR="004C1BBA" w:rsidRDefault="004C1BBA" w:rsidP="00A03C35">
      <w:pPr>
        <w:spacing w:line="360" w:lineRule="auto"/>
        <w:rPr>
          <w:rFonts w:ascii="Times New Roman" w:hAnsi="Times New Roman" w:cs="Times New Roman"/>
          <w:sz w:val="32"/>
          <w:szCs w:val="32"/>
        </w:rPr>
      </w:pPr>
    </w:p>
    <w:p w14:paraId="7A1D0394" w14:textId="77777777" w:rsidR="004C1BBA" w:rsidRDefault="004C1BBA" w:rsidP="00A03C35">
      <w:pPr>
        <w:spacing w:line="360" w:lineRule="auto"/>
        <w:rPr>
          <w:rFonts w:ascii="Times New Roman" w:hAnsi="Times New Roman" w:cs="Times New Roman"/>
          <w:sz w:val="32"/>
          <w:szCs w:val="32"/>
        </w:rPr>
      </w:pPr>
    </w:p>
    <w:p w14:paraId="461F4B90" w14:textId="77777777" w:rsidR="004C1BBA" w:rsidRDefault="004C1BBA" w:rsidP="00A03C35">
      <w:pPr>
        <w:spacing w:line="360" w:lineRule="auto"/>
        <w:rPr>
          <w:rFonts w:ascii="Times New Roman" w:hAnsi="Times New Roman" w:cs="Times New Roman"/>
          <w:sz w:val="32"/>
          <w:szCs w:val="32"/>
        </w:rPr>
      </w:pPr>
    </w:p>
    <w:p w14:paraId="39A2A476" w14:textId="77777777" w:rsidR="004C1BBA" w:rsidRDefault="004C1BBA" w:rsidP="00A03C35">
      <w:pPr>
        <w:spacing w:line="360" w:lineRule="auto"/>
        <w:rPr>
          <w:rFonts w:ascii="Times New Roman" w:hAnsi="Times New Roman" w:cs="Times New Roman"/>
          <w:sz w:val="32"/>
          <w:szCs w:val="32"/>
        </w:rPr>
      </w:pPr>
    </w:p>
    <w:p w14:paraId="2F8C11D8" w14:textId="77777777" w:rsidR="004C1BBA" w:rsidRPr="001922BE" w:rsidRDefault="004C1BBA" w:rsidP="00A03C35">
      <w:pPr>
        <w:spacing w:line="360" w:lineRule="auto"/>
        <w:rPr>
          <w:rFonts w:ascii="Times New Roman" w:hAnsi="Times New Roman" w:cs="Times New Roman"/>
          <w:b/>
          <w:bCs/>
          <w:sz w:val="32"/>
          <w:szCs w:val="32"/>
        </w:rPr>
      </w:pPr>
    </w:p>
    <w:p w14:paraId="2B95502E" w14:textId="166FE0C3" w:rsidR="004C1BBA" w:rsidRPr="001922BE" w:rsidRDefault="004C1BBA" w:rsidP="00A03C35">
      <w:pPr>
        <w:spacing w:line="360" w:lineRule="auto"/>
        <w:rPr>
          <w:rFonts w:ascii="Times New Roman" w:hAnsi="Times New Roman" w:cs="Times New Roman"/>
          <w:b/>
          <w:bCs/>
          <w:sz w:val="32"/>
          <w:szCs w:val="32"/>
        </w:rPr>
      </w:pPr>
      <w:r w:rsidRPr="004C1BBA">
        <w:rPr>
          <w:rFonts w:ascii="Times New Roman" w:hAnsi="Times New Roman" w:cs="Times New Roman"/>
          <w:b/>
          <w:bCs/>
          <w:sz w:val="28"/>
          <w:szCs w:val="28"/>
        </w:rPr>
        <w:t xml:space="preserve">SIGNATURE           </w:t>
      </w:r>
      <w:r>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Pr="004C1BBA">
        <w:rPr>
          <w:rFonts w:ascii="Times New Roman" w:hAnsi="Times New Roman" w:cs="Times New Roman"/>
          <w:b/>
          <w:bCs/>
          <w:sz w:val="28"/>
          <w:szCs w:val="28"/>
        </w:rPr>
        <w:t xml:space="preserve">SIGNATURE     </w:t>
      </w:r>
      <w:r>
        <w:rPr>
          <w:rFonts w:ascii="Times New Roman" w:hAnsi="Times New Roman" w:cs="Times New Roman"/>
          <w:b/>
          <w:bCs/>
          <w:sz w:val="32"/>
          <w:szCs w:val="32"/>
        </w:rPr>
        <w:t xml:space="preserve">            </w:t>
      </w:r>
    </w:p>
    <w:p w14:paraId="1A31BDD8" w14:textId="77777777" w:rsidR="004C1BBA" w:rsidRDefault="004C1BBA" w:rsidP="00A03C35">
      <w:pPr>
        <w:spacing w:line="360" w:lineRule="auto"/>
        <w:rPr>
          <w:rFonts w:ascii="Times New Roman" w:hAnsi="Times New Roman" w:cs="Times New Roman"/>
          <w:sz w:val="32"/>
          <w:szCs w:val="32"/>
        </w:rPr>
      </w:pPr>
    </w:p>
    <w:p w14:paraId="014CC5BD" w14:textId="77777777" w:rsidR="004C1BBA" w:rsidRPr="00FD29C3" w:rsidRDefault="004C1BBA" w:rsidP="00A03C35">
      <w:pPr>
        <w:tabs>
          <w:tab w:val="center" w:pos="4513"/>
        </w:tabs>
        <w:spacing w:line="360" w:lineRule="auto"/>
        <w:rPr>
          <w:rFonts w:ascii="Times New Roman" w:hAnsi="Times New Roman" w:cs="Times New Roman"/>
          <w:b/>
          <w:bCs/>
          <w:sz w:val="24"/>
          <w:szCs w:val="24"/>
        </w:rPr>
      </w:pPr>
      <w:r w:rsidRPr="00FD29C3">
        <w:rPr>
          <w:rFonts w:ascii="Times New Roman" w:hAnsi="Times New Roman" w:cs="Times New Roman"/>
          <w:sz w:val="24"/>
          <w:szCs w:val="24"/>
        </w:rPr>
        <w:t xml:space="preserve">Dr. Sudharson D </w:t>
      </w:r>
      <w:r w:rsidRPr="00FD29C3">
        <w:rPr>
          <w:rFonts w:ascii="Times New Roman" w:hAnsi="Times New Roman" w:cs="Times New Roman"/>
          <w:sz w:val="24"/>
          <w:szCs w:val="24"/>
        </w:rPr>
        <w:tab/>
        <w:t xml:space="preserve">                                        </w:t>
      </w:r>
      <w:r>
        <w:rPr>
          <w:rFonts w:ascii="Times New Roman" w:hAnsi="Times New Roman" w:cs="Times New Roman"/>
          <w:sz w:val="24"/>
          <w:szCs w:val="24"/>
        </w:rPr>
        <w:t xml:space="preserve">  </w:t>
      </w:r>
      <w:r w:rsidRPr="00FD29C3">
        <w:rPr>
          <w:rFonts w:ascii="Times New Roman" w:hAnsi="Times New Roman" w:cs="Times New Roman"/>
          <w:sz w:val="24"/>
          <w:szCs w:val="24"/>
        </w:rPr>
        <w:t xml:space="preserve">     </w:t>
      </w:r>
      <w:r>
        <w:rPr>
          <w:rFonts w:ascii="Times New Roman" w:hAnsi="Times New Roman" w:cs="Times New Roman"/>
          <w:sz w:val="24"/>
          <w:szCs w:val="24"/>
        </w:rPr>
        <w:t xml:space="preserve">  </w:t>
      </w:r>
      <w:r w:rsidRPr="00FD29C3">
        <w:rPr>
          <w:rFonts w:ascii="Times New Roman" w:hAnsi="Times New Roman" w:cs="Times New Roman"/>
          <w:sz w:val="24"/>
          <w:szCs w:val="24"/>
        </w:rPr>
        <w:t xml:space="preserve">  Ms. </w:t>
      </w:r>
      <w:proofErr w:type="spellStart"/>
      <w:r w:rsidRPr="00FD29C3">
        <w:rPr>
          <w:rFonts w:ascii="Times New Roman" w:hAnsi="Times New Roman" w:cs="Times New Roman"/>
          <w:sz w:val="24"/>
          <w:szCs w:val="24"/>
        </w:rPr>
        <w:t>Rupashini</w:t>
      </w:r>
      <w:proofErr w:type="spellEnd"/>
      <w:r w:rsidRPr="00FD29C3">
        <w:rPr>
          <w:rFonts w:ascii="Times New Roman" w:hAnsi="Times New Roman" w:cs="Times New Roman"/>
          <w:sz w:val="24"/>
          <w:szCs w:val="24"/>
        </w:rPr>
        <w:t xml:space="preserve"> P R</w:t>
      </w:r>
    </w:p>
    <w:p w14:paraId="794A94F6" w14:textId="77777777" w:rsidR="004C1BBA" w:rsidRPr="00FD29C3" w:rsidRDefault="004C1BBA" w:rsidP="00A03C35">
      <w:pPr>
        <w:spacing w:line="360" w:lineRule="auto"/>
        <w:rPr>
          <w:rFonts w:ascii="Times New Roman" w:hAnsi="Times New Roman" w:cs="Times New Roman"/>
          <w:b/>
          <w:bCs/>
          <w:sz w:val="24"/>
          <w:szCs w:val="24"/>
        </w:rPr>
      </w:pPr>
      <w:r w:rsidRPr="00FD29C3">
        <w:rPr>
          <w:rFonts w:ascii="Times New Roman" w:hAnsi="Times New Roman" w:cs="Times New Roman"/>
          <w:b/>
          <w:bCs/>
          <w:sz w:val="24"/>
          <w:szCs w:val="24"/>
        </w:rPr>
        <w:t xml:space="preserve">HEAD OF THE DEPARTMENT                   </w:t>
      </w:r>
      <w:r>
        <w:rPr>
          <w:rFonts w:ascii="Times New Roman" w:hAnsi="Times New Roman" w:cs="Times New Roman"/>
          <w:b/>
          <w:bCs/>
          <w:sz w:val="24"/>
          <w:szCs w:val="24"/>
        </w:rPr>
        <w:t xml:space="preserve">        </w:t>
      </w:r>
      <w:r w:rsidRPr="00FD29C3">
        <w:rPr>
          <w:rFonts w:ascii="Times New Roman" w:hAnsi="Times New Roman" w:cs="Times New Roman"/>
          <w:b/>
          <w:bCs/>
          <w:sz w:val="24"/>
          <w:szCs w:val="24"/>
        </w:rPr>
        <w:t xml:space="preserve"> SUPERVISOR</w:t>
      </w:r>
    </w:p>
    <w:p w14:paraId="3D418F24" w14:textId="77777777" w:rsidR="004C1BBA" w:rsidRPr="00FD29C3" w:rsidRDefault="004C1BBA" w:rsidP="00A03C35">
      <w:pPr>
        <w:spacing w:line="360" w:lineRule="auto"/>
        <w:rPr>
          <w:rFonts w:ascii="Times New Roman" w:hAnsi="Times New Roman" w:cs="Times New Roman"/>
          <w:sz w:val="24"/>
          <w:szCs w:val="24"/>
        </w:rPr>
      </w:pPr>
      <w:r w:rsidRPr="00FD29C3">
        <w:rPr>
          <w:rFonts w:ascii="Times New Roman" w:hAnsi="Times New Roman" w:cs="Times New Roman"/>
          <w:sz w:val="24"/>
          <w:szCs w:val="24"/>
        </w:rPr>
        <w:t xml:space="preserve">Department of Artificial Intelligence                  </w:t>
      </w:r>
      <w:r>
        <w:rPr>
          <w:rFonts w:ascii="Times New Roman" w:hAnsi="Times New Roman" w:cs="Times New Roman"/>
          <w:sz w:val="24"/>
          <w:szCs w:val="24"/>
        </w:rPr>
        <w:t xml:space="preserve">         </w:t>
      </w:r>
      <w:r w:rsidRPr="00FD29C3">
        <w:rPr>
          <w:rFonts w:ascii="Times New Roman" w:hAnsi="Times New Roman" w:cs="Times New Roman"/>
          <w:sz w:val="24"/>
          <w:szCs w:val="24"/>
        </w:rPr>
        <w:t xml:space="preserve">Department of Artificial Intelligence                                                                                                             </w:t>
      </w:r>
    </w:p>
    <w:p w14:paraId="171D1B24" w14:textId="77777777" w:rsidR="004C1BBA" w:rsidRPr="00FD29C3" w:rsidRDefault="004C1BBA" w:rsidP="00A03C35">
      <w:pPr>
        <w:spacing w:line="360" w:lineRule="auto"/>
        <w:rPr>
          <w:rFonts w:ascii="Times New Roman" w:hAnsi="Times New Roman" w:cs="Times New Roman"/>
          <w:sz w:val="24"/>
          <w:szCs w:val="24"/>
        </w:rPr>
      </w:pPr>
      <w:r w:rsidRPr="00FD29C3">
        <w:rPr>
          <w:rFonts w:ascii="Times New Roman" w:hAnsi="Times New Roman" w:cs="Times New Roman"/>
          <w:sz w:val="24"/>
          <w:szCs w:val="24"/>
        </w:rPr>
        <w:t xml:space="preserve">and Data Science,                                               </w:t>
      </w:r>
      <w:r>
        <w:rPr>
          <w:rFonts w:ascii="Times New Roman" w:hAnsi="Times New Roman" w:cs="Times New Roman"/>
          <w:sz w:val="24"/>
          <w:szCs w:val="24"/>
        </w:rPr>
        <w:t xml:space="preserve">         </w:t>
      </w:r>
      <w:r w:rsidRPr="00FD29C3">
        <w:rPr>
          <w:rFonts w:ascii="Times New Roman" w:hAnsi="Times New Roman" w:cs="Times New Roman"/>
          <w:sz w:val="24"/>
          <w:szCs w:val="24"/>
        </w:rPr>
        <w:t xml:space="preserve"> and Data Science,</w:t>
      </w:r>
    </w:p>
    <w:p w14:paraId="52A6FD5B" w14:textId="77777777" w:rsidR="004C1BBA" w:rsidRPr="00FD29C3" w:rsidRDefault="004C1BBA" w:rsidP="00A03C35">
      <w:pPr>
        <w:spacing w:line="360" w:lineRule="auto"/>
        <w:rPr>
          <w:rFonts w:ascii="Times New Roman" w:hAnsi="Times New Roman" w:cs="Times New Roman"/>
          <w:sz w:val="24"/>
          <w:szCs w:val="24"/>
        </w:rPr>
      </w:pPr>
      <w:r w:rsidRPr="00FD29C3">
        <w:rPr>
          <w:rFonts w:ascii="Times New Roman" w:hAnsi="Times New Roman" w:cs="Times New Roman"/>
          <w:sz w:val="24"/>
          <w:szCs w:val="24"/>
        </w:rPr>
        <w:t xml:space="preserve">Kumaraguru College of Technology,                  </w:t>
      </w:r>
      <w:r>
        <w:rPr>
          <w:rFonts w:ascii="Times New Roman" w:hAnsi="Times New Roman" w:cs="Times New Roman"/>
          <w:sz w:val="24"/>
          <w:szCs w:val="24"/>
        </w:rPr>
        <w:t xml:space="preserve">        </w:t>
      </w:r>
      <w:r w:rsidRPr="00FD29C3">
        <w:rPr>
          <w:rFonts w:ascii="Times New Roman" w:hAnsi="Times New Roman" w:cs="Times New Roman"/>
          <w:sz w:val="24"/>
          <w:szCs w:val="24"/>
        </w:rPr>
        <w:t>Kumaraguru College of Technology</w:t>
      </w:r>
    </w:p>
    <w:p w14:paraId="6B527E9F" w14:textId="77777777" w:rsidR="004C1BBA" w:rsidRDefault="004C1BBA" w:rsidP="00A03C35">
      <w:pPr>
        <w:spacing w:line="360" w:lineRule="auto"/>
        <w:rPr>
          <w:rFonts w:ascii="Times New Roman" w:hAnsi="Times New Roman" w:cs="Times New Roman"/>
          <w:sz w:val="24"/>
          <w:szCs w:val="24"/>
        </w:rPr>
      </w:pPr>
      <w:r w:rsidRPr="00FD29C3">
        <w:rPr>
          <w:rFonts w:ascii="Times New Roman" w:hAnsi="Times New Roman" w:cs="Times New Roman"/>
          <w:sz w:val="24"/>
          <w:szCs w:val="24"/>
        </w:rPr>
        <w:t xml:space="preserve">Coimbatore – 641049.                                         </w:t>
      </w:r>
      <w:r>
        <w:rPr>
          <w:rFonts w:ascii="Times New Roman" w:hAnsi="Times New Roman" w:cs="Times New Roman"/>
          <w:sz w:val="24"/>
          <w:szCs w:val="24"/>
        </w:rPr>
        <w:t xml:space="preserve">        </w:t>
      </w:r>
      <w:r w:rsidRPr="00FD29C3">
        <w:rPr>
          <w:rFonts w:ascii="Times New Roman" w:hAnsi="Times New Roman" w:cs="Times New Roman"/>
          <w:sz w:val="24"/>
          <w:szCs w:val="24"/>
        </w:rPr>
        <w:t xml:space="preserve">Coimbatore - 641049   </w:t>
      </w:r>
    </w:p>
    <w:p w14:paraId="56D08F8C" w14:textId="77777777" w:rsidR="004C1BBA" w:rsidRDefault="004C1BBA" w:rsidP="00A03C35">
      <w:pPr>
        <w:spacing w:line="360" w:lineRule="auto"/>
        <w:rPr>
          <w:rFonts w:ascii="Times New Roman" w:hAnsi="Times New Roman" w:cs="Times New Roman"/>
          <w:sz w:val="24"/>
          <w:szCs w:val="24"/>
        </w:rPr>
      </w:pPr>
    </w:p>
    <w:p w14:paraId="1A1FDC62" w14:textId="77777777" w:rsidR="004C1BBA" w:rsidRDefault="004C1BBA" w:rsidP="00A03C35">
      <w:pPr>
        <w:spacing w:line="360" w:lineRule="auto"/>
        <w:rPr>
          <w:rFonts w:ascii="Times New Roman" w:hAnsi="Times New Roman" w:cs="Times New Roman"/>
          <w:sz w:val="24"/>
          <w:szCs w:val="24"/>
        </w:rPr>
      </w:pPr>
    </w:p>
    <w:p w14:paraId="53564C01" w14:textId="77777777" w:rsidR="004C1BBA" w:rsidRPr="00374E36" w:rsidRDefault="004C1BBA" w:rsidP="00A03C35">
      <w:pPr>
        <w:spacing w:line="360" w:lineRule="auto"/>
        <w:rPr>
          <w:rFonts w:ascii="Times New Roman" w:hAnsi="Times New Roman" w:cs="Times New Roman"/>
          <w:sz w:val="28"/>
          <w:szCs w:val="28"/>
        </w:rPr>
      </w:pPr>
    </w:p>
    <w:p w14:paraId="30AEA93E" w14:textId="77777777" w:rsidR="004C1BBA" w:rsidRPr="00374E36" w:rsidRDefault="004C1BBA" w:rsidP="00A03C35">
      <w:pPr>
        <w:spacing w:line="360" w:lineRule="auto"/>
        <w:rPr>
          <w:rFonts w:ascii="Times New Roman" w:hAnsi="Times New Roman" w:cs="Times New Roman"/>
          <w:sz w:val="28"/>
          <w:szCs w:val="28"/>
        </w:rPr>
      </w:pPr>
      <w:r w:rsidRPr="00374E36">
        <w:rPr>
          <w:rFonts w:ascii="Times New Roman" w:hAnsi="Times New Roman" w:cs="Times New Roman"/>
          <w:sz w:val="28"/>
          <w:szCs w:val="28"/>
        </w:rPr>
        <w:lastRenderedPageBreak/>
        <w:t>The candidates with college register number 24BADXXX, 24BADXXX, 24BADXXX, 24BADXXX, 24BADXXX  were examined in the Project Viva-Voce examination held on ……………...</w:t>
      </w:r>
    </w:p>
    <w:p w14:paraId="379F7210" w14:textId="77777777" w:rsidR="004C1BBA" w:rsidRDefault="004C1BBA" w:rsidP="00A03C35">
      <w:pPr>
        <w:spacing w:line="360" w:lineRule="auto"/>
        <w:rPr>
          <w:rFonts w:ascii="Times New Roman" w:hAnsi="Times New Roman" w:cs="Times New Roman"/>
          <w:sz w:val="24"/>
          <w:szCs w:val="24"/>
        </w:rPr>
      </w:pPr>
    </w:p>
    <w:p w14:paraId="7AE78EAD" w14:textId="77777777" w:rsidR="004C1BBA" w:rsidRDefault="004C1BBA" w:rsidP="00A03C35">
      <w:pPr>
        <w:spacing w:line="360" w:lineRule="auto"/>
        <w:rPr>
          <w:rFonts w:ascii="Times New Roman" w:hAnsi="Times New Roman" w:cs="Times New Roman"/>
          <w:sz w:val="24"/>
          <w:szCs w:val="24"/>
        </w:rPr>
      </w:pPr>
    </w:p>
    <w:p w14:paraId="20596BE6" w14:textId="77777777" w:rsidR="004C1BBA" w:rsidRDefault="004C1BBA" w:rsidP="00A03C35">
      <w:pPr>
        <w:spacing w:line="360" w:lineRule="auto"/>
        <w:rPr>
          <w:rFonts w:ascii="Times New Roman" w:hAnsi="Times New Roman" w:cs="Times New Roman"/>
          <w:sz w:val="24"/>
          <w:szCs w:val="24"/>
        </w:rPr>
      </w:pPr>
    </w:p>
    <w:p w14:paraId="218D2382" w14:textId="77777777" w:rsidR="004C1BBA" w:rsidRDefault="004C1BBA" w:rsidP="00A03C35">
      <w:pPr>
        <w:spacing w:line="360" w:lineRule="auto"/>
        <w:rPr>
          <w:rFonts w:ascii="Times New Roman" w:hAnsi="Times New Roman" w:cs="Times New Roman"/>
          <w:sz w:val="24"/>
          <w:szCs w:val="24"/>
        </w:rPr>
      </w:pPr>
    </w:p>
    <w:p w14:paraId="3E97FA9C" w14:textId="77777777" w:rsidR="004C1BBA" w:rsidRDefault="004C1BBA" w:rsidP="00A03C35">
      <w:pPr>
        <w:spacing w:line="360" w:lineRule="auto"/>
        <w:rPr>
          <w:rFonts w:ascii="Times New Roman" w:hAnsi="Times New Roman" w:cs="Times New Roman"/>
          <w:sz w:val="24"/>
          <w:szCs w:val="24"/>
        </w:rPr>
      </w:pPr>
    </w:p>
    <w:p w14:paraId="6775F7FA" w14:textId="77777777" w:rsidR="004C1BBA" w:rsidRDefault="004C1BBA" w:rsidP="00A03C35">
      <w:pPr>
        <w:spacing w:line="360" w:lineRule="auto"/>
        <w:rPr>
          <w:rFonts w:ascii="Times New Roman" w:hAnsi="Times New Roman" w:cs="Times New Roman"/>
          <w:sz w:val="24"/>
          <w:szCs w:val="24"/>
        </w:rPr>
      </w:pPr>
    </w:p>
    <w:p w14:paraId="33B732B3" w14:textId="77777777" w:rsidR="004C1BBA" w:rsidRDefault="004C1BBA" w:rsidP="00A03C35">
      <w:pPr>
        <w:spacing w:line="360" w:lineRule="auto"/>
        <w:rPr>
          <w:rFonts w:ascii="Times New Roman" w:hAnsi="Times New Roman" w:cs="Times New Roman"/>
          <w:sz w:val="24"/>
          <w:szCs w:val="24"/>
        </w:rPr>
      </w:pPr>
    </w:p>
    <w:p w14:paraId="1620C0B1" w14:textId="77777777" w:rsidR="004C1BBA" w:rsidRDefault="004C1BBA" w:rsidP="00A03C35">
      <w:pPr>
        <w:spacing w:line="360" w:lineRule="auto"/>
        <w:rPr>
          <w:rFonts w:ascii="Times New Roman" w:hAnsi="Times New Roman" w:cs="Times New Roman"/>
          <w:sz w:val="24"/>
          <w:szCs w:val="24"/>
        </w:rPr>
      </w:pPr>
      <w:r w:rsidRPr="00374E36">
        <w:rPr>
          <w:rFonts w:ascii="Times New Roman" w:hAnsi="Times New Roman" w:cs="Times New Roman"/>
          <w:sz w:val="24"/>
          <w:szCs w:val="24"/>
        </w:rPr>
        <w:t>Internal Examiner</w:t>
      </w:r>
      <w:r>
        <w:rPr>
          <w:rFonts w:ascii="Times New Roman" w:hAnsi="Times New Roman" w:cs="Times New Roman"/>
          <w:sz w:val="24"/>
          <w:szCs w:val="24"/>
        </w:rPr>
        <w:t xml:space="preserve">                                                              </w:t>
      </w:r>
      <w:r w:rsidRPr="00C9346A">
        <w:rPr>
          <w:rFonts w:ascii="Times New Roman" w:hAnsi="Times New Roman" w:cs="Times New Roman"/>
          <w:sz w:val="24"/>
          <w:szCs w:val="24"/>
        </w:rPr>
        <w:t>  External Examiner </w:t>
      </w:r>
    </w:p>
    <w:p w14:paraId="0AC317E2" w14:textId="77777777" w:rsidR="004C1BBA" w:rsidRDefault="004C1BBA" w:rsidP="00A03C35">
      <w:pPr>
        <w:spacing w:line="360" w:lineRule="auto"/>
        <w:rPr>
          <w:rFonts w:ascii="Times New Roman" w:hAnsi="Times New Roman" w:cs="Times New Roman"/>
        </w:rPr>
      </w:pPr>
    </w:p>
    <w:p w14:paraId="08F818BA" w14:textId="77777777" w:rsidR="004C1BBA" w:rsidRDefault="004C1BBA" w:rsidP="00A03C35">
      <w:pPr>
        <w:spacing w:line="360" w:lineRule="auto"/>
        <w:rPr>
          <w:rFonts w:ascii="Times New Roman" w:hAnsi="Times New Roman" w:cs="Times New Roman"/>
        </w:rPr>
      </w:pPr>
    </w:p>
    <w:p w14:paraId="1999EE9F" w14:textId="77777777" w:rsidR="004C1BBA" w:rsidRDefault="004C1BBA" w:rsidP="00A03C35">
      <w:pPr>
        <w:spacing w:line="360" w:lineRule="auto"/>
        <w:rPr>
          <w:rFonts w:ascii="Times New Roman" w:hAnsi="Times New Roman" w:cs="Times New Roman"/>
        </w:rPr>
      </w:pPr>
    </w:p>
    <w:p w14:paraId="37667742" w14:textId="77777777" w:rsidR="004C1BBA" w:rsidRDefault="004C1BBA" w:rsidP="00A03C35">
      <w:pPr>
        <w:spacing w:line="360" w:lineRule="auto"/>
        <w:rPr>
          <w:rFonts w:ascii="Times New Roman" w:hAnsi="Times New Roman" w:cs="Times New Roman"/>
        </w:rPr>
      </w:pPr>
    </w:p>
    <w:p w14:paraId="4177B3D7" w14:textId="77777777" w:rsidR="004C1BBA" w:rsidRDefault="004C1BBA" w:rsidP="00A03C35">
      <w:pPr>
        <w:spacing w:line="360" w:lineRule="auto"/>
        <w:rPr>
          <w:rFonts w:ascii="Times New Roman" w:hAnsi="Times New Roman" w:cs="Times New Roman"/>
        </w:rPr>
      </w:pPr>
    </w:p>
    <w:p w14:paraId="7B9DEB96" w14:textId="77777777" w:rsidR="004C1BBA" w:rsidRDefault="004C1BBA" w:rsidP="00A03C35">
      <w:pPr>
        <w:spacing w:line="360" w:lineRule="auto"/>
        <w:rPr>
          <w:rFonts w:ascii="Times New Roman" w:hAnsi="Times New Roman" w:cs="Times New Roman"/>
        </w:rPr>
      </w:pPr>
    </w:p>
    <w:p w14:paraId="351F195C" w14:textId="77777777" w:rsidR="004C1BBA" w:rsidRDefault="004C1BBA" w:rsidP="00A03C35">
      <w:pPr>
        <w:spacing w:line="360" w:lineRule="auto"/>
        <w:rPr>
          <w:rFonts w:ascii="Times New Roman" w:hAnsi="Times New Roman" w:cs="Times New Roman"/>
        </w:rPr>
      </w:pPr>
    </w:p>
    <w:p w14:paraId="3A7C6C83" w14:textId="77777777" w:rsidR="004C1BBA" w:rsidRDefault="004C1BBA" w:rsidP="00A03C35">
      <w:pPr>
        <w:spacing w:line="360" w:lineRule="auto"/>
        <w:rPr>
          <w:rFonts w:ascii="Times New Roman" w:hAnsi="Times New Roman" w:cs="Times New Roman"/>
        </w:rPr>
      </w:pPr>
    </w:p>
    <w:p w14:paraId="223458AC" w14:textId="77777777" w:rsidR="004C1BBA" w:rsidRDefault="004C1BBA" w:rsidP="00A03C35">
      <w:pPr>
        <w:spacing w:line="360" w:lineRule="auto"/>
        <w:rPr>
          <w:rFonts w:ascii="Times New Roman" w:hAnsi="Times New Roman" w:cs="Times New Roman"/>
        </w:rPr>
      </w:pPr>
    </w:p>
    <w:p w14:paraId="76653323" w14:textId="77777777" w:rsidR="004C1BBA" w:rsidRPr="003C3DA9" w:rsidRDefault="004C1BBA" w:rsidP="00A03C35">
      <w:pPr>
        <w:spacing w:line="360" w:lineRule="auto"/>
        <w:jc w:val="center"/>
        <w:rPr>
          <w:rFonts w:ascii="Times New Roman" w:hAnsi="Times New Roman" w:cs="Times New Roman"/>
          <w:b/>
          <w:sz w:val="32"/>
          <w:szCs w:val="24"/>
        </w:rPr>
      </w:pPr>
      <w:r w:rsidRPr="003C3DA9">
        <w:rPr>
          <w:rFonts w:ascii="Times New Roman" w:hAnsi="Times New Roman" w:cs="Times New Roman"/>
          <w:b/>
          <w:color w:val="212121"/>
          <w:spacing w:val="-2"/>
          <w:sz w:val="32"/>
          <w:szCs w:val="24"/>
        </w:rPr>
        <w:t>DECLARATION</w:t>
      </w:r>
    </w:p>
    <w:p w14:paraId="2367C89E" w14:textId="77777777" w:rsidR="004C1BBA" w:rsidRDefault="004C1BBA" w:rsidP="00A03C35">
      <w:pPr>
        <w:spacing w:line="360" w:lineRule="auto"/>
        <w:jc w:val="center"/>
        <w:rPr>
          <w:rFonts w:ascii="Times New Roman" w:hAnsi="Times New Roman" w:cs="Times New Roman"/>
          <w:sz w:val="24"/>
          <w:szCs w:val="24"/>
        </w:rPr>
      </w:pPr>
    </w:p>
    <w:p w14:paraId="5F881576" w14:textId="77777777" w:rsidR="004C1BBA" w:rsidRPr="000B5469" w:rsidRDefault="004C1BBA" w:rsidP="00A03C35">
      <w:pPr>
        <w:spacing w:line="360" w:lineRule="auto"/>
        <w:rPr>
          <w:rFonts w:ascii="Times New Roman" w:hAnsi="Times New Roman" w:cs="Times New Roman"/>
          <w:sz w:val="24"/>
          <w:szCs w:val="24"/>
        </w:rPr>
      </w:pPr>
    </w:p>
    <w:p w14:paraId="02AC3553" w14:textId="77777777" w:rsidR="004C1BBA" w:rsidRDefault="004C1BBA" w:rsidP="00A03C35">
      <w:pPr>
        <w:spacing w:line="360" w:lineRule="auto"/>
        <w:ind w:right="18"/>
        <w:jc w:val="both"/>
        <w:rPr>
          <w:rFonts w:ascii="Times New Roman" w:hAnsi="Times New Roman" w:cs="Times New Roman"/>
          <w:color w:val="212121"/>
          <w:spacing w:val="-2"/>
          <w:sz w:val="28"/>
        </w:rPr>
      </w:pPr>
      <w:r w:rsidRPr="000B5469">
        <w:rPr>
          <w:rFonts w:ascii="Times New Roman" w:hAnsi="Times New Roman" w:cs="Times New Roman"/>
          <w:color w:val="212121"/>
          <w:sz w:val="28"/>
        </w:rPr>
        <w:t>I affirm that the project work titled “</w:t>
      </w:r>
      <w:r>
        <w:rPr>
          <w:rFonts w:ascii="Times New Roman" w:hAnsi="Times New Roman" w:cs="Times New Roman"/>
          <w:color w:val="212121"/>
          <w:sz w:val="28"/>
        </w:rPr>
        <w:t>AIRLINE FLIGHT DELAY ANALYSIS</w:t>
      </w:r>
      <w:r w:rsidRPr="000B5469">
        <w:rPr>
          <w:rFonts w:ascii="Times New Roman" w:hAnsi="Times New Roman" w:cs="Times New Roman"/>
          <w:color w:val="212121"/>
          <w:sz w:val="28"/>
        </w:rPr>
        <w:t xml:space="preserve">” being submitted in partial </w:t>
      </w:r>
      <w:proofErr w:type="spellStart"/>
      <w:r w:rsidRPr="000B5469">
        <w:rPr>
          <w:rFonts w:ascii="Times New Roman" w:hAnsi="Times New Roman" w:cs="Times New Roman"/>
          <w:color w:val="212121"/>
          <w:sz w:val="28"/>
        </w:rPr>
        <w:t>fulfillment</w:t>
      </w:r>
      <w:proofErr w:type="spellEnd"/>
      <w:r w:rsidRPr="000B5469">
        <w:rPr>
          <w:rFonts w:ascii="Times New Roman" w:hAnsi="Times New Roman" w:cs="Times New Roman"/>
          <w:color w:val="212121"/>
          <w:sz w:val="28"/>
        </w:rPr>
        <w:t xml:space="preserve"> for the award of B. TECH Artificial Intelligence and Data Science is the original</w:t>
      </w:r>
      <w:r w:rsidRPr="000B5469">
        <w:rPr>
          <w:rFonts w:ascii="Times New Roman" w:hAnsi="Times New Roman" w:cs="Times New Roman"/>
          <w:color w:val="212121"/>
          <w:spacing w:val="40"/>
          <w:sz w:val="28"/>
        </w:rPr>
        <w:t xml:space="preserve"> </w:t>
      </w:r>
      <w:r w:rsidRPr="000B5469">
        <w:rPr>
          <w:rFonts w:ascii="Times New Roman" w:hAnsi="Times New Roman" w:cs="Times New Roman"/>
          <w:color w:val="212121"/>
          <w:sz w:val="28"/>
        </w:rPr>
        <w:t>work</w:t>
      </w:r>
      <w:r w:rsidRPr="000B5469">
        <w:rPr>
          <w:rFonts w:ascii="Times New Roman" w:hAnsi="Times New Roman" w:cs="Times New Roman"/>
          <w:color w:val="212121"/>
          <w:spacing w:val="40"/>
          <w:sz w:val="28"/>
        </w:rPr>
        <w:t xml:space="preserve"> </w:t>
      </w:r>
      <w:r w:rsidRPr="000B5469">
        <w:rPr>
          <w:rFonts w:ascii="Times New Roman" w:hAnsi="Times New Roman" w:cs="Times New Roman"/>
          <w:color w:val="212121"/>
          <w:sz w:val="28"/>
        </w:rPr>
        <w:t>carried</w:t>
      </w:r>
      <w:r w:rsidRPr="000B5469">
        <w:rPr>
          <w:rFonts w:ascii="Times New Roman" w:hAnsi="Times New Roman" w:cs="Times New Roman"/>
          <w:color w:val="212121"/>
          <w:spacing w:val="40"/>
          <w:sz w:val="28"/>
        </w:rPr>
        <w:t xml:space="preserve"> </w:t>
      </w:r>
      <w:r w:rsidRPr="000B5469">
        <w:rPr>
          <w:rFonts w:ascii="Times New Roman" w:hAnsi="Times New Roman" w:cs="Times New Roman"/>
          <w:color w:val="212121"/>
          <w:sz w:val="28"/>
        </w:rPr>
        <w:t>out</w:t>
      </w:r>
      <w:r w:rsidRPr="000B5469">
        <w:rPr>
          <w:rFonts w:ascii="Times New Roman" w:hAnsi="Times New Roman" w:cs="Times New Roman"/>
          <w:color w:val="212121"/>
          <w:spacing w:val="40"/>
          <w:sz w:val="28"/>
        </w:rPr>
        <w:t xml:space="preserve"> </w:t>
      </w:r>
      <w:r w:rsidRPr="000B5469">
        <w:rPr>
          <w:rFonts w:ascii="Times New Roman" w:hAnsi="Times New Roman" w:cs="Times New Roman"/>
          <w:color w:val="212121"/>
          <w:sz w:val="28"/>
        </w:rPr>
        <w:t>by</w:t>
      </w:r>
      <w:r w:rsidRPr="000B5469">
        <w:rPr>
          <w:rFonts w:ascii="Times New Roman" w:hAnsi="Times New Roman" w:cs="Times New Roman"/>
          <w:color w:val="212121"/>
          <w:spacing w:val="40"/>
          <w:sz w:val="28"/>
        </w:rPr>
        <w:t xml:space="preserve"> </w:t>
      </w:r>
      <w:r w:rsidRPr="000B5469">
        <w:rPr>
          <w:rFonts w:ascii="Times New Roman" w:hAnsi="Times New Roman" w:cs="Times New Roman"/>
          <w:color w:val="212121"/>
          <w:sz w:val="28"/>
        </w:rPr>
        <w:t>us.</w:t>
      </w:r>
      <w:r w:rsidRPr="000B5469">
        <w:rPr>
          <w:rFonts w:ascii="Times New Roman" w:hAnsi="Times New Roman" w:cs="Times New Roman"/>
          <w:color w:val="212121"/>
          <w:spacing w:val="40"/>
          <w:sz w:val="28"/>
        </w:rPr>
        <w:t xml:space="preserve"> </w:t>
      </w:r>
      <w:r w:rsidRPr="000B5469">
        <w:rPr>
          <w:rFonts w:ascii="Times New Roman" w:hAnsi="Times New Roman" w:cs="Times New Roman"/>
          <w:color w:val="212121"/>
          <w:sz w:val="28"/>
        </w:rPr>
        <w:t>It</w:t>
      </w:r>
      <w:r w:rsidRPr="000B5469">
        <w:rPr>
          <w:rFonts w:ascii="Times New Roman" w:hAnsi="Times New Roman" w:cs="Times New Roman"/>
          <w:color w:val="212121"/>
          <w:spacing w:val="40"/>
          <w:sz w:val="28"/>
        </w:rPr>
        <w:t xml:space="preserve"> </w:t>
      </w:r>
      <w:r w:rsidRPr="000B5469">
        <w:rPr>
          <w:rFonts w:ascii="Times New Roman" w:hAnsi="Times New Roman" w:cs="Times New Roman"/>
          <w:color w:val="212121"/>
          <w:sz w:val="28"/>
        </w:rPr>
        <w:t>has</w:t>
      </w:r>
      <w:r w:rsidRPr="000B5469">
        <w:rPr>
          <w:rFonts w:ascii="Times New Roman" w:hAnsi="Times New Roman" w:cs="Times New Roman"/>
          <w:color w:val="212121"/>
          <w:spacing w:val="40"/>
          <w:sz w:val="28"/>
        </w:rPr>
        <w:t xml:space="preserve"> </w:t>
      </w:r>
      <w:r w:rsidRPr="000B5469">
        <w:rPr>
          <w:rFonts w:ascii="Times New Roman" w:hAnsi="Times New Roman" w:cs="Times New Roman"/>
          <w:color w:val="212121"/>
          <w:sz w:val="28"/>
        </w:rPr>
        <w:t>not</w:t>
      </w:r>
      <w:r w:rsidRPr="000B5469">
        <w:rPr>
          <w:rFonts w:ascii="Times New Roman" w:hAnsi="Times New Roman" w:cs="Times New Roman"/>
          <w:color w:val="212121"/>
          <w:spacing w:val="40"/>
          <w:sz w:val="28"/>
        </w:rPr>
        <w:t xml:space="preserve"> </w:t>
      </w:r>
      <w:r w:rsidRPr="000B5469">
        <w:rPr>
          <w:rFonts w:ascii="Times New Roman" w:hAnsi="Times New Roman" w:cs="Times New Roman"/>
          <w:color w:val="212121"/>
          <w:sz w:val="28"/>
        </w:rPr>
        <w:t>formed</w:t>
      </w:r>
      <w:r w:rsidRPr="000B5469">
        <w:rPr>
          <w:rFonts w:ascii="Times New Roman" w:hAnsi="Times New Roman" w:cs="Times New Roman"/>
          <w:color w:val="212121"/>
          <w:spacing w:val="40"/>
          <w:sz w:val="28"/>
        </w:rPr>
        <w:t xml:space="preserve"> </w:t>
      </w:r>
      <w:r w:rsidRPr="000B5469">
        <w:rPr>
          <w:rFonts w:ascii="Times New Roman" w:hAnsi="Times New Roman" w:cs="Times New Roman"/>
          <w:color w:val="212121"/>
          <w:sz w:val="28"/>
        </w:rPr>
        <w:t>the</w:t>
      </w:r>
      <w:r w:rsidRPr="000B5469">
        <w:rPr>
          <w:rFonts w:ascii="Times New Roman" w:hAnsi="Times New Roman" w:cs="Times New Roman"/>
          <w:color w:val="212121"/>
          <w:spacing w:val="40"/>
          <w:sz w:val="28"/>
        </w:rPr>
        <w:t xml:space="preserve"> </w:t>
      </w:r>
      <w:r w:rsidRPr="000B5469">
        <w:rPr>
          <w:rFonts w:ascii="Times New Roman" w:hAnsi="Times New Roman" w:cs="Times New Roman"/>
          <w:color w:val="212121"/>
          <w:sz w:val="28"/>
        </w:rPr>
        <w:t>part</w:t>
      </w:r>
      <w:r w:rsidRPr="000B5469">
        <w:rPr>
          <w:rFonts w:ascii="Times New Roman" w:hAnsi="Times New Roman" w:cs="Times New Roman"/>
          <w:color w:val="212121"/>
          <w:spacing w:val="40"/>
          <w:sz w:val="28"/>
        </w:rPr>
        <w:t xml:space="preserve"> </w:t>
      </w:r>
      <w:r w:rsidRPr="000B5469">
        <w:rPr>
          <w:rFonts w:ascii="Times New Roman" w:hAnsi="Times New Roman" w:cs="Times New Roman"/>
          <w:color w:val="212121"/>
          <w:sz w:val="28"/>
        </w:rPr>
        <w:t>of</w:t>
      </w:r>
      <w:r w:rsidRPr="000B5469">
        <w:rPr>
          <w:rFonts w:ascii="Times New Roman" w:hAnsi="Times New Roman" w:cs="Times New Roman"/>
          <w:color w:val="212121"/>
          <w:spacing w:val="40"/>
          <w:sz w:val="28"/>
        </w:rPr>
        <w:t xml:space="preserve"> </w:t>
      </w:r>
      <w:r w:rsidRPr="000B5469">
        <w:rPr>
          <w:rFonts w:ascii="Times New Roman" w:hAnsi="Times New Roman" w:cs="Times New Roman"/>
          <w:color w:val="212121"/>
          <w:sz w:val="28"/>
        </w:rPr>
        <w:t>any</w:t>
      </w:r>
      <w:r w:rsidRPr="000B5469">
        <w:rPr>
          <w:rFonts w:ascii="Times New Roman" w:hAnsi="Times New Roman" w:cs="Times New Roman"/>
          <w:color w:val="212121"/>
          <w:spacing w:val="40"/>
          <w:sz w:val="28"/>
        </w:rPr>
        <w:t xml:space="preserve"> </w:t>
      </w:r>
      <w:r w:rsidRPr="000B5469">
        <w:rPr>
          <w:rFonts w:ascii="Times New Roman" w:hAnsi="Times New Roman" w:cs="Times New Roman"/>
          <w:color w:val="212121"/>
          <w:sz w:val="28"/>
        </w:rPr>
        <w:t>other</w:t>
      </w:r>
      <w:r w:rsidRPr="000B5469">
        <w:rPr>
          <w:rFonts w:ascii="Times New Roman" w:hAnsi="Times New Roman" w:cs="Times New Roman"/>
          <w:color w:val="212121"/>
          <w:spacing w:val="40"/>
          <w:sz w:val="28"/>
        </w:rPr>
        <w:t xml:space="preserve"> </w:t>
      </w:r>
      <w:r w:rsidRPr="000B5469">
        <w:rPr>
          <w:rFonts w:ascii="Times New Roman" w:hAnsi="Times New Roman" w:cs="Times New Roman"/>
          <w:color w:val="212121"/>
          <w:sz w:val="28"/>
        </w:rPr>
        <w:t>project</w:t>
      </w:r>
      <w:r w:rsidRPr="000B5469">
        <w:rPr>
          <w:rFonts w:ascii="Times New Roman" w:hAnsi="Times New Roman" w:cs="Times New Roman"/>
          <w:color w:val="212121"/>
          <w:spacing w:val="40"/>
          <w:sz w:val="28"/>
        </w:rPr>
        <w:t xml:space="preserve"> </w:t>
      </w:r>
      <w:r w:rsidRPr="000B5469">
        <w:rPr>
          <w:rFonts w:ascii="Times New Roman" w:hAnsi="Times New Roman" w:cs="Times New Roman"/>
          <w:color w:val="212121"/>
          <w:sz w:val="28"/>
        </w:rPr>
        <w:t>work</w:t>
      </w:r>
      <w:r>
        <w:rPr>
          <w:rFonts w:ascii="Times New Roman" w:hAnsi="Times New Roman" w:cs="Times New Roman"/>
          <w:sz w:val="28"/>
        </w:rPr>
        <w:t xml:space="preserve"> </w:t>
      </w:r>
      <w:r w:rsidRPr="000B5469">
        <w:rPr>
          <w:rFonts w:ascii="Times New Roman" w:hAnsi="Times New Roman" w:cs="Times New Roman"/>
          <w:color w:val="212121"/>
          <w:sz w:val="28"/>
        </w:rPr>
        <w:t>submitted</w:t>
      </w:r>
      <w:r w:rsidRPr="000B5469">
        <w:rPr>
          <w:rFonts w:ascii="Times New Roman" w:hAnsi="Times New Roman" w:cs="Times New Roman"/>
          <w:color w:val="212121"/>
          <w:spacing w:val="1"/>
          <w:sz w:val="28"/>
        </w:rPr>
        <w:t xml:space="preserve"> </w:t>
      </w:r>
      <w:r w:rsidRPr="000B5469">
        <w:rPr>
          <w:rFonts w:ascii="Times New Roman" w:hAnsi="Times New Roman" w:cs="Times New Roman"/>
          <w:color w:val="212121"/>
          <w:sz w:val="28"/>
        </w:rPr>
        <w:t>for</w:t>
      </w:r>
      <w:r w:rsidRPr="000B5469">
        <w:rPr>
          <w:rFonts w:ascii="Times New Roman" w:hAnsi="Times New Roman" w:cs="Times New Roman"/>
          <w:color w:val="212121"/>
          <w:spacing w:val="1"/>
          <w:sz w:val="28"/>
        </w:rPr>
        <w:t xml:space="preserve"> </w:t>
      </w:r>
      <w:r w:rsidRPr="000B5469">
        <w:rPr>
          <w:rFonts w:ascii="Times New Roman" w:hAnsi="Times New Roman" w:cs="Times New Roman"/>
          <w:color w:val="212121"/>
          <w:sz w:val="28"/>
        </w:rPr>
        <w:t>the</w:t>
      </w:r>
      <w:r w:rsidRPr="000B5469">
        <w:rPr>
          <w:rFonts w:ascii="Times New Roman" w:hAnsi="Times New Roman" w:cs="Times New Roman"/>
          <w:color w:val="212121"/>
          <w:spacing w:val="1"/>
          <w:sz w:val="28"/>
        </w:rPr>
        <w:t xml:space="preserve"> </w:t>
      </w:r>
      <w:r w:rsidRPr="000B5469">
        <w:rPr>
          <w:rFonts w:ascii="Times New Roman" w:hAnsi="Times New Roman" w:cs="Times New Roman"/>
          <w:color w:val="212121"/>
          <w:sz w:val="28"/>
        </w:rPr>
        <w:t>award</w:t>
      </w:r>
      <w:r w:rsidRPr="000B5469">
        <w:rPr>
          <w:rFonts w:ascii="Times New Roman" w:hAnsi="Times New Roman" w:cs="Times New Roman"/>
          <w:color w:val="212121"/>
          <w:spacing w:val="1"/>
          <w:sz w:val="28"/>
        </w:rPr>
        <w:t xml:space="preserve"> </w:t>
      </w:r>
      <w:r w:rsidRPr="000B5469">
        <w:rPr>
          <w:rFonts w:ascii="Times New Roman" w:hAnsi="Times New Roman" w:cs="Times New Roman"/>
          <w:color w:val="212121"/>
          <w:sz w:val="28"/>
        </w:rPr>
        <w:t>of</w:t>
      </w:r>
      <w:r w:rsidRPr="000B5469">
        <w:rPr>
          <w:rFonts w:ascii="Times New Roman" w:hAnsi="Times New Roman" w:cs="Times New Roman"/>
          <w:color w:val="212121"/>
          <w:spacing w:val="1"/>
          <w:sz w:val="28"/>
        </w:rPr>
        <w:t xml:space="preserve"> </w:t>
      </w:r>
      <w:r w:rsidRPr="000B5469">
        <w:rPr>
          <w:rFonts w:ascii="Times New Roman" w:hAnsi="Times New Roman" w:cs="Times New Roman"/>
          <w:color w:val="212121"/>
          <w:sz w:val="28"/>
        </w:rPr>
        <w:t>any</w:t>
      </w:r>
      <w:r w:rsidRPr="000B5469">
        <w:rPr>
          <w:rFonts w:ascii="Times New Roman" w:hAnsi="Times New Roman" w:cs="Times New Roman"/>
          <w:color w:val="212121"/>
          <w:spacing w:val="1"/>
          <w:sz w:val="28"/>
        </w:rPr>
        <w:t xml:space="preserve"> </w:t>
      </w:r>
      <w:r w:rsidRPr="000B5469">
        <w:rPr>
          <w:rFonts w:ascii="Times New Roman" w:hAnsi="Times New Roman" w:cs="Times New Roman"/>
          <w:color w:val="212121"/>
          <w:sz w:val="28"/>
        </w:rPr>
        <w:t>degree</w:t>
      </w:r>
      <w:r w:rsidRPr="000B5469">
        <w:rPr>
          <w:rFonts w:ascii="Times New Roman" w:hAnsi="Times New Roman" w:cs="Times New Roman"/>
          <w:color w:val="212121"/>
          <w:spacing w:val="1"/>
          <w:sz w:val="28"/>
        </w:rPr>
        <w:t xml:space="preserve"> </w:t>
      </w:r>
      <w:r w:rsidRPr="000B5469">
        <w:rPr>
          <w:rFonts w:ascii="Times New Roman" w:hAnsi="Times New Roman" w:cs="Times New Roman"/>
          <w:color w:val="212121"/>
          <w:sz w:val="28"/>
        </w:rPr>
        <w:t>or</w:t>
      </w:r>
      <w:r w:rsidRPr="000B5469">
        <w:rPr>
          <w:rFonts w:ascii="Times New Roman" w:hAnsi="Times New Roman" w:cs="Times New Roman"/>
          <w:color w:val="212121"/>
          <w:spacing w:val="1"/>
          <w:sz w:val="28"/>
        </w:rPr>
        <w:t xml:space="preserve"> </w:t>
      </w:r>
      <w:r w:rsidRPr="000B5469">
        <w:rPr>
          <w:rFonts w:ascii="Times New Roman" w:hAnsi="Times New Roman" w:cs="Times New Roman"/>
          <w:color w:val="212121"/>
          <w:sz w:val="28"/>
        </w:rPr>
        <w:t>diploma,</w:t>
      </w:r>
      <w:r w:rsidRPr="000B5469">
        <w:rPr>
          <w:rFonts w:ascii="Times New Roman" w:hAnsi="Times New Roman" w:cs="Times New Roman"/>
          <w:color w:val="212121"/>
          <w:spacing w:val="1"/>
          <w:sz w:val="28"/>
        </w:rPr>
        <w:t xml:space="preserve"> </w:t>
      </w:r>
      <w:r w:rsidRPr="000B5469">
        <w:rPr>
          <w:rFonts w:ascii="Times New Roman" w:hAnsi="Times New Roman" w:cs="Times New Roman"/>
          <w:color w:val="212121"/>
          <w:sz w:val="28"/>
        </w:rPr>
        <w:t>either</w:t>
      </w:r>
      <w:r w:rsidRPr="000B5469">
        <w:rPr>
          <w:rFonts w:ascii="Times New Roman" w:hAnsi="Times New Roman" w:cs="Times New Roman"/>
          <w:color w:val="212121"/>
          <w:spacing w:val="1"/>
          <w:sz w:val="28"/>
        </w:rPr>
        <w:t xml:space="preserve"> </w:t>
      </w:r>
      <w:r w:rsidRPr="000B5469">
        <w:rPr>
          <w:rFonts w:ascii="Times New Roman" w:hAnsi="Times New Roman" w:cs="Times New Roman"/>
          <w:color w:val="212121"/>
          <w:sz w:val="28"/>
        </w:rPr>
        <w:t>in</w:t>
      </w:r>
      <w:r w:rsidRPr="000B5469">
        <w:rPr>
          <w:rFonts w:ascii="Times New Roman" w:hAnsi="Times New Roman" w:cs="Times New Roman"/>
          <w:color w:val="212121"/>
          <w:spacing w:val="1"/>
          <w:sz w:val="28"/>
        </w:rPr>
        <w:t xml:space="preserve"> </w:t>
      </w:r>
      <w:r w:rsidRPr="000B5469">
        <w:rPr>
          <w:rFonts w:ascii="Times New Roman" w:hAnsi="Times New Roman" w:cs="Times New Roman"/>
          <w:color w:val="212121"/>
          <w:sz w:val="28"/>
        </w:rPr>
        <w:t>this</w:t>
      </w:r>
      <w:r w:rsidRPr="000B5469">
        <w:rPr>
          <w:rFonts w:ascii="Times New Roman" w:hAnsi="Times New Roman" w:cs="Times New Roman"/>
          <w:color w:val="212121"/>
          <w:spacing w:val="1"/>
          <w:sz w:val="28"/>
        </w:rPr>
        <w:t xml:space="preserve"> </w:t>
      </w:r>
      <w:r w:rsidRPr="000B5469">
        <w:rPr>
          <w:rFonts w:ascii="Times New Roman" w:hAnsi="Times New Roman" w:cs="Times New Roman"/>
          <w:color w:val="212121"/>
          <w:sz w:val="28"/>
        </w:rPr>
        <w:t>or</w:t>
      </w:r>
      <w:r w:rsidRPr="000B5469">
        <w:rPr>
          <w:rFonts w:ascii="Times New Roman" w:hAnsi="Times New Roman" w:cs="Times New Roman"/>
          <w:color w:val="212121"/>
          <w:spacing w:val="1"/>
          <w:sz w:val="28"/>
        </w:rPr>
        <w:t xml:space="preserve"> </w:t>
      </w:r>
      <w:r w:rsidRPr="000B5469">
        <w:rPr>
          <w:rFonts w:ascii="Times New Roman" w:hAnsi="Times New Roman" w:cs="Times New Roman"/>
          <w:color w:val="212121"/>
          <w:sz w:val="28"/>
        </w:rPr>
        <w:t>any</w:t>
      </w:r>
      <w:r w:rsidRPr="000B5469">
        <w:rPr>
          <w:rFonts w:ascii="Times New Roman" w:hAnsi="Times New Roman" w:cs="Times New Roman"/>
          <w:color w:val="212121"/>
          <w:spacing w:val="1"/>
          <w:sz w:val="28"/>
        </w:rPr>
        <w:t xml:space="preserve"> </w:t>
      </w:r>
      <w:r w:rsidRPr="000B5469">
        <w:rPr>
          <w:rFonts w:ascii="Times New Roman" w:hAnsi="Times New Roman" w:cs="Times New Roman"/>
          <w:color w:val="212121"/>
          <w:sz w:val="28"/>
        </w:rPr>
        <w:t>other</w:t>
      </w:r>
      <w:r w:rsidRPr="000B5469">
        <w:rPr>
          <w:rFonts w:ascii="Times New Roman" w:hAnsi="Times New Roman" w:cs="Times New Roman"/>
          <w:color w:val="212121"/>
          <w:spacing w:val="1"/>
          <w:sz w:val="28"/>
        </w:rPr>
        <w:t xml:space="preserve"> </w:t>
      </w:r>
      <w:r w:rsidRPr="000B5469">
        <w:rPr>
          <w:rFonts w:ascii="Times New Roman" w:hAnsi="Times New Roman" w:cs="Times New Roman"/>
          <w:color w:val="212121"/>
          <w:spacing w:val="-2"/>
          <w:sz w:val="28"/>
        </w:rPr>
        <w:t>University.</w:t>
      </w:r>
    </w:p>
    <w:p w14:paraId="23866262" w14:textId="77777777" w:rsidR="004C1BBA" w:rsidRPr="00A6350E" w:rsidRDefault="004C1BBA" w:rsidP="00A03C35">
      <w:pPr>
        <w:spacing w:line="360" w:lineRule="auto"/>
        <w:ind w:right="18"/>
        <w:jc w:val="both"/>
        <w:rPr>
          <w:rFonts w:ascii="Times New Roman" w:hAnsi="Times New Roman" w:cs="Times New Roman"/>
          <w:b/>
          <w:bCs/>
          <w:sz w:val="28"/>
        </w:rPr>
      </w:pPr>
    </w:p>
    <w:p w14:paraId="75790A0A" w14:textId="77777777" w:rsidR="004C1BBA" w:rsidRPr="00A6350E" w:rsidRDefault="004C1BBA" w:rsidP="00A03C35">
      <w:pPr>
        <w:spacing w:line="360" w:lineRule="auto"/>
        <w:ind w:right="18"/>
        <w:jc w:val="both"/>
        <w:rPr>
          <w:rFonts w:ascii="Times New Roman" w:hAnsi="Times New Roman" w:cs="Times New Roman"/>
          <w:b/>
          <w:bCs/>
          <w:sz w:val="28"/>
        </w:rPr>
      </w:pPr>
      <w:r w:rsidRPr="00A6350E">
        <w:rPr>
          <w:rFonts w:ascii="Times New Roman" w:hAnsi="Times New Roman" w:cs="Times New Roman"/>
          <w:b/>
          <w:bCs/>
          <w:sz w:val="28"/>
        </w:rPr>
        <w:t xml:space="preserve">ANBUSABARIVASAN – 24BAD009  </w:t>
      </w:r>
      <w:r>
        <w:rPr>
          <w:rFonts w:ascii="Times New Roman" w:hAnsi="Times New Roman" w:cs="Times New Roman"/>
          <w:b/>
          <w:bCs/>
          <w:sz w:val="28"/>
        </w:rPr>
        <w:t xml:space="preserve">    </w:t>
      </w:r>
    </w:p>
    <w:p w14:paraId="3F831A91" w14:textId="77777777" w:rsidR="004C1BBA" w:rsidRDefault="004C1BBA" w:rsidP="00A03C35">
      <w:pPr>
        <w:spacing w:line="360" w:lineRule="auto"/>
        <w:ind w:right="18"/>
        <w:jc w:val="both"/>
        <w:rPr>
          <w:rFonts w:ascii="Times New Roman" w:hAnsi="Times New Roman" w:cs="Times New Roman"/>
          <w:sz w:val="28"/>
        </w:rPr>
      </w:pPr>
      <w:r w:rsidRPr="006F1681">
        <w:rPr>
          <w:rFonts w:ascii="Times New Roman" w:hAnsi="Times New Roman" w:cs="Times New Roman"/>
          <w:b/>
          <w:bCs/>
          <w:sz w:val="28"/>
        </w:rPr>
        <w:t>IBRAHIM – 24BAD035</w:t>
      </w:r>
      <w:r>
        <w:rPr>
          <w:rFonts w:ascii="Times New Roman" w:hAnsi="Times New Roman" w:cs="Times New Roman"/>
          <w:sz w:val="28"/>
        </w:rPr>
        <w:t xml:space="preserve">                        </w:t>
      </w:r>
    </w:p>
    <w:p w14:paraId="239F0D1C" w14:textId="77777777" w:rsidR="004C1BBA" w:rsidRPr="009D452E" w:rsidRDefault="004C1BBA" w:rsidP="00A03C35">
      <w:pPr>
        <w:spacing w:line="360" w:lineRule="auto"/>
        <w:ind w:right="18"/>
        <w:jc w:val="both"/>
        <w:rPr>
          <w:rFonts w:ascii="Times New Roman" w:hAnsi="Times New Roman" w:cs="Times New Roman"/>
          <w:b/>
          <w:bCs/>
          <w:sz w:val="28"/>
        </w:rPr>
      </w:pPr>
      <w:r w:rsidRPr="009D452E">
        <w:rPr>
          <w:rFonts w:ascii="Times New Roman" w:hAnsi="Times New Roman" w:cs="Times New Roman"/>
          <w:b/>
          <w:bCs/>
          <w:sz w:val="28"/>
        </w:rPr>
        <w:t>TEJASWI – 24BAD125</w:t>
      </w:r>
    </w:p>
    <w:p w14:paraId="27C6BC3F" w14:textId="77777777" w:rsidR="004C1BBA" w:rsidRPr="009D452E" w:rsidRDefault="004C1BBA" w:rsidP="00A03C35">
      <w:pPr>
        <w:spacing w:line="360" w:lineRule="auto"/>
        <w:ind w:right="18"/>
        <w:jc w:val="both"/>
        <w:rPr>
          <w:rFonts w:ascii="Times New Roman" w:hAnsi="Times New Roman" w:cs="Times New Roman"/>
          <w:b/>
          <w:bCs/>
          <w:sz w:val="28"/>
        </w:rPr>
      </w:pPr>
      <w:r w:rsidRPr="009D452E">
        <w:rPr>
          <w:rFonts w:ascii="Times New Roman" w:hAnsi="Times New Roman" w:cs="Times New Roman"/>
          <w:b/>
          <w:bCs/>
          <w:sz w:val="28"/>
        </w:rPr>
        <w:lastRenderedPageBreak/>
        <w:t>NAMIYA – 24BAD404</w:t>
      </w:r>
    </w:p>
    <w:p w14:paraId="0E3084E5" w14:textId="77777777" w:rsidR="004C1BBA" w:rsidRPr="004329DA" w:rsidRDefault="004C1BBA" w:rsidP="00A03C35">
      <w:pPr>
        <w:spacing w:before="167" w:line="360" w:lineRule="auto"/>
        <w:rPr>
          <w:rFonts w:ascii="Times New Roman" w:hAnsi="Times New Roman" w:cs="Times New Roman"/>
          <w:sz w:val="28"/>
        </w:rPr>
      </w:pPr>
    </w:p>
    <w:p w14:paraId="76670E05" w14:textId="77777777" w:rsidR="004C1BBA" w:rsidRPr="004329DA" w:rsidRDefault="004C1BBA" w:rsidP="00A03C35">
      <w:pPr>
        <w:spacing w:before="1" w:line="360" w:lineRule="auto"/>
        <w:ind w:left="128"/>
        <w:rPr>
          <w:rFonts w:ascii="Times New Roman" w:hAnsi="Times New Roman" w:cs="Times New Roman"/>
          <w:sz w:val="28"/>
        </w:rPr>
      </w:pPr>
      <w:r w:rsidRPr="004329DA">
        <w:rPr>
          <w:rFonts w:ascii="Times New Roman" w:hAnsi="Times New Roman" w:cs="Times New Roman"/>
          <w:color w:val="212121"/>
          <w:sz w:val="28"/>
        </w:rPr>
        <w:t>I</w:t>
      </w:r>
      <w:r w:rsidRPr="004329DA">
        <w:rPr>
          <w:rFonts w:ascii="Times New Roman" w:hAnsi="Times New Roman" w:cs="Times New Roman"/>
          <w:color w:val="212121"/>
          <w:spacing w:val="-4"/>
          <w:sz w:val="28"/>
        </w:rPr>
        <w:t xml:space="preserve"> </w:t>
      </w:r>
      <w:r w:rsidRPr="004329DA">
        <w:rPr>
          <w:rFonts w:ascii="Times New Roman" w:hAnsi="Times New Roman" w:cs="Times New Roman"/>
          <w:color w:val="212121"/>
          <w:sz w:val="28"/>
        </w:rPr>
        <w:t>certify</w:t>
      </w:r>
      <w:r w:rsidRPr="004329DA">
        <w:rPr>
          <w:rFonts w:ascii="Times New Roman" w:hAnsi="Times New Roman" w:cs="Times New Roman"/>
          <w:color w:val="212121"/>
          <w:spacing w:val="-4"/>
          <w:sz w:val="28"/>
        </w:rPr>
        <w:t xml:space="preserve"> </w:t>
      </w:r>
      <w:r w:rsidRPr="004329DA">
        <w:rPr>
          <w:rFonts w:ascii="Times New Roman" w:hAnsi="Times New Roman" w:cs="Times New Roman"/>
          <w:color w:val="212121"/>
          <w:sz w:val="28"/>
        </w:rPr>
        <w:t>that</w:t>
      </w:r>
      <w:r w:rsidRPr="004329DA">
        <w:rPr>
          <w:rFonts w:ascii="Times New Roman" w:hAnsi="Times New Roman" w:cs="Times New Roman"/>
          <w:color w:val="212121"/>
          <w:spacing w:val="-4"/>
          <w:sz w:val="28"/>
        </w:rPr>
        <w:t xml:space="preserve"> </w:t>
      </w:r>
      <w:r w:rsidRPr="004329DA">
        <w:rPr>
          <w:rFonts w:ascii="Times New Roman" w:hAnsi="Times New Roman" w:cs="Times New Roman"/>
          <w:color w:val="212121"/>
          <w:sz w:val="28"/>
        </w:rPr>
        <w:t>the</w:t>
      </w:r>
      <w:r w:rsidRPr="004329DA">
        <w:rPr>
          <w:rFonts w:ascii="Times New Roman" w:hAnsi="Times New Roman" w:cs="Times New Roman"/>
          <w:color w:val="212121"/>
          <w:spacing w:val="-3"/>
          <w:sz w:val="28"/>
        </w:rPr>
        <w:t xml:space="preserve"> </w:t>
      </w:r>
      <w:r w:rsidRPr="004329DA">
        <w:rPr>
          <w:rFonts w:ascii="Times New Roman" w:hAnsi="Times New Roman" w:cs="Times New Roman"/>
          <w:color w:val="212121"/>
          <w:sz w:val="28"/>
        </w:rPr>
        <w:t>declaration</w:t>
      </w:r>
      <w:r w:rsidRPr="004329DA">
        <w:rPr>
          <w:rFonts w:ascii="Times New Roman" w:hAnsi="Times New Roman" w:cs="Times New Roman"/>
          <w:color w:val="212121"/>
          <w:spacing w:val="-4"/>
          <w:sz w:val="28"/>
        </w:rPr>
        <w:t xml:space="preserve"> </w:t>
      </w:r>
      <w:r w:rsidRPr="004329DA">
        <w:rPr>
          <w:rFonts w:ascii="Times New Roman" w:hAnsi="Times New Roman" w:cs="Times New Roman"/>
          <w:color w:val="212121"/>
          <w:sz w:val="28"/>
        </w:rPr>
        <w:t>made</w:t>
      </w:r>
      <w:r w:rsidRPr="004329DA">
        <w:rPr>
          <w:rFonts w:ascii="Times New Roman" w:hAnsi="Times New Roman" w:cs="Times New Roman"/>
          <w:color w:val="212121"/>
          <w:spacing w:val="-4"/>
          <w:sz w:val="28"/>
        </w:rPr>
        <w:t xml:space="preserve"> </w:t>
      </w:r>
      <w:r w:rsidRPr="004329DA">
        <w:rPr>
          <w:rFonts w:ascii="Times New Roman" w:hAnsi="Times New Roman" w:cs="Times New Roman"/>
          <w:color w:val="212121"/>
          <w:sz w:val="28"/>
        </w:rPr>
        <w:t>above</w:t>
      </w:r>
      <w:r w:rsidRPr="004329DA">
        <w:rPr>
          <w:rFonts w:ascii="Times New Roman" w:hAnsi="Times New Roman" w:cs="Times New Roman"/>
          <w:color w:val="212121"/>
          <w:spacing w:val="-4"/>
          <w:sz w:val="28"/>
        </w:rPr>
        <w:t xml:space="preserve"> </w:t>
      </w:r>
      <w:r w:rsidRPr="004329DA">
        <w:rPr>
          <w:rFonts w:ascii="Times New Roman" w:hAnsi="Times New Roman" w:cs="Times New Roman"/>
          <w:color w:val="212121"/>
          <w:sz w:val="28"/>
        </w:rPr>
        <w:t>by</w:t>
      </w:r>
      <w:r w:rsidRPr="004329DA">
        <w:rPr>
          <w:rFonts w:ascii="Times New Roman" w:hAnsi="Times New Roman" w:cs="Times New Roman"/>
          <w:color w:val="212121"/>
          <w:spacing w:val="-3"/>
          <w:sz w:val="28"/>
        </w:rPr>
        <w:t xml:space="preserve"> </w:t>
      </w:r>
      <w:r w:rsidRPr="004329DA">
        <w:rPr>
          <w:rFonts w:ascii="Times New Roman" w:hAnsi="Times New Roman" w:cs="Times New Roman"/>
          <w:color w:val="212121"/>
          <w:sz w:val="28"/>
        </w:rPr>
        <w:t>the</w:t>
      </w:r>
      <w:r w:rsidRPr="004329DA">
        <w:rPr>
          <w:rFonts w:ascii="Times New Roman" w:hAnsi="Times New Roman" w:cs="Times New Roman"/>
          <w:color w:val="212121"/>
          <w:spacing w:val="-4"/>
          <w:sz w:val="28"/>
        </w:rPr>
        <w:t xml:space="preserve"> </w:t>
      </w:r>
      <w:r w:rsidRPr="004329DA">
        <w:rPr>
          <w:rFonts w:ascii="Times New Roman" w:hAnsi="Times New Roman" w:cs="Times New Roman"/>
          <w:color w:val="212121"/>
          <w:sz w:val="28"/>
        </w:rPr>
        <w:t>candidates</w:t>
      </w:r>
      <w:r w:rsidRPr="004329DA">
        <w:rPr>
          <w:rFonts w:ascii="Times New Roman" w:hAnsi="Times New Roman" w:cs="Times New Roman"/>
          <w:color w:val="212121"/>
          <w:spacing w:val="-4"/>
          <w:sz w:val="28"/>
        </w:rPr>
        <w:t xml:space="preserve"> </w:t>
      </w:r>
      <w:r w:rsidRPr="004329DA">
        <w:rPr>
          <w:rFonts w:ascii="Times New Roman" w:hAnsi="Times New Roman" w:cs="Times New Roman"/>
          <w:color w:val="212121"/>
          <w:sz w:val="28"/>
        </w:rPr>
        <w:t>is</w:t>
      </w:r>
      <w:r w:rsidRPr="004329DA">
        <w:rPr>
          <w:rFonts w:ascii="Times New Roman" w:hAnsi="Times New Roman" w:cs="Times New Roman"/>
          <w:color w:val="212121"/>
          <w:spacing w:val="-3"/>
          <w:sz w:val="28"/>
        </w:rPr>
        <w:t xml:space="preserve"> </w:t>
      </w:r>
      <w:r w:rsidRPr="004329DA">
        <w:rPr>
          <w:rFonts w:ascii="Times New Roman" w:hAnsi="Times New Roman" w:cs="Times New Roman"/>
          <w:color w:val="212121"/>
          <w:spacing w:val="-2"/>
          <w:sz w:val="28"/>
        </w:rPr>
        <w:t>true.</w:t>
      </w:r>
    </w:p>
    <w:p w14:paraId="6A91C4EF" w14:textId="77777777" w:rsidR="004C1BBA" w:rsidRDefault="004C1BBA" w:rsidP="00A03C35">
      <w:pPr>
        <w:spacing w:before="160" w:line="360" w:lineRule="auto"/>
        <w:ind w:left="128"/>
        <w:rPr>
          <w:rFonts w:ascii="Times New Roman" w:hAnsi="Times New Roman" w:cs="Times New Roman"/>
          <w:b/>
          <w:spacing w:val="-10"/>
          <w:sz w:val="28"/>
        </w:rPr>
      </w:pPr>
      <w:r w:rsidRPr="004329DA">
        <w:rPr>
          <w:rFonts w:ascii="Times New Roman" w:hAnsi="Times New Roman" w:cs="Times New Roman"/>
          <w:b/>
          <w:sz w:val="28"/>
        </w:rPr>
        <w:t>Ms.</w:t>
      </w:r>
      <w:r w:rsidRPr="004329DA">
        <w:rPr>
          <w:rFonts w:ascii="Times New Roman" w:hAnsi="Times New Roman" w:cs="Times New Roman"/>
          <w:b/>
          <w:spacing w:val="-4"/>
          <w:sz w:val="28"/>
        </w:rPr>
        <w:t xml:space="preserve"> </w:t>
      </w:r>
      <w:proofErr w:type="spellStart"/>
      <w:r w:rsidRPr="004329DA">
        <w:rPr>
          <w:rFonts w:ascii="Times New Roman" w:hAnsi="Times New Roman" w:cs="Times New Roman"/>
          <w:b/>
          <w:sz w:val="28"/>
        </w:rPr>
        <w:t>Rupashini</w:t>
      </w:r>
      <w:proofErr w:type="spellEnd"/>
      <w:r w:rsidRPr="004329DA">
        <w:rPr>
          <w:rFonts w:ascii="Times New Roman" w:hAnsi="Times New Roman" w:cs="Times New Roman"/>
          <w:b/>
          <w:spacing w:val="-3"/>
          <w:sz w:val="28"/>
        </w:rPr>
        <w:t xml:space="preserve"> </w:t>
      </w:r>
      <w:r w:rsidRPr="004329DA">
        <w:rPr>
          <w:rFonts w:ascii="Times New Roman" w:hAnsi="Times New Roman" w:cs="Times New Roman"/>
          <w:b/>
          <w:sz w:val="28"/>
        </w:rPr>
        <w:t>P</w:t>
      </w:r>
      <w:r w:rsidRPr="004329DA">
        <w:rPr>
          <w:rFonts w:ascii="Times New Roman" w:hAnsi="Times New Roman" w:cs="Times New Roman"/>
          <w:b/>
          <w:spacing w:val="-3"/>
          <w:sz w:val="28"/>
        </w:rPr>
        <w:t xml:space="preserve"> </w:t>
      </w:r>
      <w:r w:rsidRPr="004329DA">
        <w:rPr>
          <w:rFonts w:ascii="Times New Roman" w:hAnsi="Times New Roman" w:cs="Times New Roman"/>
          <w:b/>
          <w:spacing w:val="-10"/>
          <w:sz w:val="28"/>
        </w:rPr>
        <w:t>R</w:t>
      </w:r>
    </w:p>
    <w:p w14:paraId="753CED0C" w14:textId="77777777" w:rsidR="004C1BBA" w:rsidRDefault="004C1BBA" w:rsidP="00A03C35">
      <w:pPr>
        <w:pStyle w:val="BodyText"/>
        <w:spacing w:line="360" w:lineRule="auto"/>
        <w:rPr>
          <w:color w:val="212121"/>
          <w:spacing w:val="-2"/>
        </w:rPr>
      </w:pPr>
      <w:r>
        <w:t xml:space="preserve">  Assistant</w:t>
      </w:r>
      <w:r>
        <w:rPr>
          <w:spacing w:val="-8"/>
        </w:rPr>
        <w:t xml:space="preserve"> </w:t>
      </w:r>
      <w:r>
        <w:rPr>
          <w:spacing w:val="-2"/>
        </w:rPr>
        <w:t>Professor</w:t>
      </w:r>
      <w:r>
        <w:rPr>
          <w:color w:val="212121"/>
          <w:spacing w:val="-2"/>
        </w:rPr>
        <w:t>,</w:t>
      </w:r>
    </w:p>
    <w:p w14:paraId="3D5ED899" w14:textId="77777777" w:rsidR="004C1BBA" w:rsidRDefault="004C1BBA" w:rsidP="00A03C35">
      <w:pPr>
        <w:pStyle w:val="BodyText"/>
        <w:spacing w:line="360" w:lineRule="auto"/>
        <w:rPr>
          <w:color w:val="212121"/>
          <w:spacing w:val="-2"/>
        </w:rPr>
      </w:pPr>
      <w:r>
        <w:rPr>
          <w:color w:val="212121"/>
          <w:spacing w:val="-2"/>
        </w:rPr>
        <w:t xml:space="preserve">   </w:t>
      </w:r>
    </w:p>
    <w:p w14:paraId="7AA84D81" w14:textId="77777777" w:rsidR="004C1BBA" w:rsidRPr="00FA0C5F" w:rsidRDefault="004C1BBA" w:rsidP="00A03C35">
      <w:pPr>
        <w:spacing w:before="72" w:line="360" w:lineRule="auto"/>
        <w:ind w:left="128" w:right="2510"/>
        <w:rPr>
          <w:rFonts w:ascii="Times New Roman" w:hAnsi="Times New Roman" w:cs="Times New Roman"/>
          <w:sz w:val="28"/>
        </w:rPr>
      </w:pPr>
      <w:r w:rsidRPr="00FA0C5F">
        <w:rPr>
          <w:rFonts w:ascii="Times New Roman" w:hAnsi="Times New Roman" w:cs="Times New Roman"/>
          <w:color w:val="212121"/>
          <w:sz w:val="28"/>
        </w:rPr>
        <w:t>Department</w:t>
      </w:r>
      <w:r w:rsidRPr="00FA0C5F">
        <w:rPr>
          <w:rFonts w:ascii="Times New Roman" w:hAnsi="Times New Roman" w:cs="Times New Roman"/>
          <w:color w:val="212121"/>
          <w:spacing w:val="-5"/>
          <w:sz w:val="28"/>
        </w:rPr>
        <w:t xml:space="preserve"> </w:t>
      </w:r>
      <w:r w:rsidRPr="00FA0C5F">
        <w:rPr>
          <w:rFonts w:ascii="Times New Roman" w:hAnsi="Times New Roman" w:cs="Times New Roman"/>
          <w:color w:val="212121"/>
          <w:sz w:val="28"/>
        </w:rPr>
        <w:t>of</w:t>
      </w:r>
      <w:r w:rsidRPr="00FA0C5F">
        <w:rPr>
          <w:rFonts w:ascii="Times New Roman" w:hAnsi="Times New Roman" w:cs="Times New Roman"/>
          <w:color w:val="212121"/>
          <w:spacing w:val="-5"/>
          <w:sz w:val="28"/>
        </w:rPr>
        <w:t xml:space="preserve"> </w:t>
      </w:r>
      <w:r w:rsidRPr="00FA0C5F">
        <w:rPr>
          <w:rFonts w:ascii="Times New Roman" w:hAnsi="Times New Roman" w:cs="Times New Roman"/>
          <w:color w:val="212121"/>
          <w:sz w:val="28"/>
        </w:rPr>
        <w:t>Artificial</w:t>
      </w:r>
      <w:r w:rsidRPr="00FA0C5F">
        <w:rPr>
          <w:rFonts w:ascii="Times New Roman" w:hAnsi="Times New Roman" w:cs="Times New Roman"/>
          <w:color w:val="212121"/>
          <w:spacing w:val="-5"/>
          <w:sz w:val="28"/>
        </w:rPr>
        <w:t xml:space="preserve"> </w:t>
      </w:r>
      <w:r w:rsidRPr="00FA0C5F">
        <w:rPr>
          <w:rFonts w:ascii="Times New Roman" w:hAnsi="Times New Roman" w:cs="Times New Roman"/>
          <w:color w:val="212121"/>
          <w:sz w:val="28"/>
        </w:rPr>
        <w:t>Intelligence</w:t>
      </w:r>
      <w:r w:rsidRPr="00FA0C5F">
        <w:rPr>
          <w:rFonts w:ascii="Times New Roman" w:hAnsi="Times New Roman" w:cs="Times New Roman"/>
          <w:color w:val="212121"/>
          <w:spacing w:val="-5"/>
          <w:sz w:val="28"/>
        </w:rPr>
        <w:t xml:space="preserve"> </w:t>
      </w:r>
      <w:r w:rsidRPr="00FA0C5F">
        <w:rPr>
          <w:rFonts w:ascii="Times New Roman" w:hAnsi="Times New Roman" w:cs="Times New Roman"/>
          <w:color w:val="212121"/>
          <w:sz w:val="28"/>
        </w:rPr>
        <w:t>and</w:t>
      </w:r>
      <w:r w:rsidRPr="00FA0C5F">
        <w:rPr>
          <w:rFonts w:ascii="Times New Roman" w:hAnsi="Times New Roman" w:cs="Times New Roman"/>
          <w:color w:val="212121"/>
          <w:spacing w:val="-5"/>
          <w:sz w:val="28"/>
        </w:rPr>
        <w:t xml:space="preserve"> </w:t>
      </w:r>
      <w:r w:rsidRPr="00FA0C5F">
        <w:rPr>
          <w:rFonts w:ascii="Times New Roman" w:hAnsi="Times New Roman" w:cs="Times New Roman"/>
          <w:color w:val="212121"/>
          <w:sz w:val="28"/>
        </w:rPr>
        <w:t>Data</w:t>
      </w:r>
      <w:r w:rsidRPr="00FA0C5F">
        <w:rPr>
          <w:rFonts w:ascii="Times New Roman" w:hAnsi="Times New Roman" w:cs="Times New Roman"/>
          <w:color w:val="212121"/>
          <w:spacing w:val="-5"/>
          <w:sz w:val="28"/>
        </w:rPr>
        <w:t xml:space="preserve"> </w:t>
      </w:r>
      <w:r w:rsidRPr="00FA0C5F">
        <w:rPr>
          <w:rFonts w:ascii="Times New Roman" w:hAnsi="Times New Roman" w:cs="Times New Roman"/>
          <w:color w:val="212121"/>
          <w:sz w:val="28"/>
        </w:rPr>
        <w:t>Science, Kumaraguru College of Technology,</w:t>
      </w:r>
    </w:p>
    <w:p w14:paraId="25B24B98" w14:textId="77777777" w:rsidR="004C1BBA" w:rsidRDefault="004C1BBA" w:rsidP="00A03C35">
      <w:pPr>
        <w:spacing w:before="1" w:line="360" w:lineRule="auto"/>
        <w:ind w:left="128"/>
        <w:rPr>
          <w:sz w:val="28"/>
        </w:rPr>
      </w:pPr>
      <w:r w:rsidRPr="00FA0C5F">
        <w:rPr>
          <w:rFonts w:ascii="Times New Roman" w:hAnsi="Times New Roman" w:cs="Times New Roman"/>
          <w:color w:val="212121"/>
          <w:sz w:val="28"/>
        </w:rPr>
        <w:t>Coimbatore</w:t>
      </w:r>
      <w:r w:rsidRPr="00FA0C5F">
        <w:rPr>
          <w:rFonts w:ascii="Times New Roman" w:hAnsi="Times New Roman" w:cs="Times New Roman"/>
          <w:color w:val="212121"/>
          <w:spacing w:val="-5"/>
          <w:sz w:val="28"/>
        </w:rPr>
        <w:t xml:space="preserve"> </w:t>
      </w:r>
      <w:r w:rsidRPr="00FA0C5F">
        <w:rPr>
          <w:rFonts w:ascii="Times New Roman" w:hAnsi="Times New Roman" w:cs="Times New Roman"/>
          <w:color w:val="212121"/>
          <w:sz w:val="28"/>
        </w:rPr>
        <w:t>–</w:t>
      </w:r>
      <w:r w:rsidRPr="00FA0C5F">
        <w:rPr>
          <w:rFonts w:ascii="Times New Roman" w:hAnsi="Times New Roman" w:cs="Times New Roman"/>
          <w:color w:val="212121"/>
          <w:spacing w:val="-4"/>
          <w:sz w:val="28"/>
        </w:rPr>
        <w:t xml:space="preserve"> </w:t>
      </w:r>
      <w:r w:rsidRPr="00FA0C5F">
        <w:rPr>
          <w:rFonts w:ascii="Times New Roman" w:hAnsi="Times New Roman" w:cs="Times New Roman"/>
          <w:color w:val="212121"/>
          <w:spacing w:val="-2"/>
          <w:sz w:val="28"/>
        </w:rPr>
        <w:t>641049</w:t>
      </w:r>
      <w:r>
        <w:rPr>
          <w:color w:val="212121"/>
          <w:spacing w:val="-2"/>
          <w:sz w:val="28"/>
        </w:rPr>
        <w:t>.</w:t>
      </w:r>
    </w:p>
    <w:p w14:paraId="440AD844" w14:textId="77777777" w:rsidR="004C1BBA" w:rsidRPr="00FA0C5F" w:rsidRDefault="004C1BBA" w:rsidP="00A03C35">
      <w:pPr>
        <w:pStyle w:val="BodyText"/>
        <w:spacing w:line="360" w:lineRule="auto"/>
        <w:rPr>
          <w:color w:val="212121"/>
          <w:spacing w:val="-2"/>
        </w:rPr>
      </w:pPr>
    </w:p>
    <w:p w14:paraId="6F177E92" w14:textId="77777777" w:rsidR="004C1BBA" w:rsidRPr="004329DA" w:rsidRDefault="004C1BBA" w:rsidP="00A03C35">
      <w:pPr>
        <w:spacing w:before="160" w:line="360" w:lineRule="auto"/>
        <w:ind w:left="128"/>
        <w:rPr>
          <w:rFonts w:ascii="Times New Roman" w:hAnsi="Times New Roman" w:cs="Times New Roman"/>
          <w:b/>
          <w:sz w:val="28"/>
        </w:rPr>
      </w:pPr>
    </w:p>
    <w:p w14:paraId="445D766F" w14:textId="77777777" w:rsidR="004C1BBA" w:rsidRPr="00404C5F" w:rsidRDefault="004C1BBA" w:rsidP="00A03C35">
      <w:pPr>
        <w:spacing w:line="360" w:lineRule="auto"/>
        <w:rPr>
          <w:rFonts w:ascii="Times New Roman" w:hAnsi="Times New Roman" w:cs="Times New Roman"/>
        </w:rPr>
        <w:sectPr w:rsidR="004C1BBA" w:rsidRPr="00404C5F" w:rsidSect="00D407B8">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20"/>
          <w:docGrid w:linePitch="360"/>
        </w:sectPr>
      </w:pPr>
    </w:p>
    <w:p w14:paraId="50955AFD" w14:textId="77777777" w:rsidR="00BF38A0" w:rsidRPr="00404C5F" w:rsidRDefault="00000000" w:rsidP="00A03C35">
      <w:pPr>
        <w:pStyle w:val="Heading1"/>
        <w:spacing w:line="360" w:lineRule="auto"/>
        <w:rPr>
          <w:rFonts w:ascii="Times New Roman" w:hAnsi="Times New Roman" w:cs="Times New Roman"/>
          <w:color w:val="auto"/>
        </w:rPr>
      </w:pPr>
      <w:r w:rsidRPr="00404C5F">
        <w:rPr>
          <w:rFonts w:ascii="Times New Roman" w:hAnsi="Times New Roman" w:cs="Times New Roman"/>
          <w:color w:val="auto"/>
        </w:rPr>
        <w:lastRenderedPageBreak/>
        <w:t>Executive Summary</w:t>
      </w:r>
    </w:p>
    <w:p w14:paraId="0CD06D83" w14:textId="77777777" w:rsidR="00BF38A0" w:rsidRPr="004C1BBA" w:rsidRDefault="00000000" w:rsidP="00A03C35">
      <w:pPr>
        <w:spacing w:before="80" w:after="80" w:line="360" w:lineRule="auto"/>
        <w:jc w:val="both"/>
        <w:rPr>
          <w:rFonts w:ascii="Times New Roman" w:hAnsi="Times New Roman" w:cs="Times New Roman"/>
          <w:sz w:val="24"/>
          <w:szCs w:val="24"/>
        </w:rPr>
      </w:pPr>
      <w:r w:rsidRPr="004C1BBA">
        <w:rPr>
          <w:rFonts w:ascii="Times New Roman" w:hAnsi="Times New Roman" w:cs="Times New Roman"/>
          <w:sz w:val="24"/>
          <w:szCs w:val="24"/>
        </w:rPr>
        <w:t>Air travel is one of the most critical components of global transportation infrastructure, yet flight delays remain one of the most persistent and costly operational challenges in the aviation industry. This project, titled "Airline Flight Delay Analysis," was undertaken to systematically investigate the patterns, causes, and consequences of flight delays using real-world data from the United States Department of Transportation.</w:t>
      </w:r>
    </w:p>
    <w:p w14:paraId="3305E6A6" w14:textId="77777777" w:rsidR="00BF38A0" w:rsidRPr="004C1BBA" w:rsidRDefault="00000000" w:rsidP="00A03C35">
      <w:pPr>
        <w:spacing w:before="80" w:after="80" w:line="360" w:lineRule="auto"/>
        <w:jc w:val="both"/>
        <w:rPr>
          <w:rFonts w:ascii="Times New Roman" w:hAnsi="Times New Roman" w:cs="Times New Roman"/>
          <w:sz w:val="24"/>
          <w:szCs w:val="24"/>
        </w:rPr>
      </w:pPr>
      <w:r w:rsidRPr="004C1BBA">
        <w:rPr>
          <w:rFonts w:ascii="Times New Roman" w:hAnsi="Times New Roman" w:cs="Times New Roman"/>
          <w:sz w:val="24"/>
          <w:szCs w:val="24"/>
        </w:rPr>
        <w:t xml:space="preserve">The dataset used is the 2017 U.S. Domestic Flight Delays dataset sourced from Kaggle, originally containing approximately 5 million flight records across 28 features. To ensure computational feasibility while maintaining statistical representativeness, a reproducible sample of 200,000 rows was extracted using </w:t>
      </w:r>
      <w:proofErr w:type="spellStart"/>
      <w:r w:rsidRPr="004C1BBA">
        <w:rPr>
          <w:rFonts w:ascii="Times New Roman" w:hAnsi="Times New Roman" w:cs="Times New Roman"/>
          <w:i/>
          <w:iCs/>
          <w:sz w:val="24"/>
          <w:szCs w:val="24"/>
        </w:rPr>
        <w:t>random_state</w:t>
      </w:r>
      <w:proofErr w:type="spellEnd"/>
      <w:r w:rsidRPr="004C1BBA">
        <w:rPr>
          <w:rFonts w:ascii="Times New Roman" w:hAnsi="Times New Roman" w:cs="Times New Roman"/>
          <w:sz w:val="24"/>
          <w:szCs w:val="24"/>
        </w:rPr>
        <w:t>=42 in pandas.</w:t>
      </w:r>
    </w:p>
    <w:p w14:paraId="046E40A8" w14:textId="77777777" w:rsidR="00BF38A0" w:rsidRPr="004C1BBA" w:rsidRDefault="00000000" w:rsidP="00A03C35">
      <w:pPr>
        <w:spacing w:before="80" w:after="80" w:line="360" w:lineRule="auto"/>
        <w:jc w:val="both"/>
        <w:rPr>
          <w:rFonts w:ascii="Times New Roman" w:hAnsi="Times New Roman" w:cs="Times New Roman"/>
          <w:sz w:val="24"/>
          <w:szCs w:val="24"/>
        </w:rPr>
      </w:pPr>
      <w:r w:rsidRPr="004C1BBA">
        <w:rPr>
          <w:rFonts w:ascii="Times New Roman" w:hAnsi="Times New Roman" w:cs="Times New Roman"/>
          <w:sz w:val="24"/>
          <w:szCs w:val="24"/>
        </w:rPr>
        <w:t>The project followed a structured, end-to-end data science pipeline — covering data loading and inspection, missing value treatment, outlier detection and capping, exploratory data analysis, feature engineering, dimensionality reduction using PCA, and interactive dashboard development in Power BI.</w:t>
      </w:r>
    </w:p>
    <w:p w14:paraId="14B3120C" w14:textId="77777777" w:rsidR="00BF38A0" w:rsidRPr="004C1BBA" w:rsidRDefault="00000000" w:rsidP="00A03C35">
      <w:pPr>
        <w:spacing w:before="80" w:after="80" w:line="360" w:lineRule="auto"/>
        <w:jc w:val="both"/>
        <w:rPr>
          <w:rFonts w:ascii="Times New Roman" w:hAnsi="Times New Roman" w:cs="Times New Roman"/>
          <w:sz w:val="24"/>
          <w:szCs w:val="24"/>
        </w:rPr>
      </w:pPr>
      <w:r w:rsidRPr="004C1BBA">
        <w:rPr>
          <w:rFonts w:ascii="Times New Roman" w:hAnsi="Times New Roman" w:cs="Times New Roman"/>
          <w:sz w:val="24"/>
          <w:szCs w:val="24"/>
        </w:rPr>
        <w:t>Key findings from the analysis are as follows:</w:t>
      </w:r>
    </w:p>
    <w:p w14:paraId="34C825DC" w14:textId="77777777" w:rsidR="00BF38A0" w:rsidRPr="004C1BBA" w:rsidRDefault="00000000" w:rsidP="00A03C35">
      <w:pPr>
        <w:pStyle w:val="ListParagraph"/>
        <w:numPr>
          <w:ilvl w:val="0"/>
          <w:numId w:val="2"/>
        </w:numPr>
        <w:spacing w:before="60" w:after="60" w:line="360" w:lineRule="auto"/>
        <w:rPr>
          <w:rFonts w:ascii="Times New Roman" w:hAnsi="Times New Roman" w:cs="Times New Roman"/>
          <w:sz w:val="24"/>
          <w:szCs w:val="24"/>
        </w:rPr>
      </w:pPr>
      <w:r w:rsidRPr="004C1BBA">
        <w:rPr>
          <w:rFonts w:ascii="Times New Roman" w:hAnsi="Times New Roman" w:cs="Times New Roman"/>
          <w:sz w:val="24"/>
          <w:szCs w:val="24"/>
        </w:rPr>
        <w:t>Only 64% of flights operated on time, meaning roughly 1 in 3 flights experienced delays or cancellations.</w:t>
      </w:r>
    </w:p>
    <w:p w14:paraId="7D61380B" w14:textId="77777777" w:rsidR="00BF38A0" w:rsidRPr="004C1BBA" w:rsidRDefault="00000000" w:rsidP="00A03C35">
      <w:pPr>
        <w:pStyle w:val="ListParagraph"/>
        <w:numPr>
          <w:ilvl w:val="0"/>
          <w:numId w:val="2"/>
        </w:numPr>
        <w:spacing w:before="60" w:after="60" w:line="360" w:lineRule="auto"/>
        <w:rPr>
          <w:rFonts w:ascii="Times New Roman" w:hAnsi="Times New Roman" w:cs="Times New Roman"/>
          <w:sz w:val="24"/>
          <w:szCs w:val="24"/>
        </w:rPr>
      </w:pPr>
      <w:r w:rsidRPr="004C1BBA">
        <w:rPr>
          <w:rFonts w:ascii="Times New Roman" w:hAnsi="Times New Roman" w:cs="Times New Roman"/>
          <w:sz w:val="24"/>
          <w:szCs w:val="24"/>
        </w:rPr>
        <w:t>Late Aircraft Delay was the single dominant delay cause across all carriers, confirming a cascading propagation effect.</w:t>
      </w:r>
    </w:p>
    <w:p w14:paraId="15AFF702" w14:textId="77777777" w:rsidR="00BF38A0" w:rsidRPr="004C1BBA" w:rsidRDefault="00000000" w:rsidP="00A03C35">
      <w:pPr>
        <w:pStyle w:val="ListParagraph"/>
        <w:numPr>
          <w:ilvl w:val="0"/>
          <w:numId w:val="2"/>
        </w:numPr>
        <w:spacing w:before="60" w:after="60" w:line="360" w:lineRule="auto"/>
        <w:rPr>
          <w:rFonts w:ascii="Times New Roman" w:hAnsi="Times New Roman" w:cs="Times New Roman"/>
          <w:sz w:val="24"/>
          <w:szCs w:val="24"/>
        </w:rPr>
      </w:pPr>
      <w:r w:rsidRPr="004C1BBA">
        <w:rPr>
          <w:rFonts w:ascii="Times New Roman" w:hAnsi="Times New Roman" w:cs="Times New Roman"/>
          <w:sz w:val="24"/>
          <w:szCs w:val="24"/>
        </w:rPr>
        <w:t>ExpressJet (EV) and JetBlue (B6) were consistently the worst-performing carriers across multiple delay categories.</w:t>
      </w:r>
    </w:p>
    <w:p w14:paraId="1AA3C8B1" w14:textId="77777777" w:rsidR="00BF38A0" w:rsidRPr="004C1BBA" w:rsidRDefault="00000000" w:rsidP="00A03C35">
      <w:pPr>
        <w:pStyle w:val="ListParagraph"/>
        <w:numPr>
          <w:ilvl w:val="0"/>
          <w:numId w:val="2"/>
        </w:numPr>
        <w:spacing w:before="60" w:after="60" w:line="360" w:lineRule="auto"/>
        <w:rPr>
          <w:rFonts w:ascii="Times New Roman" w:hAnsi="Times New Roman" w:cs="Times New Roman"/>
          <w:sz w:val="24"/>
          <w:szCs w:val="24"/>
        </w:rPr>
      </w:pPr>
      <w:r w:rsidRPr="004C1BBA">
        <w:rPr>
          <w:rFonts w:ascii="Times New Roman" w:hAnsi="Times New Roman" w:cs="Times New Roman"/>
          <w:sz w:val="24"/>
          <w:szCs w:val="24"/>
        </w:rPr>
        <w:t>Flights departing between midnight and 4 AM experienced the highest average delays, sometimes exceeding 100 minutes.</w:t>
      </w:r>
    </w:p>
    <w:p w14:paraId="1856F449" w14:textId="77777777" w:rsidR="00BF38A0" w:rsidRPr="004C1BBA" w:rsidRDefault="00000000" w:rsidP="00A03C35">
      <w:pPr>
        <w:pStyle w:val="ListParagraph"/>
        <w:numPr>
          <w:ilvl w:val="0"/>
          <w:numId w:val="2"/>
        </w:numPr>
        <w:spacing w:before="60" w:after="60" w:line="360" w:lineRule="auto"/>
        <w:rPr>
          <w:rFonts w:ascii="Times New Roman" w:hAnsi="Times New Roman" w:cs="Times New Roman"/>
          <w:sz w:val="24"/>
          <w:szCs w:val="24"/>
        </w:rPr>
      </w:pPr>
      <w:r w:rsidRPr="004C1BBA">
        <w:rPr>
          <w:rFonts w:ascii="Times New Roman" w:hAnsi="Times New Roman" w:cs="Times New Roman"/>
          <w:sz w:val="24"/>
          <w:szCs w:val="24"/>
        </w:rPr>
        <w:t>Thursdays and Sundays were structurally the most delay-prone days of the week, likely due to peak travel demand and insufficient scheduling buffers.</w:t>
      </w:r>
    </w:p>
    <w:p w14:paraId="6F1F13C9" w14:textId="77777777" w:rsidR="004C1BBA" w:rsidRPr="004C1BBA" w:rsidRDefault="004C1BBA" w:rsidP="00A03C35">
      <w:pPr>
        <w:pStyle w:val="ListParagraph"/>
        <w:spacing w:before="60" w:after="60" w:line="360" w:lineRule="auto"/>
        <w:ind w:left="720"/>
        <w:rPr>
          <w:rFonts w:ascii="Times New Roman" w:hAnsi="Times New Roman" w:cs="Times New Roman"/>
          <w:sz w:val="24"/>
          <w:szCs w:val="24"/>
        </w:rPr>
      </w:pPr>
    </w:p>
    <w:p w14:paraId="5AE66105" w14:textId="77777777" w:rsidR="00BF38A0" w:rsidRPr="004C1BBA" w:rsidRDefault="00000000" w:rsidP="00A03C35">
      <w:pPr>
        <w:spacing w:before="80" w:after="80" w:line="360" w:lineRule="auto"/>
        <w:jc w:val="both"/>
        <w:rPr>
          <w:rFonts w:ascii="Times New Roman" w:hAnsi="Times New Roman" w:cs="Times New Roman"/>
          <w:sz w:val="24"/>
          <w:szCs w:val="24"/>
        </w:rPr>
      </w:pPr>
      <w:r w:rsidRPr="004C1BBA">
        <w:rPr>
          <w:rFonts w:ascii="Times New Roman" w:hAnsi="Times New Roman" w:cs="Times New Roman"/>
          <w:sz w:val="24"/>
          <w:szCs w:val="24"/>
        </w:rPr>
        <w:t>The core insight of this study is that flight delays are not random. They follow identifiable temporal, operational, and carrier-specific patterns — patterns that airlines and airport operators can actively address through smarter scheduling, improved turnaround protocols, and data-driven resource allocation.</w:t>
      </w:r>
    </w:p>
    <w:p w14:paraId="5324E81D"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rPr>
        <w:lastRenderedPageBreak/>
        <w:br w:type="page"/>
      </w:r>
    </w:p>
    <w:p w14:paraId="49E97E92" w14:textId="77777777" w:rsidR="00BF38A0" w:rsidRPr="00404C5F" w:rsidRDefault="00000000" w:rsidP="00A03C35">
      <w:pPr>
        <w:pStyle w:val="Heading1"/>
        <w:spacing w:line="360" w:lineRule="auto"/>
        <w:rPr>
          <w:rFonts w:ascii="Times New Roman" w:hAnsi="Times New Roman" w:cs="Times New Roman"/>
          <w:color w:val="auto"/>
        </w:rPr>
      </w:pPr>
      <w:r w:rsidRPr="00404C5F">
        <w:rPr>
          <w:rFonts w:ascii="Times New Roman" w:hAnsi="Times New Roman" w:cs="Times New Roman"/>
          <w:color w:val="auto"/>
        </w:rPr>
        <w:lastRenderedPageBreak/>
        <w:t>List of Abbreviations</w:t>
      </w:r>
    </w:p>
    <w:tbl>
      <w:tblPr>
        <w:tblW w:w="94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51"/>
        <w:gridCol w:w="6332"/>
      </w:tblGrid>
      <w:tr w:rsidR="00BF38A0" w:rsidRPr="00404C5F" w14:paraId="45292AD4" w14:textId="77777777" w:rsidTr="004C1BBA">
        <w:tblPrEx>
          <w:tblCellMar>
            <w:top w:w="0" w:type="dxa"/>
            <w:bottom w:w="0" w:type="dxa"/>
          </w:tblCellMar>
        </w:tblPrEx>
        <w:trPr>
          <w:trHeight w:val="582"/>
        </w:trPr>
        <w:tc>
          <w:tcPr>
            <w:tcW w:w="3151"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DA97F4F" w14:textId="77777777" w:rsidR="00BF38A0" w:rsidRPr="00404C5F" w:rsidRDefault="00000000" w:rsidP="00A03C35">
            <w:pPr>
              <w:spacing w:line="360" w:lineRule="auto"/>
              <w:jc w:val="center"/>
              <w:rPr>
                <w:rFonts w:ascii="Times New Roman" w:hAnsi="Times New Roman" w:cs="Times New Roman"/>
              </w:rPr>
            </w:pPr>
            <w:r w:rsidRPr="00404C5F">
              <w:rPr>
                <w:rFonts w:ascii="Times New Roman" w:hAnsi="Times New Roman" w:cs="Times New Roman"/>
                <w:b/>
                <w:bCs/>
                <w:sz w:val="20"/>
                <w:szCs w:val="20"/>
              </w:rPr>
              <w:t>Abbreviation</w:t>
            </w:r>
          </w:p>
        </w:tc>
        <w:tc>
          <w:tcPr>
            <w:tcW w:w="633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A85AC21" w14:textId="77777777" w:rsidR="00BF38A0" w:rsidRPr="00404C5F" w:rsidRDefault="00000000" w:rsidP="00A03C35">
            <w:pPr>
              <w:spacing w:line="360" w:lineRule="auto"/>
              <w:jc w:val="center"/>
              <w:rPr>
                <w:rFonts w:ascii="Times New Roman" w:hAnsi="Times New Roman" w:cs="Times New Roman"/>
              </w:rPr>
            </w:pPr>
            <w:r w:rsidRPr="00404C5F">
              <w:rPr>
                <w:rFonts w:ascii="Times New Roman" w:hAnsi="Times New Roman" w:cs="Times New Roman"/>
                <w:b/>
                <w:bCs/>
                <w:sz w:val="20"/>
                <w:szCs w:val="20"/>
              </w:rPr>
              <w:t>Full Form</w:t>
            </w:r>
          </w:p>
        </w:tc>
      </w:tr>
      <w:tr w:rsidR="00BF38A0" w:rsidRPr="00404C5F" w14:paraId="17780446" w14:textId="77777777" w:rsidTr="004C1BBA">
        <w:tblPrEx>
          <w:tblCellMar>
            <w:top w:w="0" w:type="dxa"/>
            <w:bottom w:w="0" w:type="dxa"/>
          </w:tblCellMar>
        </w:tblPrEx>
        <w:trPr>
          <w:trHeight w:val="582"/>
        </w:trPr>
        <w:tc>
          <w:tcPr>
            <w:tcW w:w="315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5CF3BC"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EDA</w:t>
            </w:r>
          </w:p>
        </w:tc>
        <w:tc>
          <w:tcPr>
            <w:tcW w:w="633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FF62A4"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Exploratory Data Analysis</w:t>
            </w:r>
          </w:p>
        </w:tc>
      </w:tr>
      <w:tr w:rsidR="00BF38A0" w:rsidRPr="00404C5F" w14:paraId="27FCD040" w14:textId="77777777" w:rsidTr="004C1BBA">
        <w:tblPrEx>
          <w:tblCellMar>
            <w:top w:w="0" w:type="dxa"/>
            <w:bottom w:w="0" w:type="dxa"/>
          </w:tblCellMar>
        </w:tblPrEx>
        <w:trPr>
          <w:trHeight w:val="607"/>
        </w:trPr>
        <w:tc>
          <w:tcPr>
            <w:tcW w:w="31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8AAF9"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PCA</w:t>
            </w:r>
          </w:p>
        </w:tc>
        <w:tc>
          <w:tcPr>
            <w:tcW w:w="63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D3FF7A"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Principal Component Analysis</w:t>
            </w:r>
          </w:p>
        </w:tc>
      </w:tr>
      <w:tr w:rsidR="00BF38A0" w:rsidRPr="00404C5F" w14:paraId="6D0E7B68" w14:textId="77777777" w:rsidTr="004C1BBA">
        <w:tblPrEx>
          <w:tblCellMar>
            <w:top w:w="0" w:type="dxa"/>
            <w:bottom w:w="0" w:type="dxa"/>
          </w:tblCellMar>
        </w:tblPrEx>
        <w:trPr>
          <w:trHeight w:val="582"/>
        </w:trPr>
        <w:tc>
          <w:tcPr>
            <w:tcW w:w="315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CDF46E"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OHE</w:t>
            </w:r>
          </w:p>
        </w:tc>
        <w:tc>
          <w:tcPr>
            <w:tcW w:w="633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26D6E3"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One-Hot Encoding</w:t>
            </w:r>
          </w:p>
        </w:tc>
      </w:tr>
      <w:tr w:rsidR="00BF38A0" w:rsidRPr="00404C5F" w14:paraId="382A7726" w14:textId="77777777" w:rsidTr="004C1BBA">
        <w:tblPrEx>
          <w:tblCellMar>
            <w:top w:w="0" w:type="dxa"/>
            <w:bottom w:w="0" w:type="dxa"/>
          </w:tblCellMar>
        </w:tblPrEx>
        <w:trPr>
          <w:trHeight w:val="582"/>
        </w:trPr>
        <w:tc>
          <w:tcPr>
            <w:tcW w:w="31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146C8"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KPI</w:t>
            </w:r>
          </w:p>
        </w:tc>
        <w:tc>
          <w:tcPr>
            <w:tcW w:w="63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55493"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Key Performance Indicator</w:t>
            </w:r>
          </w:p>
        </w:tc>
      </w:tr>
      <w:tr w:rsidR="00BF38A0" w:rsidRPr="00404C5F" w14:paraId="7C728645" w14:textId="77777777" w:rsidTr="004C1BBA">
        <w:tblPrEx>
          <w:tblCellMar>
            <w:top w:w="0" w:type="dxa"/>
            <w:bottom w:w="0" w:type="dxa"/>
          </w:tblCellMar>
        </w:tblPrEx>
        <w:trPr>
          <w:trHeight w:val="582"/>
        </w:trPr>
        <w:tc>
          <w:tcPr>
            <w:tcW w:w="315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29CE49"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DAX</w:t>
            </w:r>
          </w:p>
        </w:tc>
        <w:tc>
          <w:tcPr>
            <w:tcW w:w="633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DBAC6B"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Data Analysis Expressions</w:t>
            </w:r>
          </w:p>
        </w:tc>
      </w:tr>
      <w:tr w:rsidR="00BF38A0" w:rsidRPr="00404C5F" w14:paraId="7217F9F9" w14:textId="77777777" w:rsidTr="004C1BBA">
        <w:tblPrEx>
          <w:tblCellMar>
            <w:top w:w="0" w:type="dxa"/>
            <w:bottom w:w="0" w:type="dxa"/>
          </w:tblCellMar>
        </w:tblPrEx>
        <w:trPr>
          <w:trHeight w:val="582"/>
        </w:trPr>
        <w:tc>
          <w:tcPr>
            <w:tcW w:w="31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95F994"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DOT</w:t>
            </w:r>
          </w:p>
        </w:tc>
        <w:tc>
          <w:tcPr>
            <w:tcW w:w="63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948DFD"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Department of Transportation</w:t>
            </w:r>
          </w:p>
        </w:tc>
      </w:tr>
      <w:tr w:rsidR="00BF38A0" w:rsidRPr="00404C5F" w14:paraId="265673B8" w14:textId="77777777" w:rsidTr="004C1BBA">
        <w:tblPrEx>
          <w:tblCellMar>
            <w:top w:w="0" w:type="dxa"/>
            <w:bottom w:w="0" w:type="dxa"/>
          </w:tblCellMar>
        </w:tblPrEx>
        <w:trPr>
          <w:trHeight w:val="607"/>
        </w:trPr>
        <w:tc>
          <w:tcPr>
            <w:tcW w:w="315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DDC836"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NAS</w:t>
            </w:r>
          </w:p>
        </w:tc>
        <w:tc>
          <w:tcPr>
            <w:tcW w:w="633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5671C0"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National Airspace System</w:t>
            </w:r>
          </w:p>
        </w:tc>
      </w:tr>
      <w:tr w:rsidR="00BF38A0" w:rsidRPr="00404C5F" w14:paraId="59E7C8A6" w14:textId="77777777" w:rsidTr="004C1BBA">
        <w:tblPrEx>
          <w:tblCellMar>
            <w:top w:w="0" w:type="dxa"/>
            <w:bottom w:w="0" w:type="dxa"/>
          </w:tblCellMar>
        </w:tblPrEx>
        <w:trPr>
          <w:trHeight w:val="582"/>
        </w:trPr>
        <w:tc>
          <w:tcPr>
            <w:tcW w:w="31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230AF"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IQR</w:t>
            </w:r>
          </w:p>
        </w:tc>
        <w:tc>
          <w:tcPr>
            <w:tcW w:w="63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2976C"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Interquartile Range</w:t>
            </w:r>
          </w:p>
        </w:tc>
      </w:tr>
      <w:tr w:rsidR="00BF38A0" w:rsidRPr="00404C5F" w14:paraId="6A71DDC2" w14:textId="77777777" w:rsidTr="004C1BBA">
        <w:tblPrEx>
          <w:tblCellMar>
            <w:top w:w="0" w:type="dxa"/>
            <w:bottom w:w="0" w:type="dxa"/>
          </w:tblCellMar>
        </w:tblPrEx>
        <w:trPr>
          <w:trHeight w:val="582"/>
        </w:trPr>
        <w:tc>
          <w:tcPr>
            <w:tcW w:w="315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096DE9"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DEP</w:t>
            </w:r>
          </w:p>
        </w:tc>
        <w:tc>
          <w:tcPr>
            <w:tcW w:w="633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CA42D0"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Departure</w:t>
            </w:r>
          </w:p>
        </w:tc>
      </w:tr>
      <w:tr w:rsidR="00BF38A0" w:rsidRPr="00404C5F" w14:paraId="08B3D1C9" w14:textId="77777777" w:rsidTr="004C1BBA">
        <w:tblPrEx>
          <w:tblCellMar>
            <w:top w:w="0" w:type="dxa"/>
            <w:bottom w:w="0" w:type="dxa"/>
          </w:tblCellMar>
        </w:tblPrEx>
        <w:trPr>
          <w:trHeight w:val="582"/>
        </w:trPr>
        <w:tc>
          <w:tcPr>
            <w:tcW w:w="31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53E29"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ARR</w:t>
            </w:r>
          </w:p>
        </w:tc>
        <w:tc>
          <w:tcPr>
            <w:tcW w:w="63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E724D"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Arrival</w:t>
            </w:r>
          </w:p>
        </w:tc>
      </w:tr>
      <w:tr w:rsidR="00BF38A0" w:rsidRPr="00404C5F" w14:paraId="0BB75B90" w14:textId="77777777" w:rsidTr="004C1BBA">
        <w:tblPrEx>
          <w:tblCellMar>
            <w:top w:w="0" w:type="dxa"/>
            <w:bottom w:w="0" w:type="dxa"/>
          </w:tblCellMar>
        </w:tblPrEx>
        <w:trPr>
          <w:trHeight w:val="582"/>
        </w:trPr>
        <w:tc>
          <w:tcPr>
            <w:tcW w:w="315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83CF61"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OP_CARRIER</w:t>
            </w:r>
          </w:p>
        </w:tc>
        <w:tc>
          <w:tcPr>
            <w:tcW w:w="633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B7A164"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Operating Carrier Code</w:t>
            </w:r>
          </w:p>
        </w:tc>
      </w:tr>
      <w:tr w:rsidR="00BF38A0" w:rsidRPr="00404C5F" w14:paraId="4B8F8A26" w14:textId="77777777" w:rsidTr="004C1BBA">
        <w:tblPrEx>
          <w:tblCellMar>
            <w:top w:w="0" w:type="dxa"/>
            <w:bottom w:w="0" w:type="dxa"/>
          </w:tblCellMar>
        </w:tblPrEx>
        <w:trPr>
          <w:trHeight w:val="607"/>
        </w:trPr>
        <w:tc>
          <w:tcPr>
            <w:tcW w:w="31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05BD0"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CSV</w:t>
            </w:r>
          </w:p>
        </w:tc>
        <w:tc>
          <w:tcPr>
            <w:tcW w:w="63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EEC65"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Comma-Separated Values</w:t>
            </w:r>
          </w:p>
        </w:tc>
      </w:tr>
      <w:tr w:rsidR="00BF38A0" w:rsidRPr="00404C5F" w14:paraId="16B828BF" w14:textId="77777777" w:rsidTr="004C1BBA">
        <w:tblPrEx>
          <w:tblCellMar>
            <w:top w:w="0" w:type="dxa"/>
            <w:bottom w:w="0" w:type="dxa"/>
          </w:tblCellMar>
        </w:tblPrEx>
        <w:trPr>
          <w:trHeight w:val="582"/>
        </w:trPr>
        <w:tc>
          <w:tcPr>
            <w:tcW w:w="315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B3BB21"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ML</w:t>
            </w:r>
          </w:p>
        </w:tc>
        <w:tc>
          <w:tcPr>
            <w:tcW w:w="633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1ECD55"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Machine Learning</w:t>
            </w:r>
          </w:p>
        </w:tc>
      </w:tr>
      <w:tr w:rsidR="00BF38A0" w:rsidRPr="00404C5F" w14:paraId="648C57CE" w14:textId="77777777" w:rsidTr="004C1BBA">
        <w:tblPrEx>
          <w:tblCellMar>
            <w:top w:w="0" w:type="dxa"/>
            <w:bottom w:w="0" w:type="dxa"/>
          </w:tblCellMar>
        </w:tblPrEx>
        <w:trPr>
          <w:trHeight w:val="582"/>
        </w:trPr>
        <w:tc>
          <w:tcPr>
            <w:tcW w:w="31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FEC66"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API</w:t>
            </w:r>
          </w:p>
        </w:tc>
        <w:tc>
          <w:tcPr>
            <w:tcW w:w="63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CC3B2"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Application Programming Interface</w:t>
            </w:r>
          </w:p>
        </w:tc>
      </w:tr>
    </w:tbl>
    <w:p w14:paraId="7711795C" w14:textId="77777777" w:rsidR="00BF38A0" w:rsidRPr="00404C5F" w:rsidRDefault="00BF38A0" w:rsidP="00A03C35">
      <w:pPr>
        <w:spacing w:before="80" w:after="80" w:line="360" w:lineRule="auto"/>
        <w:rPr>
          <w:rFonts w:ascii="Times New Roman" w:hAnsi="Times New Roman" w:cs="Times New Roman"/>
        </w:rPr>
      </w:pPr>
    </w:p>
    <w:p w14:paraId="7469C477"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rPr>
        <w:br w:type="page"/>
      </w:r>
    </w:p>
    <w:p w14:paraId="18A307C9" w14:textId="77777777" w:rsidR="00BF38A0" w:rsidRPr="00404C5F" w:rsidRDefault="00000000" w:rsidP="00A03C35">
      <w:pPr>
        <w:pStyle w:val="Heading1"/>
        <w:spacing w:line="360" w:lineRule="auto"/>
        <w:rPr>
          <w:rFonts w:ascii="Times New Roman" w:hAnsi="Times New Roman" w:cs="Times New Roman"/>
          <w:color w:val="auto"/>
        </w:rPr>
      </w:pPr>
      <w:r w:rsidRPr="00404C5F">
        <w:rPr>
          <w:rFonts w:ascii="Times New Roman" w:hAnsi="Times New Roman" w:cs="Times New Roman"/>
          <w:color w:val="auto"/>
        </w:rPr>
        <w:lastRenderedPageBreak/>
        <w:t>List of Tables</w:t>
      </w:r>
    </w:p>
    <w:tbl>
      <w:tblPr>
        <w:tblW w:w="9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1"/>
        <w:gridCol w:w="5652"/>
        <w:gridCol w:w="2082"/>
      </w:tblGrid>
      <w:tr w:rsidR="00BF38A0" w:rsidRPr="00404C5F" w14:paraId="15147968" w14:textId="77777777" w:rsidTr="004C1BBA">
        <w:tblPrEx>
          <w:tblCellMar>
            <w:top w:w="0" w:type="dxa"/>
            <w:bottom w:w="0" w:type="dxa"/>
          </w:tblCellMar>
        </w:tblPrEx>
        <w:trPr>
          <w:trHeight w:val="763"/>
        </w:trPr>
        <w:tc>
          <w:tcPr>
            <w:tcW w:w="1541"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16E7BEB" w14:textId="77777777" w:rsidR="00BF38A0" w:rsidRPr="00404C5F" w:rsidRDefault="00000000" w:rsidP="00A03C35">
            <w:pPr>
              <w:spacing w:line="360" w:lineRule="auto"/>
              <w:jc w:val="center"/>
              <w:rPr>
                <w:rFonts w:ascii="Times New Roman" w:hAnsi="Times New Roman" w:cs="Times New Roman"/>
              </w:rPr>
            </w:pPr>
            <w:r w:rsidRPr="00404C5F">
              <w:rPr>
                <w:rFonts w:ascii="Times New Roman" w:hAnsi="Times New Roman" w:cs="Times New Roman"/>
                <w:b/>
                <w:bCs/>
                <w:sz w:val="20"/>
                <w:szCs w:val="20"/>
              </w:rPr>
              <w:t>Table No.</w:t>
            </w:r>
          </w:p>
        </w:tc>
        <w:tc>
          <w:tcPr>
            <w:tcW w:w="565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694AE4D" w14:textId="77777777" w:rsidR="00BF38A0" w:rsidRPr="00404C5F" w:rsidRDefault="00000000" w:rsidP="00A03C35">
            <w:pPr>
              <w:spacing w:line="360" w:lineRule="auto"/>
              <w:jc w:val="center"/>
              <w:rPr>
                <w:rFonts w:ascii="Times New Roman" w:hAnsi="Times New Roman" w:cs="Times New Roman"/>
              </w:rPr>
            </w:pPr>
            <w:r w:rsidRPr="00404C5F">
              <w:rPr>
                <w:rFonts w:ascii="Times New Roman" w:hAnsi="Times New Roman" w:cs="Times New Roman"/>
                <w:b/>
                <w:bCs/>
                <w:sz w:val="20"/>
                <w:szCs w:val="20"/>
              </w:rPr>
              <w:t>Title</w:t>
            </w:r>
          </w:p>
        </w:tc>
        <w:tc>
          <w:tcPr>
            <w:tcW w:w="208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0EFA832" w14:textId="77777777" w:rsidR="00BF38A0" w:rsidRPr="00404C5F" w:rsidRDefault="00000000" w:rsidP="00A03C35">
            <w:pPr>
              <w:spacing w:line="360" w:lineRule="auto"/>
              <w:jc w:val="center"/>
              <w:rPr>
                <w:rFonts w:ascii="Times New Roman" w:hAnsi="Times New Roman" w:cs="Times New Roman"/>
              </w:rPr>
            </w:pPr>
            <w:r w:rsidRPr="00404C5F">
              <w:rPr>
                <w:rFonts w:ascii="Times New Roman" w:hAnsi="Times New Roman" w:cs="Times New Roman"/>
                <w:b/>
                <w:bCs/>
                <w:sz w:val="20"/>
                <w:szCs w:val="20"/>
              </w:rPr>
              <w:t>Chapter</w:t>
            </w:r>
          </w:p>
        </w:tc>
      </w:tr>
      <w:tr w:rsidR="00BF38A0" w:rsidRPr="00404C5F" w14:paraId="6834489A" w14:textId="77777777" w:rsidTr="004C1BBA">
        <w:tblPrEx>
          <w:tblCellMar>
            <w:top w:w="0" w:type="dxa"/>
            <w:bottom w:w="0" w:type="dxa"/>
          </w:tblCellMar>
        </w:tblPrEx>
        <w:trPr>
          <w:trHeight w:val="763"/>
        </w:trPr>
        <w:tc>
          <w:tcPr>
            <w:tcW w:w="154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824C31"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Table 1</w:t>
            </w:r>
          </w:p>
        </w:tc>
        <w:tc>
          <w:tcPr>
            <w:tcW w:w="565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B1E399"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Team Members</w:t>
            </w:r>
          </w:p>
        </w:tc>
        <w:tc>
          <w:tcPr>
            <w:tcW w:w="208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75185C"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Title Page</w:t>
            </w:r>
          </w:p>
        </w:tc>
      </w:tr>
      <w:tr w:rsidR="00BF38A0" w:rsidRPr="00404C5F" w14:paraId="23394A98" w14:textId="77777777" w:rsidTr="004C1BBA">
        <w:tblPrEx>
          <w:tblCellMar>
            <w:top w:w="0" w:type="dxa"/>
            <w:bottom w:w="0" w:type="dxa"/>
          </w:tblCellMar>
        </w:tblPrEx>
        <w:trPr>
          <w:trHeight w:val="797"/>
        </w:trPr>
        <w:tc>
          <w:tcPr>
            <w:tcW w:w="15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22B37"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Table 2</w:t>
            </w:r>
          </w:p>
        </w:tc>
        <w:tc>
          <w:tcPr>
            <w:tcW w:w="56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0ACB4"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List of Abbreviations</w:t>
            </w:r>
          </w:p>
        </w:tc>
        <w:tc>
          <w:tcPr>
            <w:tcW w:w="20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E596B"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Preliminary</w:t>
            </w:r>
          </w:p>
        </w:tc>
      </w:tr>
      <w:tr w:rsidR="00BF38A0" w:rsidRPr="00404C5F" w14:paraId="52D55579" w14:textId="77777777" w:rsidTr="004C1BBA">
        <w:tblPrEx>
          <w:tblCellMar>
            <w:top w:w="0" w:type="dxa"/>
            <w:bottom w:w="0" w:type="dxa"/>
          </w:tblCellMar>
        </w:tblPrEx>
        <w:trPr>
          <w:trHeight w:val="763"/>
        </w:trPr>
        <w:tc>
          <w:tcPr>
            <w:tcW w:w="154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EF7246"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Table 3</w:t>
            </w:r>
          </w:p>
        </w:tc>
        <w:tc>
          <w:tcPr>
            <w:tcW w:w="565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FFC517"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Dataset Feature Description</w:t>
            </w:r>
          </w:p>
        </w:tc>
        <w:tc>
          <w:tcPr>
            <w:tcW w:w="208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38DF24"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Chapter 2</w:t>
            </w:r>
          </w:p>
        </w:tc>
      </w:tr>
      <w:tr w:rsidR="00BF38A0" w:rsidRPr="00404C5F" w14:paraId="0AD03FDD" w14:textId="77777777" w:rsidTr="004C1BBA">
        <w:tblPrEx>
          <w:tblCellMar>
            <w:top w:w="0" w:type="dxa"/>
            <w:bottom w:w="0" w:type="dxa"/>
          </w:tblCellMar>
        </w:tblPrEx>
        <w:trPr>
          <w:trHeight w:val="763"/>
        </w:trPr>
        <w:tc>
          <w:tcPr>
            <w:tcW w:w="15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CE44A"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Table 4</w:t>
            </w:r>
          </w:p>
        </w:tc>
        <w:tc>
          <w:tcPr>
            <w:tcW w:w="56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EC2DA"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Data Quality Report Summary</w:t>
            </w:r>
          </w:p>
        </w:tc>
        <w:tc>
          <w:tcPr>
            <w:tcW w:w="20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5E21D"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Chapter 3</w:t>
            </w:r>
          </w:p>
        </w:tc>
      </w:tr>
      <w:tr w:rsidR="00BF38A0" w:rsidRPr="00404C5F" w14:paraId="2C368A32" w14:textId="77777777" w:rsidTr="004C1BBA">
        <w:tblPrEx>
          <w:tblCellMar>
            <w:top w:w="0" w:type="dxa"/>
            <w:bottom w:w="0" w:type="dxa"/>
          </w:tblCellMar>
        </w:tblPrEx>
        <w:trPr>
          <w:trHeight w:val="763"/>
        </w:trPr>
        <w:tc>
          <w:tcPr>
            <w:tcW w:w="154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2EC624"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Table 5</w:t>
            </w:r>
          </w:p>
        </w:tc>
        <w:tc>
          <w:tcPr>
            <w:tcW w:w="565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745083"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Feature Engineering Summary</w:t>
            </w:r>
          </w:p>
        </w:tc>
        <w:tc>
          <w:tcPr>
            <w:tcW w:w="208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4167C4"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Chapter 5</w:t>
            </w:r>
          </w:p>
        </w:tc>
      </w:tr>
      <w:tr w:rsidR="00BF38A0" w:rsidRPr="00404C5F" w14:paraId="550E6A60" w14:textId="77777777" w:rsidTr="004C1BBA">
        <w:tblPrEx>
          <w:tblCellMar>
            <w:top w:w="0" w:type="dxa"/>
            <w:bottom w:w="0" w:type="dxa"/>
          </w:tblCellMar>
        </w:tblPrEx>
        <w:trPr>
          <w:trHeight w:val="763"/>
        </w:trPr>
        <w:tc>
          <w:tcPr>
            <w:tcW w:w="15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05849"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Table 6</w:t>
            </w:r>
          </w:p>
        </w:tc>
        <w:tc>
          <w:tcPr>
            <w:tcW w:w="56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7C43B"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Dashboard Visualization Types</w:t>
            </w:r>
          </w:p>
        </w:tc>
        <w:tc>
          <w:tcPr>
            <w:tcW w:w="20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FF1DD"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Chapter 7</w:t>
            </w:r>
          </w:p>
        </w:tc>
      </w:tr>
      <w:tr w:rsidR="00BF38A0" w:rsidRPr="00404C5F" w14:paraId="5E728717" w14:textId="77777777" w:rsidTr="004C1BBA">
        <w:tblPrEx>
          <w:tblCellMar>
            <w:top w:w="0" w:type="dxa"/>
            <w:bottom w:w="0" w:type="dxa"/>
          </w:tblCellMar>
        </w:tblPrEx>
        <w:trPr>
          <w:trHeight w:val="797"/>
        </w:trPr>
        <w:tc>
          <w:tcPr>
            <w:tcW w:w="154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13BC78"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Table 7</w:t>
            </w:r>
          </w:p>
        </w:tc>
        <w:tc>
          <w:tcPr>
            <w:tcW w:w="565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320809"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Key Findings Summary</w:t>
            </w:r>
          </w:p>
        </w:tc>
        <w:tc>
          <w:tcPr>
            <w:tcW w:w="208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6AFCD6"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Chapter 8</w:t>
            </w:r>
          </w:p>
        </w:tc>
      </w:tr>
      <w:tr w:rsidR="00BF38A0" w:rsidRPr="00404C5F" w14:paraId="56FB46F3" w14:textId="77777777" w:rsidTr="004C1BBA">
        <w:tblPrEx>
          <w:tblCellMar>
            <w:top w:w="0" w:type="dxa"/>
            <w:bottom w:w="0" w:type="dxa"/>
          </w:tblCellMar>
        </w:tblPrEx>
        <w:trPr>
          <w:trHeight w:val="763"/>
        </w:trPr>
        <w:tc>
          <w:tcPr>
            <w:tcW w:w="15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57191"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Table 8</w:t>
            </w:r>
          </w:p>
        </w:tc>
        <w:tc>
          <w:tcPr>
            <w:tcW w:w="56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2BD50"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References</w:t>
            </w:r>
          </w:p>
        </w:tc>
        <w:tc>
          <w:tcPr>
            <w:tcW w:w="20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586A6"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Chapter 10</w:t>
            </w:r>
          </w:p>
        </w:tc>
      </w:tr>
      <w:tr w:rsidR="00BF38A0" w:rsidRPr="00404C5F" w14:paraId="614692E7" w14:textId="77777777" w:rsidTr="004C1BBA">
        <w:tblPrEx>
          <w:tblCellMar>
            <w:top w:w="0" w:type="dxa"/>
            <w:bottom w:w="0" w:type="dxa"/>
          </w:tblCellMar>
        </w:tblPrEx>
        <w:trPr>
          <w:trHeight w:val="763"/>
        </w:trPr>
        <w:tc>
          <w:tcPr>
            <w:tcW w:w="154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DDBE69"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Table 9</w:t>
            </w:r>
          </w:p>
        </w:tc>
        <w:tc>
          <w:tcPr>
            <w:tcW w:w="565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655C"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Team Contributions per Week</w:t>
            </w:r>
          </w:p>
        </w:tc>
        <w:tc>
          <w:tcPr>
            <w:tcW w:w="208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E3627F"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Appendix</w:t>
            </w:r>
          </w:p>
        </w:tc>
      </w:tr>
    </w:tbl>
    <w:p w14:paraId="6B7E8FEB" w14:textId="77777777" w:rsidR="00BF38A0" w:rsidRPr="00404C5F" w:rsidRDefault="00BF38A0" w:rsidP="00A03C35">
      <w:pPr>
        <w:spacing w:before="80" w:after="80" w:line="360" w:lineRule="auto"/>
        <w:rPr>
          <w:rFonts w:ascii="Times New Roman" w:hAnsi="Times New Roman" w:cs="Times New Roman"/>
        </w:rPr>
      </w:pPr>
    </w:p>
    <w:p w14:paraId="716408B4"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rPr>
        <w:br w:type="page"/>
      </w:r>
    </w:p>
    <w:p w14:paraId="25AED59B" w14:textId="77777777" w:rsidR="00BF38A0" w:rsidRPr="00404C5F" w:rsidRDefault="00000000" w:rsidP="00A03C35">
      <w:pPr>
        <w:pStyle w:val="Heading1"/>
        <w:spacing w:line="360" w:lineRule="auto"/>
        <w:rPr>
          <w:rFonts w:ascii="Times New Roman" w:hAnsi="Times New Roman" w:cs="Times New Roman"/>
          <w:color w:val="auto"/>
        </w:rPr>
      </w:pPr>
      <w:r w:rsidRPr="00404C5F">
        <w:rPr>
          <w:rFonts w:ascii="Times New Roman" w:hAnsi="Times New Roman" w:cs="Times New Roman"/>
          <w:color w:val="auto"/>
        </w:rPr>
        <w:lastRenderedPageBreak/>
        <w:t>List of Figures</w:t>
      </w:r>
    </w:p>
    <w:tbl>
      <w:tblPr>
        <w:tblW w:w="91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4"/>
        <w:gridCol w:w="5591"/>
        <w:gridCol w:w="2059"/>
      </w:tblGrid>
      <w:tr w:rsidR="00BF38A0" w:rsidRPr="00404C5F" w14:paraId="5EA458F4" w14:textId="77777777" w:rsidTr="004C1BBA">
        <w:tblPrEx>
          <w:tblCellMar>
            <w:top w:w="0" w:type="dxa"/>
            <w:bottom w:w="0" w:type="dxa"/>
          </w:tblCellMar>
        </w:tblPrEx>
        <w:trPr>
          <w:trHeight w:val="383"/>
        </w:trPr>
        <w:tc>
          <w:tcPr>
            <w:tcW w:w="152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F456AA8" w14:textId="77777777" w:rsidR="00BF38A0" w:rsidRPr="00404C5F" w:rsidRDefault="00000000" w:rsidP="00A03C35">
            <w:pPr>
              <w:spacing w:line="360" w:lineRule="auto"/>
              <w:jc w:val="center"/>
              <w:rPr>
                <w:rFonts w:ascii="Times New Roman" w:hAnsi="Times New Roman" w:cs="Times New Roman"/>
              </w:rPr>
            </w:pPr>
            <w:r w:rsidRPr="00404C5F">
              <w:rPr>
                <w:rFonts w:ascii="Times New Roman" w:hAnsi="Times New Roman" w:cs="Times New Roman"/>
                <w:b/>
                <w:bCs/>
                <w:sz w:val="20"/>
                <w:szCs w:val="20"/>
              </w:rPr>
              <w:t>Figure No.</w:t>
            </w:r>
          </w:p>
        </w:tc>
        <w:tc>
          <w:tcPr>
            <w:tcW w:w="5591"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5199695" w14:textId="77777777" w:rsidR="00BF38A0" w:rsidRPr="00404C5F" w:rsidRDefault="00000000" w:rsidP="00A03C35">
            <w:pPr>
              <w:spacing w:line="360" w:lineRule="auto"/>
              <w:jc w:val="center"/>
              <w:rPr>
                <w:rFonts w:ascii="Times New Roman" w:hAnsi="Times New Roman" w:cs="Times New Roman"/>
              </w:rPr>
            </w:pPr>
            <w:r w:rsidRPr="00404C5F">
              <w:rPr>
                <w:rFonts w:ascii="Times New Roman" w:hAnsi="Times New Roman" w:cs="Times New Roman"/>
                <w:b/>
                <w:bCs/>
                <w:sz w:val="20"/>
                <w:szCs w:val="20"/>
              </w:rPr>
              <w:t>Description</w:t>
            </w:r>
          </w:p>
        </w:tc>
        <w:tc>
          <w:tcPr>
            <w:tcW w:w="2059"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1B2AD05" w14:textId="77777777" w:rsidR="00BF38A0" w:rsidRPr="00404C5F" w:rsidRDefault="00000000" w:rsidP="00A03C35">
            <w:pPr>
              <w:spacing w:line="360" w:lineRule="auto"/>
              <w:jc w:val="center"/>
              <w:rPr>
                <w:rFonts w:ascii="Times New Roman" w:hAnsi="Times New Roman" w:cs="Times New Roman"/>
              </w:rPr>
            </w:pPr>
            <w:r w:rsidRPr="00404C5F">
              <w:rPr>
                <w:rFonts w:ascii="Times New Roman" w:hAnsi="Times New Roman" w:cs="Times New Roman"/>
                <w:b/>
                <w:bCs/>
                <w:sz w:val="20"/>
                <w:szCs w:val="20"/>
              </w:rPr>
              <w:t>Chapter</w:t>
            </w:r>
          </w:p>
        </w:tc>
      </w:tr>
      <w:tr w:rsidR="00BF38A0" w:rsidRPr="00404C5F" w14:paraId="1636F24B" w14:textId="77777777" w:rsidTr="004C1BBA">
        <w:tblPrEx>
          <w:tblCellMar>
            <w:top w:w="0" w:type="dxa"/>
            <w:bottom w:w="0" w:type="dxa"/>
          </w:tblCellMar>
        </w:tblPrEx>
        <w:trPr>
          <w:trHeight w:val="383"/>
        </w:trPr>
        <w:tc>
          <w:tcPr>
            <w:tcW w:w="15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F5750F"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Figure 1</w:t>
            </w:r>
          </w:p>
        </w:tc>
        <w:tc>
          <w:tcPr>
            <w:tcW w:w="559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98BA49"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Dataset initial load and structure</w:t>
            </w:r>
          </w:p>
        </w:tc>
        <w:tc>
          <w:tcPr>
            <w:tcW w:w="205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2F4356"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Chapter 2</w:t>
            </w:r>
          </w:p>
        </w:tc>
      </w:tr>
      <w:tr w:rsidR="00BF38A0" w:rsidRPr="00404C5F" w14:paraId="4424BB6D" w14:textId="77777777" w:rsidTr="004C1BBA">
        <w:tblPrEx>
          <w:tblCellMar>
            <w:top w:w="0" w:type="dxa"/>
            <w:bottom w:w="0" w:type="dxa"/>
          </w:tblCellMar>
        </w:tblPrEx>
        <w:trPr>
          <w:trHeight w:val="399"/>
        </w:trPr>
        <w:tc>
          <w:tcPr>
            <w:tcW w:w="15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9D5A0"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Figure 2</w:t>
            </w:r>
          </w:p>
        </w:tc>
        <w:tc>
          <w:tcPr>
            <w:tcW w:w="55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545AD"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Dataset info() and describe() output</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EBC91"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Chapter 2</w:t>
            </w:r>
          </w:p>
        </w:tc>
      </w:tr>
      <w:tr w:rsidR="00BF38A0" w:rsidRPr="00404C5F" w14:paraId="7A4446E2" w14:textId="77777777" w:rsidTr="004C1BBA">
        <w:tblPrEx>
          <w:tblCellMar>
            <w:top w:w="0" w:type="dxa"/>
            <w:bottom w:w="0" w:type="dxa"/>
          </w:tblCellMar>
        </w:tblPrEx>
        <w:trPr>
          <w:trHeight w:val="383"/>
        </w:trPr>
        <w:tc>
          <w:tcPr>
            <w:tcW w:w="15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3719A4"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Figure 3</w:t>
            </w:r>
          </w:p>
        </w:tc>
        <w:tc>
          <w:tcPr>
            <w:tcW w:w="559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DF88A2"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Missing value analysis output</w:t>
            </w:r>
          </w:p>
        </w:tc>
        <w:tc>
          <w:tcPr>
            <w:tcW w:w="205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89A9CF"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Chapter 3</w:t>
            </w:r>
          </w:p>
        </w:tc>
      </w:tr>
      <w:tr w:rsidR="00BF38A0" w:rsidRPr="00404C5F" w14:paraId="5B8FD8E2" w14:textId="77777777" w:rsidTr="004C1BBA">
        <w:tblPrEx>
          <w:tblCellMar>
            <w:top w:w="0" w:type="dxa"/>
            <w:bottom w:w="0" w:type="dxa"/>
          </w:tblCellMar>
        </w:tblPrEx>
        <w:trPr>
          <w:trHeight w:val="383"/>
        </w:trPr>
        <w:tc>
          <w:tcPr>
            <w:tcW w:w="15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04064"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Figure 4</w:t>
            </w:r>
          </w:p>
        </w:tc>
        <w:tc>
          <w:tcPr>
            <w:tcW w:w="55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31293"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Outlier detection using Z-score</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C4781"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Chapter 3</w:t>
            </w:r>
          </w:p>
        </w:tc>
      </w:tr>
      <w:tr w:rsidR="00BF38A0" w:rsidRPr="00404C5F" w14:paraId="67A61B07" w14:textId="77777777" w:rsidTr="004C1BBA">
        <w:tblPrEx>
          <w:tblCellMar>
            <w:top w:w="0" w:type="dxa"/>
            <w:bottom w:w="0" w:type="dxa"/>
          </w:tblCellMar>
        </w:tblPrEx>
        <w:trPr>
          <w:trHeight w:val="383"/>
        </w:trPr>
        <w:tc>
          <w:tcPr>
            <w:tcW w:w="15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8038B5"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Figure 5</w:t>
            </w:r>
          </w:p>
        </w:tc>
        <w:tc>
          <w:tcPr>
            <w:tcW w:w="559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0C5318"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Boxplot of delay columns before cleaning</w:t>
            </w:r>
          </w:p>
        </w:tc>
        <w:tc>
          <w:tcPr>
            <w:tcW w:w="205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DC834E"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Chapter 3</w:t>
            </w:r>
          </w:p>
        </w:tc>
      </w:tr>
      <w:tr w:rsidR="00BF38A0" w:rsidRPr="00404C5F" w14:paraId="6AE9832D" w14:textId="77777777" w:rsidTr="004C1BBA">
        <w:tblPrEx>
          <w:tblCellMar>
            <w:top w:w="0" w:type="dxa"/>
            <w:bottom w:w="0" w:type="dxa"/>
          </w:tblCellMar>
        </w:tblPrEx>
        <w:trPr>
          <w:trHeight w:val="383"/>
        </w:trPr>
        <w:tc>
          <w:tcPr>
            <w:tcW w:w="15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7D79F"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Figure 6</w:t>
            </w:r>
          </w:p>
        </w:tc>
        <w:tc>
          <w:tcPr>
            <w:tcW w:w="55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7E72C"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Cleaned dataset summary</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C58DB"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Chapter 3</w:t>
            </w:r>
          </w:p>
        </w:tc>
      </w:tr>
      <w:tr w:rsidR="00BF38A0" w:rsidRPr="00404C5F" w14:paraId="7766FE73" w14:textId="77777777" w:rsidTr="004C1BBA">
        <w:tblPrEx>
          <w:tblCellMar>
            <w:top w:w="0" w:type="dxa"/>
            <w:bottom w:w="0" w:type="dxa"/>
          </w:tblCellMar>
        </w:tblPrEx>
        <w:trPr>
          <w:trHeight w:val="399"/>
        </w:trPr>
        <w:tc>
          <w:tcPr>
            <w:tcW w:w="15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5A4957"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Figure 7</w:t>
            </w:r>
          </w:p>
        </w:tc>
        <w:tc>
          <w:tcPr>
            <w:tcW w:w="559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BC48F9"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Flight status distribution (pie chart)</w:t>
            </w:r>
          </w:p>
        </w:tc>
        <w:tc>
          <w:tcPr>
            <w:tcW w:w="205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486567"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Chapter 4</w:t>
            </w:r>
          </w:p>
        </w:tc>
      </w:tr>
      <w:tr w:rsidR="00BF38A0" w:rsidRPr="00404C5F" w14:paraId="73131D06" w14:textId="77777777" w:rsidTr="004C1BBA">
        <w:tblPrEx>
          <w:tblCellMar>
            <w:top w:w="0" w:type="dxa"/>
            <w:bottom w:w="0" w:type="dxa"/>
          </w:tblCellMar>
        </w:tblPrEx>
        <w:trPr>
          <w:trHeight w:val="383"/>
        </w:trPr>
        <w:tc>
          <w:tcPr>
            <w:tcW w:w="15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C8068"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Figure 8</w:t>
            </w:r>
          </w:p>
        </w:tc>
        <w:tc>
          <w:tcPr>
            <w:tcW w:w="55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6EEB9"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Airline-wise average delay (bar chart)</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0F9FD"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Chapter 4</w:t>
            </w:r>
          </w:p>
        </w:tc>
      </w:tr>
      <w:tr w:rsidR="00BF38A0" w:rsidRPr="00404C5F" w14:paraId="32639CEC" w14:textId="77777777" w:rsidTr="004C1BBA">
        <w:tblPrEx>
          <w:tblCellMar>
            <w:top w:w="0" w:type="dxa"/>
            <w:bottom w:w="0" w:type="dxa"/>
          </w:tblCellMar>
        </w:tblPrEx>
        <w:trPr>
          <w:trHeight w:val="383"/>
        </w:trPr>
        <w:tc>
          <w:tcPr>
            <w:tcW w:w="15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4D5F46"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Figure 9</w:t>
            </w:r>
          </w:p>
        </w:tc>
        <w:tc>
          <w:tcPr>
            <w:tcW w:w="559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4CD015"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Monthly delay trend (line chart)</w:t>
            </w:r>
          </w:p>
        </w:tc>
        <w:tc>
          <w:tcPr>
            <w:tcW w:w="205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D76C54"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Chapter 4</w:t>
            </w:r>
          </w:p>
        </w:tc>
      </w:tr>
      <w:tr w:rsidR="00BF38A0" w:rsidRPr="00404C5F" w14:paraId="497F53FA" w14:textId="77777777" w:rsidTr="004C1BBA">
        <w:tblPrEx>
          <w:tblCellMar>
            <w:top w:w="0" w:type="dxa"/>
            <w:bottom w:w="0" w:type="dxa"/>
          </w:tblCellMar>
        </w:tblPrEx>
        <w:trPr>
          <w:trHeight w:val="383"/>
        </w:trPr>
        <w:tc>
          <w:tcPr>
            <w:tcW w:w="15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7CB5F"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Figure 10</w:t>
            </w:r>
          </w:p>
        </w:tc>
        <w:tc>
          <w:tcPr>
            <w:tcW w:w="55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1D9D9"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Correlation scatter plot (ARR vs DEP delay)</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F279B"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Chapter 4</w:t>
            </w:r>
          </w:p>
        </w:tc>
      </w:tr>
      <w:tr w:rsidR="00BF38A0" w:rsidRPr="00404C5F" w14:paraId="0E09074E" w14:textId="77777777" w:rsidTr="004C1BBA">
        <w:tblPrEx>
          <w:tblCellMar>
            <w:top w:w="0" w:type="dxa"/>
            <w:bottom w:w="0" w:type="dxa"/>
          </w:tblCellMar>
        </w:tblPrEx>
        <w:trPr>
          <w:trHeight w:val="383"/>
        </w:trPr>
        <w:tc>
          <w:tcPr>
            <w:tcW w:w="15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C58286"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Figure 11</w:t>
            </w:r>
          </w:p>
        </w:tc>
        <w:tc>
          <w:tcPr>
            <w:tcW w:w="559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2D2D51"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Distribution plots before transformation</w:t>
            </w:r>
          </w:p>
        </w:tc>
        <w:tc>
          <w:tcPr>
            <w:tcW w:w="205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303FB7"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Chapter 5</w:t>
            </w:r>
          </w:p>
        </w:tc>
      </w:tr>
      <w:tr w:rsidR="00BF38A0" w:rsidRPr="00404C5F" w14:paraId="07711746" w14:textId="77777777" w:rsidTr="004C1BBA">
        <w:tblPrEx>
          <w:tblCellMar>
            <w:top w:w="0" w:type="dxa"/>
            <w:bottom w:w="0" w:type="dxa"/>
          </w:tblCellMar>
        </w:tblPrEx>
        <w:trPr>
          <w:trHeight w:val="399"/>
        </w:trPr>
        <w:tc>
          <w:tcPr>
            <w:tcW w:w="15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9FB2E"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Figure 12</w:t>
            </w:r>
          </w:p>
        </w:tc>
        <w:tc>
          <w:tcPr>
            <w:tcW w:w="55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5BDE4"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Distribution plots after log transformation</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2DE25"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Chapter 5</w:t>
            </w:r>
          </w:p>
        </w:tc>
      </w:tr>
      <w:tr w:rsidR="00BF38A0" w:rsidRPr="00404C5F" w14:paraId="20AF1785" w14:textId="77777777" w:rsidTr="004C1BBA">
        <w:tblPrEx>
          <w:tblCellMar>
            <w:top w:w="0" w:type="dxa"/>
            <w:bottom w:w="0" w:type="dxa"/>
          </w:tblCellMar>
        </w:tblPrEx>
        <w:trPr>
          <w:trHeight w:val="383"/>
        </w:trPr>
        <w:tc>
          <w:tcPr>
            <w:tcW w:w="15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968624"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Figure 13</w:t>
            </w:r>
          </w:p>
        </w:tc>
        <w:tc>
          <w:tcPr>
            <w:tcW w:w="559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A4BEE9"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Skewness correction comparison</w:t>
            </w:r>
          </w:p>
        </w:tc>
        <w:tc>
          <w:tcPr>
            <w:tcW w:w="205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3CD474"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Chapter 5</w:t>
            </w:r>
          </w:p>
        </w:tc>
      </w:tr>
      <w:tr w:rsidR="00BF38A0" w:rsidRPr="00404C5F" w14:paraId="5BC21C3A" w14:textId="77777777" w:rsidTr="004C1BBA">
        <w:tblPrEx>
          <w:tblCellMar>
            <w:top w:w="0" w:type="dxa"/>
            <w:bottom w:w="0" w:type="dxa"/>
          </w:tblCellMar>
        </w:tblPrEx>
        <w:trPr>
          <w:trHeight w:val="383"/>
        </w:trPr>
        <w:tc>
          <w:tcPr>
            <w:tcW w:w="15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617B0"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Figure 14</w:t>
            </w:r>
          </w:p>
        </w:tc>
        <w:tc>
          <w:tcPr>
            <w:tcW w:w="55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7BAFD"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Feature scaling output</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D6615"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Chapter 5</w:t>
            </w:r>
          </w:p>
        </w:tc>
      </w:tr>
      <w:tr w:rsidR="00BF38A0" w:rsidRPr="00404C5F" w14:paraId="61F2515B" w14:textId="77777777" w:rsidTr="004C1BBA">
        <w:tblPrEx>
          <w:tblCellMar>
            <w:top w:w="0" w:type="dxa"/>
            <w:bottom w:w="0" w:type="dxa"/>
          </w:tblCellMar>
        </w:tblPrEx>
        <w:trPr>
          <w:trHeight w:val="383"/>
        </w:trPr>
        <w:tc>
          <w:tcPr>
            <w:tcW w:w="15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C1CCCA"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Figure 15</w:t>
            </w:r>
          </w:p>
        </w:tc>
        <w:tc>
          <w:tcPr>
            <w:tcW w:w="559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DA348D"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Correlation heatmap</w:t>
            </w:r>
          </w:p>
        </w:tc>
        <w:tc>
          <w:tcPr>
            <w:tcW w:w="205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1EF6E3"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Chapter 6</w:t>
            </w:r>
          </w:p>
        </w:tc>
      </w:tr>
      <w:tr w:rsidR="00BF38A0" w:rsidRPr="00404C5F" w14:paraId="54A75310" w14:textId="77777777" w:rsidTr="004C1BBA">
        <w:tblPrEx>
          <w:tblCellMar>
            <w:top w:w="0" w:type="dxa"/>
            <w:bottom w:w="0" w:type="dxa"/>
          </w:tblCellMar>
        </w:tblPrEx>
        <w:trPr>
          <w:trHeight w:val="383"/>
        </w:trPr>
        <w:tc>
          <w:tcPr>
            <w:tcW w:w="15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809AB"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Figure 16</w:t>
            </w:r>
          </w:p>
        </w:tc>
        <w:tc>
          <w:tcPr>
            <w:tcW w:w="55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7B765"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PCA explained variance (scree plot)</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36219"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Chapter 6</w:t>
            </w:r>
          </w:p>
        </w:tc>
      </w:tr>
      <w:tr w:rsidR="00BF38A0" w:rsidRPr="00404C5F" w14:paraId="115ABEAC" w14:textId="77777777" w:rsidTr="004C1BBA">
        <w:tblPrEx>
          <w:tblCellMar>
            <w:top w:w="0" w:type="dxa"/>
            <w:bottom w:w="0" w:type="dxa"/>
          </w:tblCellMar>
        </w:tblPrEx>
        <w:trPr>
          <w:trHeight w:val="399"/>
        </w:trPr>
        <w:tc>
          <w:tcPr>
            <w:tcW w:w="15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2A81ED"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Figure 17</w:t>
            </w:r>
          </w:p>
        </w:tc>
        <w:tc>
          <w:tcPr>
            <w:tcW w:w="559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C73744"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PCA 2D scatter plot</w:t>
            </w:r>
          </w:p>
        </w:tc>
        <w:tc>
          <w:tcPr>
            <w:tcW w:w="205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A00133"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Chapter 6</w:t>
            </w:r>
          </w:p>
        </w:tc>
      </w:tr>
      <w:tr w:rsidR="00BF38A0" w:rsidRPr="00404C5F" w14:paraId="59E2021D" w14:textId="77777777" w:rsidTr="004C1BBA">
        <w:tblPrEx>
          <w:tblCellMar>
            <w:top w:w="0" w:type="dxa"/>
            <w:bottom w:w="0" w:type="dxa"/>
          </w:tblCellMar>
        </w:tblPrEx>
        <w:trPr>
          <w:trHeight w:val="383"/>
        </w:trPr>
        <w:tc>
          <w:tcPr>
            <w:tcW w:w="15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1885A"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Figure 18</w:t>
            </w:r>
          </w:p>
        </w:tc>
        <w:tc>
          <w:tcPr>
            <w:tcW w:w="55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8C38F"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Power BI Dashboard - Page 1 (Overview)</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2F6C6"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Chapter 7</w:t>
            </w:r>
          </w:p>
        </w:tc>
      </w:tr>
      <w:tr w:rsidR="00BF38A0" w:rsidRPr="00404C5F" w14:paraId="33F83E0D" w14:textId="77777777" w:rsidTr="004C1BBA">
        <w:tblPrEx>
          <w:tblCellMar>
            <w:top w:w="0" w:type="dxa"/>
            <w:bottom w:w="0" w:type="dxa"/>
          </w:tblCellMar>
        </w:tblPrEx>
        <w:trPr>
          <w:trHeight w:val="383"/>
        </w:trPr>
        <w:tc>
          <w:tcPr>
            <w:tcW w:w="15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77F9DC"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Figure 19</w:t>
            </w:r>
          </w:p>
        </w:tc>
        <w:tc>
          <w:tcPr>
            <w:tcW w:w="559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B95944"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Power BI Dashboard - Page 2 (Heatmap &amp; Carriers)</w:t>
            </w:r>
          </w:p>
        </w:tc>
        <w:tc>
          <w:tcPr>
            <w:tcW w:w="205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A27892"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Chapter 7</w:t>
            </w:r>
          </w:p>
        </w:tc>
      </w:tr>
    </w:tbl>
    <w:p w14:paraId="5571375D" w14:textId="77777777" w:rsidR="00BF38A0" w:rsidRPr="00404C5F" w:rsidRDefault="00BF38A0" w:rsidP="00A03C35">
      <w:pPr>
        <w:spacing w:before="80" w:after="80" w:line="360" w:lineRule="auto"/>
        <w:rPr>
          <w:rFonts w:ascii="Times New Roman" w:hAnsi="Times New Roman" w:cs="Times New Roman"/>
        </w:rPr>
      </w:pPr>
    </w:p>
    <w:p w14:paraId="7365BEED"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rPr>
        <w:br w:type="page"/>
      </w:r>
    </w:p>
    <w:p w14:paraId="215A89A1" w14:textId="77777777" w:rsidR="00BF38A0" w:rsidRPr="00404C5F" w:rsidRDefault="00000000" w:rsidP="00A03C35">
      <w:pPr>
        <w:pStyle w:val="Heading1"/>
        <w:spacing w:line="360" w:lineRule="auto"/>
        <w:rPr>
          <w:rFonts w:ascii="Times New Roman" w:hAnsi="Times New Roman" w:cs="Times New Roman"/>
          <w:color w:val="auto"/>
        </w:rPr>
      </w:pPr>
      <w:r w:rsidRPr="00404C5F">
        <w:rPr>
          <w:rFonts w:ascii="Times New Roman" w:hAnsi="Times New Roman" w:cs="Times New Roman"/>
          <w:color w:val="auto"/>
        </w:rPr>
        <w:lastRenderedPageBreak/>
        <w:t>Chapter 1: Introduction</w:t>
      </w:r>
    </w:p>
    <w:p w14:paraId="295E9EF6" w14:textId="77777777" w:rsidR="00BF38A0" w:rsidRPr="00404C5F" w:rsidRDefault="00000000" w:rsidP="00A03C35">
      <w:pPr>
        <w:pStyle w:val="Heading2"/>
        <w:spacing w:line="360" w:lineRule="auto"/>
        <w:rPr>
          <w:rFonts w:ascii="Times New Roman" w:hAnsi="Times New Roman" w:cs="Times New Roman"/>
          <w:color w:val="auto"/>
        </w:rPr>
      </w:pPr>
      <w:r w:rsidRPr="00404C5F">
        <w:rPr>
          <w:rFonts w:ascii="Times New Roman" w:hAnsi="Times New Roman" w:cs="Times New Roman"/>
          <w:color w:val="auto"/>
        </w:rPr>
        <w:t>1.1 Background of the Problem</w:t>
      </w:r>
    </w:p>
    <w:p w14:paraId="2E05030F" w14:textId="77777777" w:rsidR="00BF38A0" w:rsidRPr="004C1BBA" w:rsidRDefault="00000000" w:rsidP="00A03C35">
      <w:pPr>
        <w:spacing w:before="80" w:after="80" w:line="360" w:lineRule="auto"/>
        <w:jc w:val="both"/>
        <w:rPr>
          <w:rFonts w:ascii="Times New Roman" w:hAnsi="Times New Roman" w:cs="Times New Roman"/>
          <w:sz w:val="24"/>
          <w:szCs w:val="24"/>
        </w:rPr>
      </w:pPr>
      <w:r w:rsidRPr="004C1BBA">
        <w:rPr>
          <w:rFonts w:ascii="Times New Roman" w:hAnsi="Times New Roman" w:cs="Times New Roman"/>
          <w:sz w:val="24"/>
          <w:szCs w:val="24"/>
        </w:rPr>
        <w:t>Air transportation forms the backbone of modern mobility, connecting cities, economies, and communities across vast distances. In the United States alone, thousands of domestic flights operate every single day, making schedule reliability one of the most important performance metrics for the aviation industry. Flight delays not only inconvenience millions of passengers but also result in significant financial losses for airlines — estimated at billions of dollars annually — through increased fuel consumption, crew overtime, gate conflicts, and passenger compensation obligations.</w:t>
      </w:r>
    </w:p>
    <w:p w14:paraId="11531910" w14:textId="77777777" w:rsidR="00BF38A0" w:rsidRPr="004C1BBA" w:rsidRDefault="00000000" w:rsidP="00A03C35">
      <w:pPr>
        <w:spacing w:before="80" w:after="80" w:line="360" w:lineRule="auto"/>
        <w:jc w:val="both"/>
        <w:rPr>
          <w:rFonts w:ascii="Times New Roman" w:hAnsi="Times New Roman" w:cs="Times New Roman"/>
          <w:sz w:val="24"/>
          <w:szCs w:val="24"/>
        </w:rPr>
      </w:pPr>
      <w:r w:rsidRPr="004C1BBA">
        <w:rPr>
          <w:rFonts w:ascii="Times New Roman" w:hAnsi="Times New Roman" w:cs="Times New Roman"/>
          <w:sz w:val="24"/>
          <w:szCs w:val="24"/>
        </w:rPr>
        <w:t>What makes flight delays particularly complex is their cascading nature. A single delayed aircraft on one route can disrupt multiple subsequent flights across entirely different routes, creating a network-wide ripple effect that worsens as the day progresses. This phenomenon, commonly referred to as the "Late In, Late Out" effect, means that early-morning disruptions can propagate through an airline's entire daily operation. Understanding when, where, and why delays occur is therefore essential not just for operational improvement, but for the long-term reliability and competitiveness of the aviation sector.</w:t>
      </w:r>
    </w:p>
    <w:p w14:paraId="3BF540A5" w14:textId="77777777" w:rsidR="00BF38A0" w:rsidRPr="00404C5F" w:rsidRDefault="00000000" w:rsidP="00A03C35">
      <w:pPr>
        <w:pStyle w:val="Heading2"/>
        <w:spacing w:line="360" w:lineRule="auto"/>
        <w:rPr>
          <w:rFonts w:ascii="Times New Roman" w:hAnsi="Times New Roman" w:cs="Times New Roman"/>
          <w:color w:val="auto"/>
        </w:rPr>
      </w:pPr>
      <w:r w:rsidRPr="00404C5F">
        <w:rPr>
          <w:rFonts w:ascii="Times New Roman" w:hAnsi="Times New Roman" w:cs="Times New Roman"/>
          <w:color w:val="auto"/>
        </w:rPr>
        <w:t>1.2 Importance of the Study</w:t>
      </w:r>
    </w:p>
    <w:p w14:paraId="4ABDDEDF" w14:textId="77777777" w:rsidR="00BF38A0" w:rsidRPr="004C1BBA" w:rsidRDefault="00000000" w:rsidP="00A03C35">
      <w:pPr>
        <w:spacing w:before="80" w:after="80" w:line="360" w:lineRule="auto"/>
        <w:jc w:val="both"/>
        <w:rPr>
          <w:rFonts w:ascii="Times New Roman" w:hAnsi="Times New Roman" w:cs="Times New Roman"/>
          <w:sz w:val="24"/>
          <w:szCs w:val="24"/>
        </w:rPr>
      </w:pPr>
      <w:r w:rsidRPr="004C1BBA">
        <w:rPr>
          <w:rFonts w:ascii="Times New Roman" w:hAnsi="Times New Roman" w:cs="Times New Roman"/>
          <w:sz w:val="24"/>
          <w:szCs w:val="24"/>
        </w:rPr>
        <w:t>This study holds importance for several stakeholders simultaneously. Airlines can leverage delay pattern analysis to redesign schedules, identify underperforming routes, and reduce avoidable costs. Airport authorities can use the insights to better manage gate assignments, ground crew deployment, and traffic flow during high-risk time windows. For passengers, improved airline reliability translates directly into reduced stress, fewer missed connections, and a better overall travel experience.</w:t>
      </w:r>
    </w:p>
    <w:p w14:paraId="711BDE2F" w14:textId="77777777" w:rsidR="00BF38A0" w:rsidRDefault="00000000" w:rsidP="00A03C35">
      <w:pPr>
        <w:spacing w:before="80" w:after="80" w:line="360" w:lineRule="auto"/>
        <w:jc w:val="both"/>
        <w:rPr>
          <w:rFonts w:ascii="Times New Roman" w:hAnsi="Times New Roman" w:cs="Times New Roman"/>
          <w:sz w:val="24"/>
          <w:szCs w:val="24"/>
        </w:rPr>
      </w:pPr>
      <w:r w:rsidRPr="004C1BBA">
        <w:rPr>
          <w:rFonts w:ascii="Times New Roman" w:hAnsi="Times New Roman" w:cs="Times New Roman"/>
          <w:sz w:val="24"/>
          <w:szCs w:val="24"/>
        </w:rPr>
        <w:t>From a data science perspective, this dataset presents a rich, real-world challenge. It involves handling missing values, correcting skewed distributions, encoding high-cardinality categorical variables, managing outliers, and extracting meaningful signals from millions of records. These are exactly the kinds of problems encountered in professional data science practice, making this project an excellent applied learning exercise.</w:t>
      </w:r>
    </w:p>
    <w:p w14:paraId="0F9EDEA5" w14:textId="77777777" w:rsidR="004C1BBA" w:rsidRDefault="004C1BBA" w:rsidP="00A03C35">
      <w:pPr>
        <w:spacing w:before="80" w:after="80" w:line="360" w:lineRule="auto"/>
        <w:jc w:val="both"/>
        <w:rPr>
          <w:rFonts w:ascii="Times New Roman" w:hAnsi="Times New Roman" w:cs="Times New Roman"/>
          <w:sz w:val="24"/>
          <w:szCs w:val="24"/>
        </w:rPr>
      </w:pPr>
    </w:p>
    <w:p w14:paraId="33EAB40A" w14:textId="77777777" w:rsidR="004C1BBA" w:rsidRDefault="004C1BBA" w:rsidP="00A03C35">
      <w:pPr>
        <w:spacing w:before="80" w:after="80" w:line="360" w:lineRule="auto"/>
        <w:jc w:val="both"/>
        <w:rPr>
          <w:rFonts w:ascii="Times New Roman" w:hAnsi="Times New Roman" w:cs="Times New Roman"/>
          <w:sz w:val="24"/>
          <w:szCs w:val="24"/>
        </w:rPr>
      </w:pPr>
    </w:p>
    <w:p w14:paraId="62F967B1" w14:textId="77777777" w:rsidR="004C1BBA" w:rsidRPr="004C1BBA" w:rsidRDefault="004C1BBA" w:rsidP="00A03C35">
      <w:pPr>
        <w:spacing w:before="80" w:after="80" w:line="360" w:lineRule="auto"/>
        <w:jc w:val="both"/>
        <w:rPr>
          <w:rFonts w:ascii="Times New Roman" w:hAnsi="Times New Roman" w:cs="Times New Roman"/>
          <w:sz w:val="24"/>
          <w:szCs w:val="24"/>
        </w:rPr>
      </w:pPr>
    </w:p>
    <w:p w14:paraId="5527B4B9" w14:textId="77777777" w:rsidR="00BF38A0" w:rsidRPr="00404C5F" w:rsidRDefault="00000000" w:rsidP="00A03C35">
      <w:pPr>
        <w:pStyle w:val="Heading2"/>
        <w:spacing w:line="360" w:lineRule="auto"/>
        <w:rPr>
          <w:rFonts w:ascii="Times New Roman" w:hAnsi="Times New Roman" w:cs="Times New Roman"/>
          <w:color w:val="auto"/>
        </w:rPr>
      </w:pPr>
      <w:r w:rsidRPr="00404C5F">
        <w:rPr>
          <w:rFonts w:ascii="Times New Roman" w:hAnsi="Times New Roman" w:cs="Times New Roman"/>
          <w:color w:val="auto"/>
        </w:rPr>
        <w:t>1.3 Objectives of the Project</w:t>
      </w:r>
    </w:p>
    <w:p w14:paraId="6F4CFC97" w14:textId="77777777" w:rsidR="00BF38A0" w:rsidRPr="004C1BBA" w:rsidRDefault="00000000" w:rsidP="00A03C35">
      <w:pPr>
        <w:pStyle w:val="ListParagraph"/>
        <w:numPr>
          <w:ilvl w:val="0"/>
          <w:numId w:val="2"/>
        </w:numPr>
        <w:spacing w:before="60" w:after="60" w:line="360" w:lineRule="auto"/>
        <w:rPr>
          <w:rFonts w:ascii="Times New Roman" w:hAnsi="Times New Roman" w:cs="Times New Roman"/>
          <w:sz w:val="24"/>
          <w:szCs w:val="24"/>
        </w:rPr>
      </w:pPr>
      <w:r w:rsidRPr="004C1BBA">
        <w:rPr>
          <w:rFonts w:ascii="Times New Roman" w:hAnsi="Times New Roman" w:cs="Times New Roman"/>
          <w:sz w:val="24"/>
          <w:szCs w:val="24"/>
        </w:rPr>
        <w:t>To perform thorough data cleaning and preprocessing on the 2017 U.S. flight delays dataset, ensuring it is analysis-ready.</w:t>
      </w:r>
    </w:p>
    <w:p w14:paraId="77830F75" w14:textId="77777777" w:rsidR="00BF38A0" w:rsidRPr="004C1BBA" w:rsidRDefault="00000000" w:rsidP="00A03C35">
      <w:pPr>
        <w:pStyle w:val="ListParagraph"/>
        <w:numPr>
          <w:ilvl w:val="0"/>
          <w:numId w:val="2"/>
        </w:numPr>
        <w:spacing w:before="60" w:after="60" w:line="360" w:lineRule="auto"/>
        <w:rPr>
          <w:rFonts w:ascii="Times New Roman" w:hAnsi="Times New Roman" w:cs="Times New Roman"/>
          <w:sz w:val="24"/>
          <w:szCs w:val="24"/>
        </w:rPr>
      </w:pPr>
      <w:r w:rsidRPr="004C1BBA">
        <w:rPr>
          <w:rFonts w:ascii="Times New Roman" w:hAnsi="Times New Roman" w:cs="Times New Roman"/>
          <w:sz w:val="24"/>
          <w:szCs w:val="24"/>
        </w:rPr>
        <w:t>To conduct univariate and bivariate exploratory data analysis to uncover meaningful patterns in flight delay behaviour.</w:t>
      </w:r>
    </w:p>
    <w:p w14:paraId="79F4FD34" w14:textId="77777777" w:rsidR="00BF38A0" w:rsidRPr="004C1BBA" w:rsidRDefault="00000000" w:rsidP="00A03C35">
      <w:pPr>
        <w:pStyle w:val="ListParagraph"/>
        <w:numPr>
          <w:ilvl w:val="0"/>
          <w:numId w:val="2"/>
        </w:numPr>
        <w:spacing w:before="60" w:after="60" w:line="360" w:lineRule="auto"/>
        <w:rPr>
          <w:rFonts w:ascii="Times New Roman" w:hAnsi="Times New Roman" w:cs="Times New Roman"/>
          <w:sz w:val="24"/>
          <w:szCs w:val="24"/>
        </w:rPr>
      </w:pPr>
      <w:r w:rsidRPr="004C1BBA">
        <w:rPr>
          <w:rFonts w:ascii="Times New Roman" w:hAnsi="Times New Roman" w:cs="Times New Roman"/>
          <w:sz w:val="24"/>
          <w:szCs w:val="24"/>
        </w:rPr>
        <w:t xml:space="preserve">To apply feature engineering techniques including </w:t>
      </w:r>
      <w:proofErr w:type="spellStart"/>
      <w:r w:rsidRPr="004C1BBA">
        <w:rPr>
          <w:rFonts w:ascii="Times New Roman" w:hAnsi="Times New Roman" w:cs="Times New Roman"/>
          <w:sz w:val="24"/>
          <w:szCs w:val="24"/>
        </w:rPr>
        <w:t>RobustScaling</w:t>
      </w:r>
      <w:proofErr w:type="spellEnd"/>
      <w:r w:rsidRPr="004C1BBA">
        <w:rPr>
          <w:rFonts w:ascii="Times New Roman" w:hAnsi="Times New Roman" w:cs="Times New Roman"/>
          <w:sz w:val="24"/>
          <w:szCs w:val="24"/>
        </w:rPr>
        <w:t>, One-Hot Encoding, and log transformation for skewness correction.</w:t>
      </w:r>
    </w:p>
    <w:p w14:paraId="46A29DEA" w14:textId="77777777" w:rsidR="00BF38A0" w:rsidRPr="004C1BBA" w:rsidRDefault="00000000" w:rsidP="00A03C35">
      <w:pPr>
        <w:pStyle w:val="ListParagraph"/>
        <w:numPr>
          <w:ilvl w:val="0"/>
          <w:numId w:val="2"/>
        </w:numPr>
        <w:spacing w:before="60" w:after="60" w:line="360" w:lineRule="auto"/>
        <w:rPr>
          <w:rFonts w:ascii="Times New Roman" w:hAnsi="Times New Roman" w:cs="Times New Roman"/>
          <w:sz w:val="24"/>
          <w:szCs w:val="24"/>
        </w:rPr>
      </w:pPr>
      <w:r w:rsidRPr="004C1BBA">
        <w:rPr>
          <w:rFonts w:ascii="Times New Roman" w:hAnsi="Times New Roman" w:cs="Times New Roman"/>
          <w:sz w:val="24"/>
          <w:szCs w:val="24"/>
        </w:rPr>
        <w:t>To reduce dimensionality using Principal Component Analysis (PCA) and identify the features that contribute most significantly to delays.</w:t>
      </w:r>
    </w:p>
    <w:p w14:paraId="6790F4BE" w14:textId="77777777" w:rsidR="00BF38A0" w:rsidRPr="004C1BBA" w:rsidRDefault="00000000" w:rsidP="00A03C35">
      <w:pPr>
        <w:pStyle w:val="ListParagraph"/>
        <w:numPr>
          <w:ilvl w:val="0"/>
          <w:numId w:val="2"/>
        </w:numPr>
        <w:spacing w:before="60" w:after="60" w:line="360" w:lineRule="auto"/>
        <w:rPr>
          <w:rFonts w:ascii="Times New Roman" w:hAnsi="Times New Roman" w:cs="Times New Roman"/>
          <w:sz w:val="24"/>
          <w:szCs w:val="24"/>
        </w:rPr>
      </w:pPr>
      <w:r w:rsidRPr="004C1BBA">
        <w:rPr>
          <w:rFonts w:ascii="Times New Roman" w:hAnsi="Times New Roman" w:cs="Times New Roman"/>
          <w:sz w:val="24"/>
          <w:szCs w:val="24"/>
        </w:rPr>
        <w:t>To build an interactive Power BI dashboard that communicates key insights clearly and effectively to both technical and non-technical audiences.</w:t>
      </w:r>
    </w:p>
    <w:p w14:paraId="3F0A1BF4" w14:textId="77777777" w:rsidR="00BF38A0" w:rsidRPr="00404C5F" w:rsidRDefault="00000000" w:rsidP="00A03C35">
      <w:pPr>
        <w:pStyle w:val="Heading2"/>
        <w:spacing w:line="360" w:lineRule="auto"/>
        <w:rPr>
          <w:rFonts w:ascii="Times New Roman" w:hAnsi="Times New Roman" w:cs="Times New Roman"/>
          <w:color w:val="auto"/>
        </w:rPr>
      </w:pPr>
      <w:r w:rsidRPr="00404C5F">
        <w:rPr>
          <w:rFonts w:ascii="Times New Roman" w:hAnsi="Times New Roman" w:cs="Times New Roman"/>
          <w:color w:val="auto"/>
        </w:rPr>
        <w:t>1.4 Scope of the Project</w:t>
      </w:r>
    </w:p>
    <w:p w14:paraId="01DF2DF2" w14:textId="77777777" w:rsidR="00BF38A0" w:rsidRPr="004C1BBA" w:rsidRDefault="00000000" w:rsidP="00A03C35">
      <w:pPr>
        <w:spacing w:before="80" w:after="80" w:line="360" w:lineRule="auto"/>
        <w:jc w:val="both"/>
        <w:rPr>
          <w:rFonts w:ascii="Times New Roman" w:hAnsi="Times New Roman" w:cs="Times New Roman"/>
          <w:sz w:val="24"/>
          <w:szCs w:val="24"/>
        </w:rPr>
      </w:pPr>
      <w:r w:rsidRPr="004C1BBA">
        <w:rPr>
          <w:rFonts w:ascii="Times New Roman" w:hAnsi="Times New Roman" w:cs="Times New Roman"/>
          <w:sz w:val="24"/>
          <w:szCs w:val="24"/>
        </w:rPr>
        <w:t>This project is limited to domestic U.S. flight operations recorded during the calendar year 2017. The analysis is based on a reproducible 200,000-row sample drawn from the full dataset of approximately 5 million records. The scope covers the complete data science pipeline — from raw data ingestion to interactive dashboard visualization — but intentionally excludes predictive modelling and real-time data integration, both of which are identified as areas for future work.</w:t>
      </w:r>
    </w:p>
    <w:p w14:paraId="69F24945" w14:textId="77777777" w:rsidR="00BF38A0" w:rsidRPr="004C1BBA" w:rsidRDefault="00000000" w:rsidP="00A03C35">
      <w:pPr>
        <w:spacing w:line="360" w:lineRule="auto"/>
        <w:rPr>
          <w:rFonts w:ascii="Times New Roman" w:hAnsi="Times New Roman" w:cs="Times New Roman"/>
          <w:sz w:val="24"/>
          <w:szCs w:val="24"/>
        </w:rPr>
      </w:pPr>
      <w:r w:rsidRPr="004C1BBA">
        <w:rPr>
          <w:rFonts w:ascii="Times New Roman" w:hAnsi="Times New Roman" w:cs="Times New Roman"/>
          <w:sz w:val="24"/>
          <w:szCs w:val="24"/>
        </w:rPr>
        <w:br w:type="page"/>
      </w:r>
    </w:p>
    <w:p w14:paraId="0EF1CA4B" w14:textId="77777777" w:rsidR="00BF38A0" w:rsidRPr="00404C5F" w:rsidRDefault="00000000" w:rsidP="00A03C35">
      <w:pPr>
        <w:pStyle w:val="Heading1"/>
        <w:spacing w:line="360" w:lineRule="auto"/>
        <w:rPr>
          <w:rFonts w:ascii="Times New Roman" w:hAnsi="Times New Roman" w:cs="Times New Roman"/>
          <w:color w:val="auto"/>
        </w:rPr>
      </w:pPr>
      <w:r w:rsidRPr="00404C5F">
        <w:rPr>
          <w:rFonts w:ascii="Times New Roman" w:hAnsi="Times New Roman" w:cs="Times New Roman"/>
          <w:color w:val="auto"/>
        </w:rPr>
        <w:lastRenderedPageBreak/>
        <w:t>Chapter 2: Dataset Description</w:t>
      </w:r>
    </w:p>
    <w:p w14:paraId="6CEA4AC7" w14:textId="77777777" w:rsidR="00BF38A0" w:rsidRPr="00404C5F" w:rsidRDefault="00000000" w:rsidP="00A03C35">
      <w:pPr>
        <w:pStyle w:val="Heading2"/>
        <w:spacing w:line="360" w:lineRule="auto"/>
        <w:rPr>
          <w:rFonts w:ascii="Times New Roman" w:hAnsi="Times New Roman" w:cs="Times New Roman"/>
          <w:color w:val="auto"/>
        </w:rPr>
      </w:pPr>
      <w:r w:rsidRPr="00404C5F">
        <w:rPr>
          <w:rFonts w:ascii="Times New Roman" w:hAnsi="Times New Roman" w:cs="Times New Roman"/>
          <w:color w:val="auto"/>
        </w:rPr>
        <w:t>2.1 Source of Dataset</w:t>
      </w:r>
    </w:p>
    <w:p w14:paraId="7343A296" w14:textId="2BEE1750" w:rsidR="00BF38A0" w:rsidRPr="004C1BBA" w:rsidRDefault="00000000" w:rsidP="00A03C35">
      <w:pPr>
        <w:spacing w:before="80" w:after="80" w:line="360" w:lineRule="auto"/>
        <w:jc w:val="both"/>
        <w:rPr>
          <w:rFonts w:ascii="Times New Roman" w:hAnsi="Times New Roman" w:cs="Times New Roman"/>
          <w:sz w:val="24"/>
          <w:szCs w:val="24"/>
        </w:rPr>
      </w:pPr>
      <w:r w:rsidRPr="004C1BBA">
        <w:rPr>
          <w:rFonts w:ascii="Times New Roman" w:hAnsi="Times New Roman" w:cs="Times New Roman"/>
          <w:sz w:val="24"/>
          <w:szCs w:val="24"/>
        </w:rPr>
        <w:t>The dataset was sourced from Kaggle — specifically, the U.S. Department of Transportation Flight Delays and Cancellations dataset (</w:t>
      </w:r>
      <w:hyperlink r:id="rId6" w:history="1">
        <w:r w:rsidRPr="004C1BBA">
          <w:rPr>
            <w:rStyle w:val="Hyperlink"/>
            <w:rFonts w:ascii="Times New Roman" w:hAnsi="Times New Roman" w:cs="Times New Roman"/>
            <w:sz w:val="24"/>
            <w:szCs w:val="24"/>
          </w:rPr>
          <w:t>https://www.kaggle.com/datasets/usdot/flight-delays</w:t>
        </w:r>
      </w:hyperlink>
      <w:r w:rsidRPr="004C1BBA">
        <w:rPr>
          <w:rFonts w:ascii="Times New Roman" w:hAnsi="Times New Roman" w:cs="Times New Roman"/>
          <w:sz w:val="24"/>
          <w:szCs w:val="24"/>
        </w:rPr>
        <w:t>). It is published by the Bureau of Transportation Statistics and contains official, government-verified records of all domestic U.S. flights operated in 2017. The dataset is widely used in the data science community for delay analysis, time-series modelling, and aviation research.</w:t>
      </w:r>
    </w:p>
    <w:p w14:paraId="04C13CB9" w14:textId="77777777" w:rsidR="00BF38A0" w:rsidRPr="00404C5F" w:rsidRDefault="00000000" w:rsidP="00A03C35">
      <w:pPr>
        <w:pStyle w:val="Heading2"/>
        <w:spacing w:line="360" w:lineRule="auto"/>
        <w:rPr>
          <w:rFonts w:ascii="Times New Roman" w:hAnsi="Times New Roman" w:cs="Times New Roman"/>
          <w:color w:val="auto"/>
        </w:rPr>
      </w:pPr>
      <w:r w:rsidRPr="00404C5F">
        <w:rPr>
          <w:rFonts w:ascii="Times New Roman" w:hAnsi="Times New Roman" w:cs="Times New Roman"/>
          <w:color w:val="auto"/>
        </w:rPr>
        <w:t>2.2 Dataset Size</w:t>
      </w:r>
    </w:p>
    <w:p w14:paraId="04432BCD" w14:textId="77777777" w:rsidR="00BF38A0" w:rsidRPr="004C1BBA" w:rsidRDefault="00000000" w:rsidP="00A03C35">
      <w:pPr>
        <w:spacing w:before="80" w:after="80" w:line="360" w:lineRule="auto"/>
        <w:jc w:val="both"/>
        <w:rPr>
          <w:rFonts w:ascii="Times New Roman" w:hAnsi="Times New Roman" w:cs="Times New Roman"/>
          <w:sz w:val="24"/>
          <w:szCs w:val="24"/>
        </w:rPr>
      </w:pPr>
      <w:r w:rsidRPr="004C1BBA">
        <w:rPr>
          <w:rFonts w:ascii="Times New Roman" w:hAnsi="Times New Roman" w:cs="Times New Roman"/>
          <w:sz w:val="24"/>
          <w:szCs w:val="24"/>
        </w:rPr>
        <w:t xml:space="preserve">The original dataset contains approximately 5 million rows and 28 columns. Given the computational constraints of Google </w:t>
      </w:r>
      <w:proofErr w:type="spellStart"/>
      <w:r w:rsidRPr="004C1BBA">
        <w:rPr>
          <w:rFonts w:ascii="Times New Roman" w:hAnsi="Times New Roman" w:cs="Times New Roman"/>
          <w:sz w:val="24"/>
          <w:szCs w:val="24"/>
        </w:rPr>
        <w:t>Colab</w:t>
      </w:r>
      <w:proofErr w:type="spellEnd"/>
      <w:r w:rsidRPr="004C1BBA">
        <w:rPr>
          <w:rFonts w:ascii="Times New Roman" w:hAnsi="Times New Roman" w:cs="Times New Roman"/>
          <w:sz w:val="24"/>
          <w:szCs w:val="24"/>
        </w:rPr>
        <w:t xml:space="preserve"> and the academic scope of this project, a reproducible sample of 200,000 rows was extracted using pandas with </w:t>
      </w:r>
      <w:proofErr w:type="spellStart"/>
      <w:r w:rsidRPr="004C1BBA">
        <w:rPr>
          <w:rFonts w:ascii="Times New Roman" w:hAnsi="Times New Roman" w:cs="Times New Roman"/>
          <w:sz w:val="24"/>
          <w:szCs w:val="24"/>
        </w:rPr>
        <w:t>random_state</w:t>
      </w:r>
      <w:proofErr w:type="spellEnd"/>
      <w:r w:rsidRPr="004C1BBA">
        <w:rPr>
          <w:rFonts w:ascii="Times New Roman" w:hAnsi="Times New Roman" w:cs="Times New Roman"/>
          <w:sz w:val="24"/>
          <w:szCs w:val="24"/>
        </w:rPr>
        <w:t>=42. This approach ensures that results are reproducible across all team members and machines, while preserving the statistical distribution of the original data — a standard practice in large-scale data science workflows.</w:t>
      </w:r>
    </w:p>
    <w:p w14:paraId="1FF3F97E" w14:textId="77777777" w:rsidR="00BF38A0" w:rsidRPr="00404C5F" w:rsidRDefault="00000000" w:rsidP="00A03C35">
      <w:pPr>
        <w:pStyle w:val="Heading2"/>
        <w:spacing w:line="360" w:lineRule="auto"/>
        <w:rPr>
          <w:rFonts w:ascii="Times New Roman" w:hAnsi="Times New Roman" w:cs="Times New Roman"/>
          <w:color w:val="auto"/>
        </w:rPr>
      </w:pPr>
      <w:r w:rsidRPr="00404C5F">
        <w:rPr>
          <w:rFonts w:ascii="Times New Roman" w:hAnsi="Times New Roman" w:cs="Times New Roman"/>
          <w:color w:val="auto"/>
        </w:rPr>
        <w:t>2.3 Description of Features</w:t>
      </w:r>
    </w:p>
    <w:p w14:paraId="6DB71C14" w14:textId="77777777" w:rsidR="00BF38A0" w:rsidRPr="004C1BBA" w:rsidRDefault="00000000" w:rsidP="00A03C35">
      <w:pPr>
        <w:spacing w:before="80" w:after="80" w:line="360" w:lineRule="auto"/>
        <w:jc w:val="both"/>
        <w:rPr>
          <w:rFonts w:ascii="Times New Roman" w:hAnsi="Times New Roman" w:cs="Times New Roman"/>
          <w:sz w:val="24"/>
          <w:szCs w:val="24"/>
        </w:rPr>
      </w:pPr>
      <w:r w:rsidRPr="004C1BBA">
        <w:rPr>
          <w:rFonts w:ascii="Times New Roman" w:hAnsi="Times New Roman" w:cs="Times New Roman"/>
          <w:sz w:val="24"/>
          <w:szCs w:val="24"/>
        </w:rPr>
        <w:t>The dataset contains 28 columns covering flight scheduling, operational status, and delay attribution. The key features are described below:</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27"/>
        <w:gridCol w:w="5727"/>
      </w:tblGrid>
      <w:tr w:rsidR="00BF38A0" w:rsidRPr="00404C5F" w14:paraId="7E74FF1B" w14:textId="77777777" w:rsidTr="004C1BBA">
        <w:tblPrEx>
          <w:tblCellMar>
            <w:top w:w="0" w:type="dxa"/>
            <w:bottom w:w="0" w:type="dxa"/>
          </w:tblCellMar>
        </w:tblPrEx>
        <w:trPr>
          <w:trHeight w:val="319"/>
        </w:trPr>
        <w:tc>
          <w:tcPr>
            <w:tcW w:w="362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4BD2C25" w14:textId="77777777" w:rsidR="00BF38A0" w:rsidRPr="004C1BBA" w:rsidRDefault="00000000" w:rsidP="00A03C35">
            <w:pPr>
              <w:spacing w:line="360" w:lineRule="auto"/>
              <w:jc w:val="center"/>
              <w:rPr>
                <w:rFonts w:ascii="Times New Roman" w:hAnsi="Times New Roman" w:cs="Times New Roman"/>
                <w:sz w:val="24"/>
                <w:szCs w:val="24"/>
              </w:rPr>
            </w:pPr>
            <w:r w:rsidRPr="004C1BBA">
              <w:rPr>
                <w:rFonts w:ascii="Times New Roman" w:hAnsi="Times New Roman" w:cs="Times New Roman"/>
                <w:b/>
                <w:bCs/>
                <w:sz w:val="24"/>
                <w:szCs w:val="24"/>
              </w:rPr>
              <w:t>Column Name</w:t>
            </w:r>
          </w:p>
        </w:tc>
        <w:tc>
          <w:tcPr>
            <w:tcW w:w="572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8534B1B" w14:textId="77777777" w:rsidR="00BF38A0" w:rsidRPr="004C1BBA" w:rsidRDefault="00000000" w:rsidP="00A03C35">
            <w:pPr>
              <w:spacing w:line="360" w:lineRule="auto"/>
              <w:jc w:val="center"/>
              <w:rPr>
                <w:rFonts w:ascii="Times New Roman" w:hAnsi="Times New Roman" w:cs="Times New Roman"/>
                <w:sz w:val="24"/>
                <w:szCs w:val="24"/>
              </w:rPr>
            </w:pPr>
            <w:r w:rsidRPr="004C1BBA">
              <w:rPr>
                <w:rFonts w:ascii="Times New Roman" w:hAnsi="Times New Roman" w:cs="Times New Roman"/>
                <w:b/>
                <w:bCs/>
                <w:sz w:val="24"/>
                <w:szCs w:val="24"/>
              </w:rPr>
              <w:t>Description</w:t>
            </w:r>
          </w:p>
        </w:tc>
      </w:tr>
      <w:tr w:rsidR="00BF38A0" w:rsidRPr="00404C5F" w14:paraId="5B948D20" w14:textId="77777777" w:rsidTr="004C1BBA">
        <w:tblPrEx>
          <w:tblCellMar>
            <w:top w:w="0" w:type="dxa"/>
            <w:bottom w:w="0" w:type="dxa"/>
          </w:tblCellMar>
        </w:tblPrEx>
        <w:trPr>
          <w:trHeight w:val="319"/>
        </w:trPr>
        <w:tc>
          <w:tcPr>
            <w:tcW w:w="362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6BA6C4" w14:textId="68012610" w:rsidR="00BF38A0" w:rsidRPr="004C1BBA" w:rsidRDefault="00000000" w:rsidP="00A03C35">
            <w:pPr>
              <w:tabs>
                <w:tab w:val="center" w:pos="1630"/>
              </w:tabs>
              <w:spacing w:line="360" w:lineRule="auto"/>
              <w:rPr>
                <w:rFonts w:ascii="Times New Roman" w:hAnsi="Times New Roman" w:cs="Times New Roman"/>
                <w:sz w:val="24"/>
                <w:szCs w:val="24"/>
              </w:rPr>
            </w:pPr>
            <w:r w:rsidRPr="004C1BBA">
              <w:rPr>
                <w:rFonts w:ascii="Times New Roman" w:hAnsi="Times New Roman" w:cs="Times New Roman"/>
                <w:sz w:val="24"/>
                <w:szCs w:val="24"/>
              </w:rPr>
              <w:t>FL_DATE</w:t>
            </w:r>
            <w:r w:rsidR="004C1BBA" w:rsidRPr="004C1BBA">
              <w:rPr>
                <w:rFonts w:ascii="Times New Roman" w:hAnsi="Times New Roman" w:cs="Times New Roman"/>
                <w:sz w:val="24"/>
                <w:szCs w:val="24"/>
              </w:rPr>
              <w:tab/>
            </w:r>
          </w:p>
        </w:tc>
        <w:tc>
          <w:tcPr>
            <w:tcW w:w="572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E9A610" w14:textId="77777777" w:rsidR="00BF38A0" w:rsidRPr="004C1BBA" w:rsidRDefault="00000000" w:rsidP="00A03C35">
            <w:pPr>
              <w:spacing w:line="360" w:lineRule="auto"/>
              <w:rPr>
                <w:rFonts w:ascii="Times New Roman" w:hAnsi="Times New Roman" w:cs="Times New Roman"/>
                <w:sz w:val="24"/>
                <w:szCs w:val="24"/>
              </w:rPr>
            </w:pPr>
            <w:r w:rsidRPr="004C1BBA">
              <w:rPr>
                <w:rFonts w:ascii="Times New Roman" w:hAnsi="Times New Roman" w:cs="Times New Roman"/>
                <w:sz w:val="24"/>
                <w:szCs w:val="24"/>
              </w:rPr>
              <w:t>Date of the flight</w:t>
            </w:r>
          </w:p>
        </w:tc>
      </w:tr>
      <w:tr w:rsidR="00BF38A0" w:rsidRPr="00404C5F" w14:paraId="2C4D4698" w14:textId="77777777" w:rsidTr="004C1BBA">
        <w:tblPrEx>
          <w:tblCellMar>
            <w:top w:w="0" w:type="dxa"/>
            <w:bottom w:w="0" w:type="dxa"/>
          </w:tblCellMar>
        </w:tblPrEx>
        <w:trPr>
          <w:trHeight w:val="307"/>
        </w:trPr>
        <w:tc>
          <w:tcPr>
            <w:tcW w:w="36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6F23E" w14:textId="77777777" w:rsidR="00BF38A0" w:rsidRPr="004C1BBA" w:rsidRDefault="00000000" w:rsidP="00A03C35">
            <w:pPr>
              <w:spacing w:line="360" w:lineRule="auto"/>
              <w:rPr>
                <w:rFonts w:ascii="Times New Roman" w:hAnsi="Times New Roman" w:cs="Times New Roman"/>
                <w:sz w:val="24"/>
                <w:szCs w:val="24"/>
              </w:rPr>
            </w:pPr>
            <w:r w:rsidRPr="004C1BBA">
              <w:rPr>
                <w:rFonts w:ascii="Times New Roman" w:hAnsi="Times New Roman" w:cs="Times New Roman"/>
                <w:sz w:val="24"/>
                <w:szCs w:val="24"/>
              </w:rPr>
              <w:t>OP_CARRIER</w:t>
            </w:r>
          </w:p>
        </w:tc>
        <w:tc>
          <w:tcPr>
            <w:tcW w:w="57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82AC2" w14:textId="77777777" w:rsidR="00BF38A0" w:rsidRPr="004C1BBA" w:rsidRDefault="00000000" w:rsidP="00A03C35">
            <w:pPr>
              <w:spacing w:line="360" w:lineRule="auto"/>
              <w:rPr>
                <w:rFonts w:ascii="Times New Roman" w:hAnsi="Times New Roman" w:cs="Times New Roman"/>
                <w:sz w:val="24"/>
                <w:szCs w:val="24"/>
              </w:rPr>
            </w:pPr>
            <w:r w:rsidRPr="004C1BBA">
              <w:rPr>
                <w:rFonts w:ascii="Times New Roman" w:hAnsi="Times New Roman" w:cs="Times New Roman"/>
                <w:sz w:val="24"/>
                <w:szCs w:val="24"/>
              </w:rPr>
              <w:t>Operating airline carrier code (e.g., AA, DL, EV)</w:t>
            </w:r>
          </w:p>
        </w:tc>
      </w:tr>
      <w:tr w:rsidR="00BF38A0" w:rsidRPr="00404C5F" w14:paraId="2536ECE1" w14:textId="77777777" w:rsidTr="004C1BBA">
        <w:tblPrEx>
          <w:tblCellMar>
            <w:top w:w="0" w:type="dxa"/>
            <w:bottom w:w="0" w:type="dxa"/>
          </w:tblCellMar>
        </w:tblPrEx>
        <w:trPr>
          <w:trHeight w:val="319"/>
        </w:trPr>
        <w:tc>
          <w:tcPr>
            <w:tcW w:w="362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9A0133" w14:textId="77777777" w:rsidR="00BF38A0" w:rsidRPr="004C1BBA" w:rsidRDefault="00000000" w:rsidP="00A03C35">
            <w:pPr>
              <w:spacing w:line="360" w:lineRule="auto"/>
              <w:rPr>
                <w:rFonts w:ascii="Times New Roman" w:hAnsi="Times New Roman" w:cs="Times New Roman"/>
                <w:sz w:val="24"/>
                <w:szCs w:val="24"/>
              </w:rPr>
            </w:pPr>
            <w:r w:rsidRPr="004C1BBA">
              <w:rPr>
                <w:rFonts w:ascii="Times New Roman" w:hAnsi="Times New Roman" w:cs="Times New Roman"/>
                <w:sz w:val="24"/>
                <w:szCs w:val="24"/>
              </w:rPr>
              <w:t>ORIGIN</w:t>
            </w:r>
          </w:p>
        </w:tc>
        <w:tc>
          <w:tcPr>
            <w:tcW w:w="572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2CBC0C" w14:textId="77777777" w:rsidR="00BF38A0" w:rsidRPr="004C1BBA" w:rsidRDefault="00000000" w:rsidP="00A03C35">
            <w:pPr>
              <w:spacing w:line="360" w:lineRule="auto"/>
              <w:rPr>
                <w:rFonts w:ascii="Times New Roman" w:hAnsi="Times New Roman" w:cs="Times New Roman"/>
                <w:sz w:val="24"/>
                <w:szCs w:val="24"/>
              </w:rPr>
            </w:pPr>
            <w:r w:rsidRPr="004C1BBA">
              <w:rPr>
                <w:rFonts w:ascii="Times New Roman" w:hAnsi="Times New Roman" w:cs="Times New Roman"/>
                <w:sz w:val="24"/>
                <w:szCs w:val="24"/>
              </w:rPr>
              <w:t>Origin airport code</w:t>
            </w:r>
          </w:p>
        </w:tc>
      </w:tr>
      <w:tr w:rsidR="00BF38A0" w:rsidRPr="00404C5F" w14:paraId="17569034" w14:textId="77777777" w:rsidTr="004C1BBA">
        <w:tblPrEx>
          <w:tblCellMar>
            <w:top w:w="0" w:type="dxa"/>
            <w:bottom w:w="0" w:type="dxa"/>
          </w:tblCellMar>
        </w:tblPrEx>
        <w:trPr>
          <w:trHeight w:val="319"/>
        </w:trPr>
        <w:tc>
          <w:tcPr>
            <w:tcW w:w="36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A4962" w14:textId="77777777" w:rsidR="00BF38A0" w:rsidRPr="004C1BBA" w:rsidRDefault="00000000" w:rsidP="00A03C35">
            <w:pPr>
              <w:spacing w:line="360" w:lineRule="auto"/>
              <w:rPr>
                <w:rFonts w:ascii="Times New Roman" w:hAnsi="Times New Roman" w:cs="Times New Roman"/>
                <w:sz w:val="24"/>
                <w:szCs w:val="24"/>
              </w:rPr>
            </w:pPr>
            <w:r w:rsidRPr="004C1BBA">
              <w:rPr>
                <w:rFonts w:ascii="Times New Roman" w:hAnsi="Times New Roman" w:cs="Times New Roman"/>
                <w:sz w:val="24"/>
                <w:szCs w:val="24"/>
              </w:rPr>
              <w:t>DEST</w:t>
            </w:r>
          </w:p>
        </w:tc>
        <w:tc>
          <w:tcPr>
            <w:tcW w:w="57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DFFAE" w14:textId="77777777" w:rsidR="00BF38A0" w:rsidRPr="004C1BBA" w:rsidRDefault="00000000" w:rsidP="00A03C35">
            <w:pPr>
              <w:spacing w:line="360" w:lineRule="auto"/>
              <w:rPr>
                <w:rFonts w:ascii="Times New Roman" w:hAnsi="Times New Roman" w:cs="Times New Roman"/>
                <w:sz w:val="24"/>
                <w:szCs w:val="24"/>
              </w:rPr>
            </w:pPr>
            <w:r w:rsidRPr="004C1BBA">
              <w:rPr>
                <w:rFonts w:ascii="Times New Roman" w:hAnsi="Times New Roman" w:cs="Times New Roman"/>
                <w:sz w:val="24"/>
                <w:szCs w:val="24"/>
              </w:rPr>
              <w:t>Destination airport code</w:t>
            </w:r>
          </w:p>
        </w:tc>
      </w:tr>
      <w:tr w:rsidR="00BF38A0" w:rsidRPr="00404C5F" w14:paraId="48B7D456" w14:textId="77777777" w:rsidTr="004C1BBA">
        <w:tblPrEx>
          <w:tblCellMar>
            <w:top w:w="0" w:type="dxa"/>
            <w:bottom w:w="0" w:type="dxa"/>
          </w:tblCellMar>
        </w:tblPrEx>
        <w:trPr>
          <w:trHeight w:val="319"/>
        </w:trPr>
        <w:tc>
          <w:tcPr>
            <w:tcW w:w="362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E6D422" w14:textId="77777777" w:rsidR="00BF38A0" w:rsidRPr="004C1BBA" w:rsidRDefault="00000000" w:rsidP="00A03C35">
            <w:pPr>
              <w:spacing w:line="360" w:lineRule="auto"/>
              <w:rPr>
                <w:rFonts w:ascii="Times New Roman" w:hAnsi="Times New Roman" w:cs="Times New Roman"/>
                <w:sz w:val="24"/>
                <w:szCs w:val="24"/>
              </w:rPr>
            </w:pPr>
            <w:r w:rsidRPr="004C1BBA">
              <w:rPr>
                <w:rFonts w:ascii="Times New Roman" w:hAnsi="Times New Roman" w:cs="Times New Roman"/>
                <w:sz w:val="24"/>
                <w:szCs w:val="24"/>
              </w:rPr>
              <w:t>DEP_TIME</w:t>
            </w:r>
          </w:p>
        </w:tc>
        <w:tc>
          <w:tcPr>
            <w:tcW w:w="572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513DD" w14:textId="77777777" w:rsidR="00BF38A0" w:rsidRPr="004C1BBA" w:rsidRDefault="00000000" w:rsidP="00A03C35">
            <w:pPr>
              <w:spacing w:line="360" w:lineRule="auto"/>
              <w:rPr>
                <w:rFonts w:ascii="Times New Roman" w:hAnsi="Times New Roman" w:cs="Times New Roman"/>
                <w:sz w:val="24"/>
                <w:szCs w:val="24"/>
              </w:rPr>
            </w:pPr>
            <w:r w:rsidRPr="004C1BBA">
              <w:rPr>
                <w:rFonts w:ascii="Times New Roman" w:hAnsi="Times New Roman" w:cs="Times New Roman"/>
                <w:sz w:val="24"/>
                <w:szCs w:val="24"/>
              </w:rPr>
              <w:t>Actual departure time (HHMM format)</w:t>
            </w:r>
          </w:p>
        </w:tc>
      </w:tr>
      <w:tr w:rsidR="00BF38A0" w:rsidRPr="00404C5F" w14:paraId="74887A06" w14:textId="77777777" w:rsidTr="004C1BBA">
        <w:tblPrEx>
          <w:tblCellMar>
            <w:top w:w="0" w:type="dxa"/>
            <w:bottom w:w="0" w:type="dxa"/>
          </w:tblCellMar>
        </w:tblPrEx>
        <w:trPr>
          <w:trHeight w:val="319"/>
        </w:trPr>
        <w:tc>
          <w:tcPr>
            <w:tcW w:w="36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59B2EB" w14:textId="77777777" w:rsidR="00BF38A0" w:rsidRPr="004C1BBA" w:rsidRDefault="00000000" w:rsidP="00A03C35">
            <w:pPr>
              <w:spacing w:line="360" w:lineRule="auto"/>
              <w:rPr>
                <w:rFonts w:ascii="Times New Roman" w:hAnsi="Times New Roman" w:cs="Times New Roman"/>
                <w:sz w:val="24"/>
                <w:szCs w:val="24"/>
              </w:rPr>
            </w:pPr>
            <w:r w:rsidRPr="004C1BBA">
              <w:rPr>
                <w:rFonts w:ascii="Times New Roman" w:hAnsi="Times New Roman" w:cs="Times New Roman"/>
                <w:sz w:val="24"/>
                <w:szCs w:val="24"/>
              </w:rPr>
              <w:t>ARR_TIME</w:t>
            </w:r>
          </w:p>
        </w:tc>
        <w:tc>
          <w:tcPr>
            <w:tcW w:w="57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1CCBE" w14:textId="77777777" w:rsidR="00BF38A0" w:rsidRPr="004C1BBA" w:rsidRDefault="00000000" w:rsidP="00A03C35">
            <w:pPr>
              <w:spacing w:line="360" w:lineRule="auto"/>
              <w:rPr>
                <w:rFonts w:ascii="Times New Roman" w:hAnsi="Times New Roman" w:cs="Times New Roman"/>
                <w:sz w:val="24"/>
                <w:szCs w:val="24"/>
              </w:rPr>
            </w:pPr>
            <w:r w:rsidRPr="004C1BBA">
              <w:rPr>
                <w:rFonts w:ascii="Times New Roman" w:hAnsi="Times New Roman" w:cs="Times New Roman"/>
                <w:sz w:val="24"/>
                <w:szCs w:val="24"/>
              </w:rPr>
              <w:t>Actual arrival time (HHMM format)</w:t>
            </w:r>
          </w:p>
        </w:tc>
      </w:tr>
      <w:tr w:rsidR="00BF38A0" w:rsidRPr="00404C5F" w14:paraId="5B089C00" w14:textId="77777777" w:rsidTr="004C1BBA">
        <w:tblPrEx>
          <w:tblCellMar>
            <w:top w:w="0" w:type="dxa"/>
            <w:bottom w:w="0" w:type="dxa"/>
          </w:tblCellMar>
        </w:tblPrEx>
        <w:trPr>
          <w:trHeight w:val="307"/>
        </w:trPr>
        <w:tc>
          <w:tcPr>
            <w:tcW w:w="362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BE32B0" w14:textId="77777777" w:rsidR="00BF38A0" w:rsidRPr="004C1BBA" w:rsidRDefault="00000000" w:rsidP="00A03C35">
            <w:pPr>
              <w:spacing w:line="360" w:lineRule="auto"/>
              <w:rPr>
                <w:rFonts w:ascii="Times New Roman" w:hAnsi="Times New Roman" w:cs="Times New Roman"/>
                <w:sz w:val="24"/>
                <w:szCs w:val="24"/>
              </w:rPr>
            </w:pPr>
            <w:r w:rsidRPr="004C1BBA">
              <w:rPr>
                <w:rFonts w:ascii="Times New Roman" w:hAnsi="Times New Roman" w:cs="Times New Roman"/>
                <w:sz w:val="24"/>
                <w:szCs w:val="24"/>
              </w:rPr>
              <w:t>DEP_DELAY</w:t>
            </w:r>
          </w:p>
        </w:tc>
        <w:tc>
          <w:tcPr>
            <w:tcW w:w="572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AB632D" w14:textId="77777777" w:rsidR="00BF38A0" w:rsidRPr="004C1BBA" w:rsidRDefault="00000000" w:rsidP="00A03C35">
            <w:pPr>
              <w:spacing w:line="360" w:lineRule="auto"/>
              <w:rPr>
                <w:rFonts w:ascii="Times New Roman" w:hAnsi="Times New Roman" w:cs="Times New Roman"/>
                <w:sz w:val="24"/>
                <w:szCs w:val="24"/>
              </w:rPr>
            </w:pPr>
            <w:r w:rsidRPr="004C1BBA">
              <w:rPr>
                <w:rFonts w:ascii="Times New Roman" w:hAnsi="Times New Roman" w:cs="Times New Roman"/>
                <w:sz w:val="24"/>
                <w:szCs w:val="24"/>
              </w:rPr>
              <w:t>Departure delay in minutes (negative = early)</w:t>
            </w:r>
          </w:p>
        </w:tc>
      </w:tr>
      <w:tr w:rsidR="00BF38A0" w:rsidRPr="00404C5F" w14:paraId="45BF1A36" w14:textId="77777777" w:rsidTr="004C1BBA">
        <w:tblPrEx>
          <w:tblCellMar>
            <w:top w:w="0" w:type="dxa"/>
            <w:bottom w:w="0" w:type="dxa"/>
          </w:tblCellMar>
        </w:tblPrEx>
        <w:trPr>
          <w:trHeight w:val="319"/>
        </w:trPr>
        <w:tc>
          <w:tcPr>
            <w:tcW w:w="36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57FFE" w14:textId="77777777" w:rsidR="00BF38A0" w:rsidRPr="004C1BBA" w:rsidRDefault="00000000" w:rsidP="00A03C35">
            <w:pPr>
              <w:spacing w:line="360" w:lineRule="auto"/>
              <w:rPr>
                <w:rFonts w:ascii="Times New Roman" w:hAnsi="Times New Roman" w:cs="Times New Roman"/>
                <w:sz w:val="24"/>
                <w:szCs w:val="24"/>
              </w:rPr>
            </w:pPr>
            <w:r w:rsidRPr="004C1BBA">
              <w:rPr>
                <w:rFonts w:ascii="Times New Roman" w:hAnsi="Times New Roman" w:cs="Times New Roman"/>
                <w:sz w:val="24"/>
                <w:szCs w:val="24"/>
              </w:rPr>
              <w:lastRenderedPageBreak/>
              <w:t>ARR_DELAY</w:t>
            </w:r>
          </w:p>
        </w:tc>
        <w:tc>
          <w:tcPr>
            <w:tcW w:w="57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C24DE" w14:textId="77777777" w:rsidR="00BF38A0" w:rsidRPr="004C1BBA" w:rsidRDefault="00000000" w:rsidP="00A03C35">
            <w:pPr>
              <w:spacing w:line="360" w:lineRule="auto"/>
              <w:rPr>
                <w:rFonts w:ascii="Times New Roman" w:hAnsi="Times New Roman" w:cs="Times New Roman"/>
                <w:sz w:val="24"/>
                <w:szCs w:val="24"/>
              </w:rPr>
            </w:pPr>
            <w:r w:rsidRPr="004C1BBA">
              <w:rPr>
                <w:rFonts w:ascii="Times New Roman" w:hAnsi="Times New Roman" w:cs="Times New Roman"/>
                <w:sz w:val="24"/>
                <w:szCs w:val="24"/>
              </w:rPr>
              <w:t>Arrival delay in minutes (negative = early)</w:t>
            </w:r>
          </w:p>
        </w:tc>
      </w:tr>
      <w:tr w:rsidR="00BF38A0" w:rsidRPr="00404C5F" w14:paraId="5ECC5E58" w14:textId="77777777" w:rsidTr="004C1BBA">
        <w:tblPrEx>
          <w:tblCellMar>
            <w:top w:w="0" w:type="dxa"/>
            <w:bottom w:w="0" w:type="dxa"/>
          </w:tblCellMar>
        </w:tblPrEx>
        <w:trPr>
          <w:trHeight w:val="319"/>
        </w:trPr>
        <w:tc>
          <w:tcPr>
            <w:tcW w:w="362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5D60FC" w14:textId="77777777" w:rsidR="00BF38A0" w:rsidRPr="004C1BBA" w:rsidRDefault="00000000" w:rsidP="00A03C35">
            <w:pPr>
              <w:spacing w:line="360" w:lineRule="auto"/>
              <w:rPr>
                <w:rFonts w:ascii="Times New Roman" w:hAnsi="Times New Roman" w:cs="Times New Roman"/>
                <w:sz w:val="24"/>
                <w:szCs w:val="24"/>
              </w:rPr>
            </w:pPr>
            <w:r w:rsidRPr="004C1BBA">
              <w:rPr>
                <w:rFonts w:ascii="Times New Roman" w:hAnsi="Times New Roman" w:cs="Times New Roman"/>
                <w:sz w:val="24"/>
                <w:szCs w:val="24"/>
              </w:rPr>
              <w:t>CANCELLED</w:t>
            </w:r>
          </w:p>
        </w:tc>
        <w:tc>
          <w:tcPr>
            <w:tcW w:w="572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5E7571" w14:textId="77777777" w:rsidR="00BF38A0" w:rsidRPr="004C1BBA" w:rsidRDefault="00000000" w:rsidP="00A03C35">
            <w:pPr>
              <w:spacing w:line="360" w:lineRule="auto"/>
              <w:rPr>
                <w:rFonts w:ascii="Times New Roman" w:hAnsi="Times New Roman" w:cs="Times New Roman"/>
                <w:sz w:val="24"/>
                <w:szCs w:val="24"/>
              </w:rPr>
            </w:pPr>
            <w:r w:rsidRPr="004C1BBA">
              <w:rPr>
                <w:rFonts w:ascii="Times New Roman" w:hAnsi="Times New Roman" w:cs="Times New Roman"/>
                <w:sz w:val="24"/>
                <w:szCs w:val="24"/>
              </w:rPr>
              <w:t>Binary flag: 1 if flight was cancelled, 0 otherwise</w:t>
            </w:r>
          </w:p>
        </w:tc>
      </w:tr>
      <w:tr w:rsidR="00BF38A0" w:rsidRPr="00404C5F" w14:paraId="65325468" w14:textId="77777777" w:rsidTr="004C1BBA">
        <w:tblPrEx>
          <w:tblCellMar>
            <w:top w:w="0" w:type="dxa"/>
            <w:bottom w:w="0" w:type="dxa"/>
          </w:tblCellMar>
        </w:tblPrEx>
        <w:trPr>
          <w:trHeight w:val="319"/>
        </w:trPr>
        <w:tc>
          <w:tcPr>
            <w:tcW w:w="36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C3E31" w14:textId="77777777" w:rsidR="00BF38A0" w:rsidRPr="004C1BBA" w:rsidRDefault="00000000" w:rsidP="00A03C35">
            <w:pPr>
              <w:spacing w:line="360" w:lineRule="auto"/>
              <w:rPr>
                <w:rFonts w:ascii="Times New Roman" w:hAnsi="Times New Roman" w:cs="Times New Roman"/>
                <w:sz w:val="24"/>
                <w:szCs w:val="24"/>
              </w:rPr>
            </w:pPr>
            <w:r w:rsidRPr="004C1BBA">
              <w:rPr>
                <w:rFonts w:ascii="Times New Roman" w:hAnsi="Times New Roman" w:cs="Times New Roman"/>
                <w:sz w:val="24"/>
                <w:szCs w:val="24"/>
              </w:rPr>
              <w:t>DIVERTED</w:t>
            </w:r>
          </w:p>
        </w:tc>
        <w:tc>
          <w:tcPr>
            <w:tcW w:w="57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AD10A" w14:textId="77777777" w:rsidR="00BF38A0" w:rsidRPr="004C1BBA" w:rsidRDefault="00000000" w:rsidP="00A03C35">
            <w:pPr>
              <w:spacing w:line="360" w:lineRule="auto"/>
              <w:rPr>
                <w:rFonts w:ascii="Times New Roman" w:hAnsi="Times New Roman" w:cs="Times New Roman"/>
                <w:sz w:val="24"/>
                <w:szCs w:val="24"/>
              </w:rPr>
            </w:pPr>
            <w:r w:rsidRPr="004C1BBA">
              <w:rPr>
                <w:rFonts w:ascii="Times New Roman" w:hAnsi="Times New Roman" w:cs="Times New Roman"/>
                <w:sz w:val="24"/>
                <w:szCs w:val="24"/>
              </w:rPr>
              <w:t>Binary flag: 1 if flight was diverted, 0 otherwise</w:t>
            </w:r>
          </w:p>
        </w:tc>
      </w:tr>
      <w:tr w:rsidR="00BF38A0" w:rsidRPr="00404C5F" w14:paraId="3E6469AE" w14:textId="77777777" w:rsidTr="004C1BBA">
        <w:tblPrEx>
          <w:tblCellMar>
            <w:top w:w="0" w:type="dxa"/>
            <w:bottom w:w="0" w:type="dxa"/>
          </w:tblCellMar>
        </w:tblPrEx>
        <w:trPr>
          <w:trHeight w:val="319"/>
        </w:trPr>
        <w:tc>
          <w:tcPr>
            <w:tcW w:w="362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DD0993" w14:textId="77777777" w:rsidR="00BF38A0" w:rsidRPr="004C1BBA" w:rsidRDefault="00000000" w:rsidP="00A03C35">
            <w:pPr>
              <w:spacing w:line="360" w:lineRule="auto"/>
              <w:rPr>
                <w:rFonts w:ascii="Times New Roman" w:hAnsi="Times New Roman" w:cs="Times New Roman"/>
                <w:sz w:val="24"/>
                <w:szCs w:val="24"/>
              </w:rPr>
            </w:pPr>
            <w:r w:rsidRPr="004C1BBA">
              <w:rPr>
                <w:rFonts w:ascii="Times New Roman" w:hAnsi="Times New Roman" w:cs="Times New Roman"/>
                <w:sz w:val="24"/>
                <w:szCs w:val="24"/>
              </w:rPr>
              <w:t>CARRIER_DELAY</w:t>
            </w:r>
          </w:p>
        </w:tc>
        <w:tc>
          <w:tcPr>
            <w:tcW w:w="572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C5268A" w14:textId="77777777" w:rsidR="00BF38A0" w:rsidRPr="004C1BBA" w:rsidRDefault="00000000" w:rsidP="00A03C35">
            <w:pPr>
              <w:spacing w:line="360" w:lineRule="auto"/>
              <w:rPr>
                <w:rFonts w:ascii="Times New Roman" w:hAnsi="Times New Roman" w:cs="Times New Roman"/>
                <w:sz w:val="24"/>
                <w:szCs w:val="24"/>
              </w:rPr>
            </w:pPr>
            <w:r w:rsidRPr="004C1BBA">
              <w:rPr>
                <w:rFonts w:ascii="Times New Roman" w:hAnsi="Times New Roman" w:cs="Times New Roman"/>
                <w:sz w:val="24"/>
                <w:szCs w:val="24"/>
              </w:rPr>
              <w:t>Delay in minutes attributed to the carrier</w:t>
            </w:r>
          </w:p>
        </w:tc>
      </w:tr>
      <w:tr w:rsidR="00BF38A0" w:rsidRPr="00404C5F" w14:paraId="397BAA93" w14:textId="77777777" w:rsidTr="004C1BBA">
        <w:tblPrEx>
          <w:tblCellMar>
            <w:top w:w="0" w:type="dxa"/>
            <w:bottom w:w="0" w:type="dxa"/>
          </w:tblCellMar>
        </w:tblPrEx>
        <w:trPr>
          <w:trHeight w:val="319"/>
        </w:trPr>
        <w:tc>
          <w:tcPr>
            <w:tcW w:w="36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70144" w14:textId="77777777" w:rsidR="00BF38A0" w:rsidRPr="004C1BBA" w:rsidRDefault="00000000" w:rsidP="00A03C35">
            <w:pPr>
              <w:spacing w:line="360" w:lineRule="auto"/>
              <w:rPr>
                <w:rFonts w:ascii="Times New Roman" w:hAnsi="Times New Roman" w:cs="Times New Roman"/>
                <w:sz w:val="24"/>
                <w:szCs w:val="24"/>
              </w:rPr>
            </w:pPr>
            <w:r w:rsidRPr="004C1BBA">
              <w:rPr>
                <w:rFonts w:ascii="Times New Roman" w:hAnsi="Times New Roman" w:cs="Times New Roman"/>
                <w:sz w:val="24"/>
                <w:szCs w:val="24"/>
              </w:rPr>
              <w:t>WEATHER_DELAY</w:t>
            </w:r>
          </w:p>
        </w:tc>
        <w:tc>
          <w:tcPr>
            <w:tcW w:w="57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86B5D" w14:textId="77777777" w:rsidR="00BF38A0" w:rsidRPr="004C1BBA" w:rsidRDefault="00000000" w:rsidP="00A03C35">
            <w:pPr>
              <w:spacing w:line="360" w:lineRule="auto"/>
              <w:rPr>
                <w:rFonts w:ascii="Times New Roman" w:hAnsi="Times New Roman" w:cs="Times New Roman"/>
                <w:sz w:val="24"/>
                <w:szCs w:val="24"/>
              </w:rPr>
            </w:pPr>
            <w:r w:rsidRPr="004C1BBA">
              <w:rPr>
                <w:rFonts w:ascii="Times New Roman" w:hAnsi="Times New Roman" w:cs="Times New Roman"/>
                <w:sz w:val="24"/>
                <w:szCs w:val="24"/>
              </w:rPr>
              <w:t>Delay in minutes attributed to weather conditions</w:t>
            </w:r>
          </w:p>
        </w:tc>
      </w:tr>
      <w:tr w:rsidR="00BF38A0" w:rsidRPr="00404C5F" w14:paraId="62F4ABFF" w14:textId="77777777" w:rsidTr="004C1BBA">
        <w:tblPrEx>
          <w:tblCellMar>
            <w:top w:w="0" w:type="dxa"/>
            <w:bottom w:w="0" w:type="dxa"/>
          </w:tblCellMar>
        </w:tblPrEx>
        <w:trPr>
          <w:trHeight w:val="319"/>
        </w:trPr>
        <w:tc>
          <w:tcPr>
            <w:tcW w:w="362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4B906F" w14:textId="77777777" w:rsidR="00BF38A0" w:rsidRPr="004C1BBA" w:rsidRDefault="00000000" w:rsidP="00A03C35">
            <w:pPr>
              <w:spacing w:line="360" w:lineRule="auto"/>
              <w:rPr>
                <w:rFonts w:ascii="Times New Roman" w:hAnsi="Times New Roman" w:cs="Times New Roman"/>
                <w:sz w:val="24"/>
                <w:szCs w:val="24"/>
              </w:rPr>
            </w:pPr>
            <w:r w:rsidRPr="004C1BBA">
              <w:rPr>
                <w:rFonts w:ascii="Times New Roman" w:hAnsi="Times New Roman" w:cs="Times New Roman"/>
                <w:sz w:val="24"/>
                <w:szCs w:val="24"/>
              </w:rPr>
              <w:t>NAS_DELAY</w:t>
            </w:r>
          </w:p>
        </w:tc>
        <w:tc>
          <w:tcPr>
            <w:tcW w:w="572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F0D3A7" w14:textId="77777777" w:rsidR="00BF38A0" w:rsidRPr="004C1BBA" w:rsidRDefault="00000000" w:rsidP="00A03C35">
            <w:pPr>
              <w:spacing w:line="360" w:lineRule="auto"/>
              <w:rPr>
                <w:rFonts w:ascii="Times New Roman" w:hAnsi="Times New Roman" w:cs="Times New Roman"/>
                <w:sz w:val="24"/>
                <w:szCs w:val="24"/>
              </w:rPr>
            </w:pPr>
            <w:r w:rsidRPr="004C1BBA">
              <w:rPr>
                <w:rFonts w:ascii="Times New Roman" w:hAnsi="Times New Roman" w:cs="Times New Roman"/>
                <w:sz w:val="24"/>
                <w:szCs w:val="24"/>
              </w:rPr>
              <w:t>Delay due to National Airspace System congestion</w:t>
            </w:r>
          </w:p>
        </w:tc>
      </w:tr>
      <w:tr w:rsidR="00BF38A0" w:rsidRPr="00404C5F" w14:paraId="5D2403E3" w14:textId="77777777" w:rsidTr="004C1BBA">
        <w:tblPrEx>
          <w:tblCellMar>
            <w:top w:w="0" w:type="dxa"/>
            <w:bottom w:w="0" w:type="dxa"/>
          </w:tblCellMar>
        </w:tblPrEx>
        <w:trPr>
          <w:trHeight w:val="626"/>
        </w:trPr>
        <w:tc>
          <w:tcPr>
            <w:tcW w:w="36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738EA" w14:textId="77777777" w:rsidR="00BF38A0" w:rsidRPr="004C1BBA" w:rsidRDefault="00000000" w:rsidP="00A03C35">
            <w:pPr>
              <w:spacing w:line="360" w:lineRule="auto"/>
              <w:rPr>
                <w:rFonts w:ascii="Times New Roman" w:hAnsi="Times New Roman" w:cs="Times New Roman"/>
                <w:sz w:val="24"/>
                <w:szCs w:val="24"/>
              </w:rPr>
            </w:pPr>
            <w:r w:rsidRPr="004C1BBA">
              <w:rPr>
                <w:rFonts w:ascii="Times New Roman" w:hAnsi="Times New Roman" w:cs="Times New Roman"/>
                <w:sz w:val="24"/>
                <w:szCs w:val="24"/>
              </w:rPr>
              <w:t>LATE_AIRCRAFT_DELAY</w:t>
            </w:r>
          </w:p>
        </w:tc>
        <w:tc>
          <w:tcPr>
            <w:tcW w:w="57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F5CB2" w14:textId="77777777" w:rsidR="00BF38A0" w:rsidRPr="004C1BBA" w:rsidRDefault="00000000" w:rsidP="00A03C35">
            <w:pPr>
              <w:spacing w:line="360" w:lineRule="auto"/>
              <w:rPr>
                <w:rFonts w:ascii="Times New Roman" w:hAnsi="Times New Roman" w:cs="Times New Roman"/>
                <w:sz w:val="24"/>
                <w:szCs w:val="24"/>
              </w:rPr>
            </w:pPr>
            <w:r w:rsidRPr="004C1BBA">
              <w:rPr>
                <w:rFonts w:ascii="Times New Roman" w:hAnsi="Times New Roman" w:cs="Times New Roman"/>
                <w:sz w:val="24"/>
                <w:szCs w:val="24"/>
              </w:rPr>
              <w:t>Delay caused by a late arriving aircraft on the same route</w:t>
            </w:r>
          </w:p>
        </w:tc>
      </w:tr>
      <w:tr w:rsidR="00BF38A0" w:rsidRPr="00404C5F" w14:paraId="1517D90E" w14:textId="77777777" w:rsidTr="004C1BBA">
        <w:tblPrEx>
          <w:tblCellMar>
            <w:top w:w="0" w:type="dxa"/>
            <w:bottom w:w="0" w:type="dxa"/>
          </w:tblCellMar>
        </w:tblPrEx>
        <w:trPr>
          <w:trHeight w:val="319"/>
        </w:trPr>
        <w:tc>
          <w:tcPr>
            <w:tcW w:w="362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B5F29B" w14:textId="77777777" w:rsidR="00BF38A0" w:rsidRPr="004C1BBA" w:rsidRDefault="00000000" w:rsidP="00A03C35">
            <w:pPr>
              <w:spacing w:line="360" w:lineRule="auto"/>
              <w:rPr>
                <w:rFonts w:ascii="Times New Roman" w:hAnsi="Times New Roman" w:cs="Times New Roman"/>
                <w:sz w:val="24"/>
                <w:szCs w:val="24"/>
              </w:rPr>
            </w:pPr>
            <w:r w:rsidRPr="004C1BBA">
              <w:rPr>
                <w:rFonts w:ascii="Times New Roman" w:hAnsi="Times New Roman" w:cs="Times New Roman"/>
                <w:sz w:val="24"/>
                <w:szCs w:val="24"/>
              </w:rPr>
              <w:t>SECURITY_DELAY</w:t>
            </w:r>
          </w:p>
        </w:tc>
        <w:tc>
          <w:tcPr>
            <w:tcW w:w="572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2907A9" w14:textId="77777777" w:rsidR="00BF38A0" w:rsidRPr="004C1BBA" w:rsidRDefault="00000000" w:rsidP="00A03C35">
            <w:pPr>
              <w:spacing w:line="360" w:lineRule="auto"/>
              <w:rPr>
                <w:rFonts w:ascii="Times New Roman" w:hAnsi="Times New Roman" w:cs="Times New Roman"/>
                <w:sz w:val="24"/>
                <w:szCs w:val="24"/>
              </w:rPr>
            </w:pPr>
            <w:r w:rsidRPr="004C1BBA">
              <w:rPr>
                <w:rFonts w:ascii="Times New Roman" w:hAnsi="Times New Roman" w:cs="Times New Roman"/>
                <w:sz w:val="24"/>
                <w:szCs w:val="24"/>
              </w:rPr>
              <w:t>Delay due to security issues at the airport</w:t>
            </w:r>
          </w:p>
        </w:tc>
      </w:tr>
      <w:tr w:rsidR="00BF38A0" w:rsidRPr="00404C5F" w14:paraId="1597ED96" w14:textId="77777777" w:rsidTr="004C1BBA">
        <w:tblPrEx>
          <w:tblCellMar>
            <w:top w:w="0" w:type="dxa"/>
            <w:bottom w:w="0" w:type="dxa"/>
          </w:tblCellMar>
        </w:tblPrEx>
        <w:trPr>
          <w:trHeight w:val="319"/>
        </w:trPr>
        <w:tc>
          <w:tcPr>
            <w:tcW w:w="36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EAED3" w14:textId="77777777" w:rsidR="00BF38A0" w:rsidRPr="004C1BBA" w:rsidRDefault="00000000" w:rsidP="00A03C35">
            <w:pPr>
              <w:spacing w:line="360" w:lineRule="auto"/>
              <w:rPr>
                <w:rFonts w:ascii="Times New Roman" w:hAnsi="Times New Roman" w:cs="Times New Roman"/>
                <w:sz w:val="24"/>
                <w:szCs w:val="24"/>
              </w:rPr>
            </w:pPr>
            <w:r w:rsidRPr="004C1BBA">
              <w:rPr>
                <w:rFonts w:ascii="Times New Roman" w:hAnsi="Times New Roman" w:cs="Times New Roman"/>
                <w:sz w:val="24"/>
                <w:szCs w:val="24"/>
              </w:rPr>
              <w:t>DISTANCE</w:t>
            </w:r>
          </w:p>
        </w:tc>
        <w:tc>
          <w:tcPr>
            <w:tcW w:w="57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5AC18" w14:textId="77777777" w:rsidR="00BF38A0" w:rsidRPr="004C1BBA" w:rsidRDefault="00000000" w:rsidP="00A03C35">
            <w:pPr>
              <w:spacing w:line="360" w:lineRule="auto"/>
              <w:rPr>
                <w:rFonts w:ascii="Times New Roman" w:hAnsi="Times New Roman" w:cs="Times New Roman"/>
                <w:sz w:val="24"/>
                <w:szCs w:val="24"/>
              </w:rPr>
            </w:pPr>
            <w:r w:rsidRPr="004C1BBA">
              <w:rPr>
                <w:rFonts w:ascii="Times New Roman" w:hAnsi="Times New Roman" w:cs="Times New Roman"/>
                <w:sz w:val="24"/>
                <w:szCs w:val="24"/>
              </w:rPr>
              <w:t>Distance between origin and destination in miles</w:t>
            </w:r>
          </w:p>
        </w:tc>
      </w:tr>
      <w:tr w:rsidR="00BF38A0" w:rsidRPr="00404C5F" w14:paraId="1D8189C3" w14:textId="77777777" w:rsidTr="004C1BBA">
        <w:tblPrEx>
          <w:tblCellMar>
            <w:top w:w="0" w:type="dxa"/>
            <w:bottom w:w="0" w:type="dxa"/>
          </w:tblCellMar>
        </w:tblPrEx>
        <w:trPr>
          <w:trHeight w:val="319"/>
        </w:trPr>
        <w:tc>
          <w:tcPr>
            <w:tcW w:w="362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82574E" w14:textId="77777777" w:rsidR="00BF38A0" w:rsidRPr="004C1BBA" w:rsidRDefault="00000000" w:rsidP="00A03C35">
            <w:pPr>
              <w:spacing w:line="360" w:lineRule="auto"/>
              <w:rPr>
                <w:rFonts w:ascii="Times New Roman" w:hAnsi="Times New Roman" w:cs="Times New Roman"/>
                <w:sz w:val="24"/>
                <w:szCs w:val="24"/>
              </w:rPr>
            </w:pPr>
            <w:r w:rsidRPr="004C1BBA">
              <w:rPr>
                <w:rFonts w:ascii="Times New Roman" w:hAnsi="Times New Roman" w:cs="Times New Roman"/>
                <w:sz w:val="24"/>
                <w:szCs w:val="24"/>
              </w:rPr>
              <w:t>TAXI_OUT</w:t>
            </w:r>
          </w:p>
        </w:tc>
        <w:tc>
          <w:tcPr>
            <w:tcW w:w="572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5C0D93" w14:textId="77777777" w:rsidR="00BF38A0" w:rsidRPr="004C1BBA" w:rsidRDefault="00000000" w:rsidP="00A03C35">
            <w:pPr>
              <w:spacing w:line="360" w:lineRule="auto"/>
              <w:rPr>
                <w:rFonts w:ascii="Times New Roman" w:hAnsi="Times New Roman" w:cs="Times New Roman"/>
                <w:sz w:val="24"/>
                <w:szCs w:val="24"/>
              </w:rPr>
            </w:pPr>
            <w:r w:rsidRPr="004C1BBA">
              <w:rPr>
                <w:rFonts w:ascii="Times New Roman" w:hAnsi="Times New Roman" w:cs="Times New Roman"/>
                <w:sz w:val="24"/>
                <w:szCs w:val="24"/>
              </w:rPr>
              <w:t>Taxi-out time in minutes (gate to runway)</w:t>
            </w:r>
          </w:p>
        </w:tc>
      </w:tr>
      <w:tr w:rsidR="00BF38A0" w:rsidRPr="00404C5F" w14:paraId="7CF3406A" w14:textId="77777777" w:rsidTr="004C1BBA">
        <w:tblPrEx>
          <w:tblCellMar>
            <w:top w:w="0" w:type="dxa"/>
            <w:bottom w:w="0" w:type="dxa"/>
          </w:tblCellMar>
        </w:tblPrEx>
        <w:trPr>
          <w:trHeight w:val="319"/>
        </w:trPr>
        <w:tc>
          <w:tcPr>
            <w:tcW w:w="36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EB627" w14:textId="77777777" w:rsidR="00BF38A0" w:rsidRPr="004C1BBA" w:rsidRDefault="00000000" w:rsidP="00A03C35">
            <w:pPr>
              <w:spacing w:line="360" w:lineRule="auto"/>
              <w:rPr>
                <w:rFonts w:ascii="Times New Roman" w:hAnsi="Times New Roman" w:cs="Times New Roman"/>
                <w:sz w:val="24"/>
                <w:szCs w:val="24"/>
              </w:rPr>
            </w:pPr>
            <w:r w:rsidRPr="004C1BBA">
              <w:rPr>
                <w:rFonts w:ascii="Times New Roman" w:hAnsi="Times New Roman" w:cs="Times New Roman"/>
                <w:sz w:val="24"/>
                <w:szCs w:val="24"/>
              </w:rPr>
              <w:t>TAXI_IN</w:t>
            </w:r>
          </w:p>
        </w:tc>
        <w:tc>
          <w:tcPr>
            <w:tcW w:w="57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EA9C2" w14:textId="77777777" w:rsidR="00BF38A0" w:rsidRPr="004C1BBA" w:rsidRDefault="00000000" w:rsidP="00A03C35">
            <w:pPr>
              <w:spacing w:line="360" w:lineRule="auto"/>
              <w:rPr>
                <w:rFonts w:ascii="Times New Roman" w:hAnsi="Times New Roman" w:cs="Times New Roman"/>
                <w:sz w:val="24"/>
                <w:szCs w:val="24"/>
              </w:rPr>
            </w:pPr>
            <w:r w:rsidRPr="004C1BBA">
              <w:rPr>
                <w:rFonts w:ascii="Times New Roman" w:hAnsi="Times New Roman" w:cs="Times New Roman"/>
                <w:sz w:val="24"/>
                <w:szCs w:val="24"/>
              </w:rPr>
              <w:t>Taxi-in time in minutes (runway to gate)</w:t>
            </w:r>
          </w:p>
        </w:tc>
      </w:tr>
    </w:tbl>
    <w:p w14:paraId="1AFB2F3A" w14:textId="77777777" w:rsidR="00BF38A0" w:rsidRPr="00404C5F" w:rsidRDefault="00BF38A0" w:rsidP="00A03C35">
      <w:pPr>
        <w:spacing w:before="80" w:after="80" w:line="360" w:lineRule="auto"/>
        <w:rPr>
          <w:rFonts w:ascii="Times New Roman" w:hAnsi="Times New Roman" w:cs="Times New Roman"/>
        </w:rPr>
      </w:pPr>
    </w:p>
    <w:p w14:paraId="314F7C58" w14:textId="77777777" w:rsidR="00BF38A0" w:rsidRPr="00404C5F" w:rsidRDefault="00000000" w:rsidP="00A03C35">
      <w:pPr>
        <w:pStyle w:val="Heading2"/>
        <w:spacing w:line="360" w:lineRule="auto"/>
        <w:rPr>
          <w:rFonts w:ascii="Times New Roman" w:hAnsi="Times New Roman" w:cs="Times New Roman"/>
          <w:color w:val="auto"/>
        </w:rPr>
      </w:pPr>
      <w:r w:rsidRPr="00404C5F">
        <w:rPr>
          <w:rFonts w:ascii="Times New Roman" w:hAnsi="Times New Roman" w:cs="Times New Roman"/>
          <w:color w:val="auto"/>
        </w:rPr>
        <w:t>2.4 Initial Data Issues</w:t>
      </w:r>
    </w:p>
    <w:p w14:paraId="5161FF41" w14:textId="77777777" w:rsidR="00BF38A0" w:rsidRPr="004C1BBA" w:rsidRDefault="00000000" w:rsidP="00A03C35">
      <w:pPr>
        <w:spacing w:before="80" w:after="80" w:line="360" w:lineRule="auto"/>
        <w:jc w:val="both"/>
        <w:rPr>
          <w:rFonts w:ascii="Times New Roman" w:hAnsi="Times New Roman" w:cs="Times New Roman"/>
          <w:sz w:val="24"/>
          <w:szCs w:val="24"/>
        </w:rPr>
      </w:pPr>
      <w:r w:rsidRPr="004C1BBA">
        <w:rPr>
          <w:rFonts w:ascii="Times New Roman" w:hAnsi="Times New Roman" w:cs="Times New Roman"/>
          <w:sz w:val="24"/>
          <w:szCs w:val="24"/>
        </w:rPr>
        <w:t>Upon initial inspection using .info() and .describe() in Python, several data quality issues were identified that required attention before any analysis could proceed:</w:t>
      </w:r>
    </w:p>
    <w:p w14:paraId="378A3ECD" w14:textId="77777777" w:rsidR="00BF38A0" w:rsidRPr="004C1BBA" w:rsidRDefault="00000000" w:rsidP="00A03C35">
      <w:pPr>
        <w:pStyle w:val="ListParagraph"/>
        <w:numPr>
          <w:ilvl w:val="0"/>
          <w:numId w:val="2"/>
        </w:numPr>
        <w:spacing w:before="60" w:after="60" w:line="360" w:lineRule="auto"/>
        <w:rPr>
          <w:rFonts w:ascii="Times New Roman" w:hAnsi="Times New Roman" w:cs="Times New Roman"/>
          <w:sz w:val="24"/>
          <w:szCs w:val="24"/>
        </w:rPr>
      </w:pPr>
      <w:r w:rsidRPr="004C1BBA">
        <w:rPr>
          <w:rFonts w:ascii="Times New Roman" w:hAnsi="Times New Roman" w:cs="Times New Roman"/>
          <w:sz w:val="24"/>
          <w:szCs w:val="24"/>
        </w:rPr>
        <w:t>Missing values were present in all five delay attribution columns (CARRIER_DELAY, WEATHER_DELAY, NAS_DELAY, SECURITY_DELAY, LATE_AIRCRAFT_DELAY), primarily for on-time and cancelled flights where delay cause data was not recorded.</w:t>
      </w:r>
    </w:p>
    <w:p w14:paraId="4D97FE50" w14:textId="77777777" w:rsidR="00BF38A0" w:rsidRPr="004C1BBA" w:rsidRDefault="00000000" w:rsidP="00A03C35">
      <w:pPr>
        <w:pStyle w:val="ListParagraph"/>
        <w:numPr>
          <w:ilvl w:val="0"/>
          <w:numId w:val="2"/>
        </w:numPr>
        <w:spacing w:before="60" w:after="60" w:line="360" w:lineRule="auto"/>
        <w:rPr>
          <w:rFonts w:ascii="Times New Roman" w:hAnsi="Times New Roman" w:cs="Times New Roman"/>
          <w:sz w:val="24"/>
          <w:szCs w:val="24"/>
        </w:rPr>
      </w:pPr>
      <w:r w:rsidRPr="004C1BBA">
        <w:rPr>
          <w:rFonts w:ascii="Times New Roman" w:hAnsi="Times New Roman" w:cs="Times New Roman"/>
          <w:sz w:val="24"/>
          <w:szCs w:val="24"/>
        </w:rPr>
        <w:t>An empty column labelled "Unnamed: 27" contained no useful data and needed to be dropped entirely.</w:t>
      </w:r>
    </w:p>
    <w:p w14:paraId="5B04139C" w14:textId="77777777" w:rsidR="00BF38A0" w:rsidRPr="004C1BBA" w:rsidRDefault="00000000" w:rsidP="00A03C35">
      <w:pPr>
        <w:pStyle w:val="ListParagraph"/>
        <w:numPr>
          <w:ilvl w:val="0"/>
          <w:numId w:val="2"/>
        </w:numPr>
        <w:spacing w:before="60" w:after="60" w:line="360" w:lineRule="auto"/>
        <w:rPr>
          <w:rFonts w:ascii="Times New Roman" w:hAnsi="Times New Roman" w:cs="Times New Roman"/>
          <w:sz w:val="24"/>
          <w:szCs w:val="24"/>
        </w:rPr>
      </w:pPr>
      <w:r w:rsidRPr="004C1BBA">
        <w:rPr>
          <w:rFonts w:ascii="Times New Roman" w:hAnsi="Times New Roman" w:cs="Times New Roman"/>
          <w:sz w:val="24"/>
          <w:szCs w:val="24"/>
        </w:rPr>
        <w:t>Extreme outlier values were present in DEP_DELAY and ARR_DELAY, with some records showing delays exceeding several hundred minutes — suggesting either data entry errors or genuinely exceptional disruptions.</w:t>
      </w:r>
    </w:p>
    <w:p w14:paraId="46712BA0" w14:textId="77777777" w:rsidR="00BF38A0" w:rsidRPr="004C1BBA" w:rsidRDefault="00000000" w:rsidP="00A03C35">
      <w:pPr>
        <w:pStyle w:val="ListParagraph"/>
        <w:numPr>
          <w:ilvl w:val="0"/>
          <w:numId w:val="2"/>
        </w:numPr>
        <w:spacing w:before="60" w:after="60" w:line="360" w:lineRule="auto"/>
        <w:rPr>
          <w:rFonts w:ascii="Times New Roman" w:hAnsi="Times New Roman" w:cs="Times New Roman"/>
          <w:sz w:val="24"/>
          <w:szCs w:val="24"/>
        </w:rPr>
      </w:pPr>
      <w:r w:rsidRPr="004C1BBA">
        <w:rPr>
          <w:rFonts w:ascii="Times New Roman" w:hAnsi="Times New Roman" w:cs="Times New Roman"/>
          <w:sz w:val="24"/>
          <w:szCs w:val="24"/>
        </w:rPr>
        <w:t>Certain columns had mixed or inconsistent data types that required standardization before analysis.</w:t>
      </w:r>
    </w:p>
    <w:p w14:paraId="7EA37ECD" w14:textId="77777777" w:rsidR="00BF38A0" w:rsidRPr="004C1BBA" w:rsidRDefault="00BF38A0" w:rsidP="00A03C35">
      <w:pPr>
        <w:spacing w:before="80" w:after="80" w:line="360" w:lineRule="auto"/>
        <w:rPr>
          <w:rFonts w:ascii="Times New Roman" w:hAnsi="Times New Roman" w:cs="Times New Roman"/>
          <w:sz w:val="24"/>
          <w:szCs w:val="24"/>
        </w:rPr>
      </w:pPr>
    </w:p>
    <w:p w14:paraId="61446AF8" w14:textId="77777777" w:rsidR="00BF38A0" w:rsidRPr="004C1BBA" w:rsidRDefault="00000000" w:rsidP="00A03C35">
      <w:pPr>
        <w:spacing w:before="80" w:after="80" w:line="360" w:lineRule="auto"/>
        <w:jc w:val="both"/>
        <w:rPr>
          <w:rFonts w:ascii="Times New Roman" w:hAnsi="Times New Roman" w:cs="Times New Roman"/>
          <w:sz w:val="24"/>
          <w:szCs w:val="24"/>
        </w:rPr>
      </w:pPr>
      <w:r w:rsidRPr="004C1BBA">
        <w:rPr>
          <w:rFonts w:ascii="Times New Roman" w:hAnsi="Times New Roman" w:cs="Times New Roman"/>
          <w:sz w:val="24"/>
          <w:szCs w:val="24"/>
        </w:rPr>
        <w:t>The following screenshots show the initial dataset load and structure inspection:</w:t>
      </w:r>
    </w:p>
    <w:p w14:paraId="18C88689" w14:textId="77777777" w:rsidR="00BF38A0" w:rsidRPr="00404C5F" w:rsidRDefault="00BF38A0" w:rsidP="00A03C35">
      <w:pPr>
        <w:spacing w:before="80" w:after="80" w:line="360" w:lineRule="auto"/>
        <w:rPr>
          <w:rFonts w:ascii="Times New Roman" w:hAnsi="Times New Roman" w:cs="Times New Roman"/>
        </w:rPr>
      </w:pPr>
    </w:p>
    <w:p w14:paraId="5FDDF276" w14:textId="77777777" w:rsidR="00BF38A0" w:rsidRPr="00404C5F" w:rsidRDefault="00000000" w:rsidP="00A03C35">
      <w:pPr>
        <w:spacing w:before="120" w:after="60" w:line="360" w:lineRule="auto"/>
        <w:jc w:val="center"/>
        <w:rPr>
          <w:rFonts w:ascii="Times New Roman" w:hAnsi="Times New Roman" w:cs="Times New Roman"/>
        </w:rPr>
      </w:pPr>
      <w:r w:rsidRPr="00404C5F">
        <w:rPr>
          <w:rFonts w:ascii="Times New Roman" w:hAnsi="Times New Roman" w:cs="Times New Roman"/>
          <w:noProof/>
        </w:rPr>
        <w:drawing>
          <wp:inline distT="0" distB="0" distL="0" distR="0" wp14:anchorId="77CA23C4" wp14:editId="20CB1B34">
            <wp:extent cx="5715000" cy="2695575"/>
            <wp:effectExtent l="0" t="0" r="0" b="0"/>
            <wp:docPr id="400362590" name="Picture 400362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695575"/>
                    </a:xfrm>
                    <a:prstGeom prst="rect">
                      <a:avLst/>
                    </a:prstGeom>
                  </pic:spPr>
                </pic:pic>
              </a:graphicData>
            </a:graphic>
          </wp:inline>
        </w:drawing>
      </w:r>
    </w:p>
    <w:p w14:paraId="60AB77A6" w14:textId="77777777" w:rsidR="00BF38A0" w:rsidRPr="00404C5F" w:rsidRDefault="00000000" w:rsidP="00A03C35">
      <w:pPr>
        <w:spacing w:after="180" w:line="360" w:lineRule="auto"/>
        <w:jc w:val="center"/>
        <w:rPr>
          <w:rFonts w:ascii="Times New Roman" w:hAnsi="Times New Roman" w:cs="Times New Roman"/>
        </w:rPr>
      </w:pPr>
      <w:r w:rsidRPr="00404C5F">
        <w:rPr>
          <w:rFonts w:ascii="Times New Roman" w:hAnsi="Times New Roman" w:cs="Times New Roman"/>
          <w:i/>
          <w:iCs/>
          <w:sz w:val="20"/>
          <w:szCs w:val="20"/>
        </w:rPr>
        <w:t>Figure 1: Dataset initial load output showing shape and column structure</w:t>
      </w:r>
    </w:p>
    <w:p w14:paraId="2D1A12E4" w14:textId="77777777" w:rsidR="00BF38A0" w:rsidRPr="00404C5F" w:rsidRDefault="00000000" w:rsidP="00A03C35">
      <w:pPr>
        <w:spacing w:before="120" w:after="60" w:line="360" w:lineRule="auto"/>
        <w:jc w:val="center"/>
        <w:rPr>
          <w:rFonts w:ascii="Times New Roman" w:hAnsi="Times New Roman" w:cs="Times New Roman"/>
        </w:rPr>
      </w:pPr>
      <w:r w:rsidRPr="00404C5F">
        <w:rPr>
          <w:rFonts w:ascii="Times New Roman" w:hAnsi="Times New Roman" w:cs="Times New Roman"/>
          <w:noProof/>
        </w:rPr>
        <w:drawing>
          <wp:inline distT="0" distB="0" distL="0" distR="0" wp14:anchorId="2ADF5D41" wp14:editId="56094567">
            <wp:extent cx="5715000" cy="2876550"/>
            <wp:effectExtent l="0" t="0" r="0" b="0"/>
            <wp:docPr id="1909373025" name="Picture 1909373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876550"/>
                    </a:xfrm>
                    <a:prstGeom prst="rect">
                      <a:avLst/>
                    </a:prstGeom>
                  </pic:spPr>
                </pic:pic>
              </a:graphicData>
            </a:graphic>
          </wp:inline>
        </w:drawing>
      </w:r>
    </w:p>
    <w:p w14:paraId="5C538AC5" w14:textId="77777777" w:rsidR="00BF38A0" w:rsidRPr="00404C5F" w:rsidRDefault="00000000" w:rsidP="00A03C35">
      <w:pPr>
        <w:spacing w:after="180" w:line="360" w:lineRule="auto"/>
        <w:jc w:val="center"/>
        <w:rPr>
          <w:rFonts w:ascii="Times New Roman" w:hAnsi="Times New Roman" w:cs="Times New Roman"/>
        </w:rPr>
      </w:pPr>
      <w:r w:rsidRPr="00404C5F">
        <w:rPr>
          <w:rFonts w:ascii="Times New Roman" w:hAnsi="Times New Roman" w:cs="Times New Roman"/>
          <w:i/>
          <w:iCs/>
          <w:sz w:val="20"/>
          <w:szCs w:val="20"/>
        </w:rPr>
        <w:t xml:space="preserve">Figure 2: Output of df.info() and </w:t>
      </w:r>
      <w:proofErr w:type="spellStart"/>
      <w:r w:rsidRPr="00404C5F">
        <w:rPr>
          <w:rFonts w:ascii="Times New Roman" w:hAnsi="Times New Roman" w:cs="Times New Roman"/>
          <w:i/>
          <w:iCs/>
          <w:sz w:val="20"/>
          <w:szCs w:val="20"/>
        </w:rPr>
        <w:t>df.describe</w:t>
      </w:r>
      <w:proofErr w:type="spellEnd"/>
      <w:r w:rsidRPr="00404C5F">
        <w:rPr>
          <w:rFonts w:ascii="Times New Roman" w:hAnsi="Times New Roman" w:cs="Times New Roman"/>
          <w:i/>
          <w:iCs/>
          <w:sz w:val="20"/>
          <w:szCs w:val="20"/>
        </w:rPr>
        <w:t>() showing data types and statistical summary</w:t>
      </w:r>
    </w:p>
    <w:p w14:paraId="0BFF8E85" w14:textId="77777777" w:rsidR="00BF38A0" w:rsidRPr="00404C5F" w:rsidRDefault="00000000" w:rsidP="00A03C35">
      <w:pPr>
        <w:spacing w:before="120" w:after="60" w:line="360" w:lineRule="auto"/>
        <w:jc w:val="center"/>
        <w:rPr>
          <w:rFonts w:ascii="Times New Roman" w:hAnsi="Times New Roman" w:cs="Times New Roman"/>
        </w:rPr>
      </w:pPr>
      <w:r w:rsidRPr="00404C5F">
        <w:rPr>
          <w:rFonts w:ascii="Times New Roman" w:hAnsi="Times New Roman" w:cs="Times New Roman"/>
          <w:noProof/>
        </w:rPr>
        <w:lastRenderedPageBreak/>
        <w:drawing>
          <wp:inline distT="0" distB="0" distL="0" distR="0" wp14:anchorId="3CB86280" wp14:editId="08A7996D">
            <wp:extent cx="5715000" cy="6200775"/>
            <wp:effectExtent l="0" t="0" r="0" b="0"/>
            <wp:docPr id="1991974952" name="Picture 1991974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6200775"/>
                    </a:xfrm>
                    <a:prstGeom prst="rect">
                      <a:avLst/>
                    </a:prstGeom>
                  </pic:spPr>
                </pic:pic>
              </a:graphicData>
            </a:graphic>
          </wp:inline>
        </w:drawing>
      </w:r>
    </w:p>
    <w:p w14:paraId="660B4DD2" w14:textId="77777777" w:rsidR="00BF38A0" w:rsidRPr="00404C5F" w:rsidRDefault="00000000" w:rsidP="00A03C35">
      <w:pPr>
        <w:spacing w:after="180" w:line="360" w:lineRule="auto"/>
        <w:jc w:val="center"/>
        <w:rPr>
          <w:rFonts w:ascii="Times New Roman" w:hAnsi="Times New Roman" w:cs="Times New Roman"/>
        </w:rPr>
      </w:pPr>
      <w:r w:rsidRPr="00404C5F">
        <w:rPr>
          <w:rFonts w:ascii="Times New Roman" w:hAnsi="Times New Roman" w:cs="Times New Roman"/>
          <w:i/>
          <w:iCs/>
          <w:sz w:val="20"/>
          <w:szCs w:val="20"/>
        </w:rPr>
        <w:t>Figure 3: Statistical summary of key numerical columns</w:t>
      </w:r>
    </w:p>
    <w:p w14:paraId="5AB55265"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rPr>
        <w:br w:type="page"/>
      </w:r>
    </w:p>
    <w:p w14:paraId="7926D61D" w14:textId="77777777" w:rsidR="00BF38A0" w:rsidRPr="00404C5F" w:rsidRDefault="00000000" w:rsidP="00A03C35">
      <w:pPr>
        <w:pStyle w:val="Heading1"/>
        <w:spacing w:line="360" w:lineRule="auto"/>
        <w:rPr>
          <w:rFonts w:ascii="Times New Roman" w:hAnsi="Times New Roman" w:cs="Times New Roman"/>
          <w:color w:val="auto"/>
        </w:rPr>
      </w:pPr>
      <w:r w:rsidRPr="00404C5F">
        <w:rPr>
          <w:rFonts w:ascii="Times New Roman" w:hAnsi="Times New Roman" w:cs="Times New Roman"/>
          <w:color w:val="auto"/>
        </w:rPr>
        <w:lastRenderedPageBreak/>
        <w:t>Chapter 3: Data Preprocessing and Cleaning</w:t>
      </w:r>
    </w:p>
    <w:p w14:paraId="61F1062D" w14:textId="77777777" w:rsidR="00BF38A0" w:rsidRPr="00404C5F" w:rsidRDefault="00000000" w:rsidP="00A03C35">
      <w:pPr>
        <w:pStyle w:val="Heading2"/>
        <w:spacing w:line="360" w:lineRule="auto"/>
        <w:rPr>
          <w:rFonts w:ascii="Times New Roman" w:hAnsi="Times New Roman" w:cs="Times New Roman"/>
          <w:color w:val="auto"/>
        </w:rPr>
      </w:pPr>
      <w:r w:rsidRPr="00404C5F">
        <w:rPr>
          <w:rFonts w:ascii="Times New Roman" w:hAnsi="Times New Roman" w:cs="Times New Roman"/>
          <w:color w:val="auto"/>
        </w:rPr>
        <w:t>3.1 Data Loading and Inspection</w:t>
      </w:r>
    </w:p>
    <w:p w14:paraId="7686DF0F" w14:textId="77777777" w:rsidR="00BF38A0" w:rsidRPr="004C1BBA" w:rsidRDefault="00000000" w:rsidP="00A03C35">
      <w:pPr>
        <w:spacing w:before="80" w:after="80" w:line="360" w:lineRule="auto"/>
        <w:jc w:val="both"/>
        <w:rPr>
          <w:rFonts w:ascii="Times New Roman" w:hAnsi="Times New Roman" w:cs="Times New Roman"/>
          <w:sz w:val="24"/>
          <w:szCs w:val="24"/>
        </w:rPr>
      </w:pPr>
      <w:r w:rsidRPr="004C1BBA">
        <w:rPr>
          <w:rFonts w:ascii="Times New Roman" w:hAnsi="Times New Roman" w:cs="Times New Roman"/>
          <w:sz w:val="24"/>
          <w:szCs w:val="24"/>
        </w:rPr>
        <w:t xml:space="preserve">The dataset was loaded into a pandas </w:t>
      </w:r>
      <w:proofErr w:type="spellStart"/>
      <w:r w:rsidRPr="004C1BBA">
        <w:rPr>
          <w:rFonts w:ascii="Times New Roman" w:hAnsi="Times New Roman" w:cs="Times New Roman"/>
          <w:sz w:val="24"/>
          <w:szCs w:val="24"/>
        </w:rPr>
        <w:t>DataFrame</w:t>
      </w:r>
      <w:proofErr w:type="spellEnd"/>
      <w:r w:rsidRPr="004C1BBA">
        <w:rPr>
          <w:rFonts w:ascii="Times New Roman" w:hAnsi="Times New Roman" w:cs="Times New Roman"/>
          <w:sz w:val="24"/>
          <w:szCs w:val="24"/>
        </w:rPr>
        <w:t xml:space="preserve"> using </w:t>
      </w:r>
      <w:proofErr w:type="spellStart"/>
      <w:r w:rsidRPr="004C1BBA">
        <w:rPr>
          <w:rFonts w:ascii="Times New Roman" w:hAnsi="Times New Roman" w:cs="Times New Roman"/>
          <w:sz w:val="24"/>
          <w:szCs w:val="24"/>
        </w:rPr>
        <w:t>pd.read_csv</w:t>
      </w:r>
      <w:proofErr w:type="spellEnd"/>
      <w:r w:rsidRPr="004C1BBA">
        <w:rPr>
          <w:rFonts w:ascii="Times New Roman" w:hAnsi="Times New Roman" w:cs="Times New Roman"/>
          <w:sz w:val="24"/>
          <w:szCs w:val="24"/>
        </w:rPr>
        <w:t>(). Initial inspection was carried out using .info() to examine column data types and identify null counts across all 28 columns, and .describe() to review statistical summaries for numerical features. This step confirmed the presence of missing values, extreme outliers, and the empty column mentioned in the previous chapter.</w:t>
      </w:r>
    </w:p>
    <w:p w14:paraId="2F28462D" w14:textId="77777777" w:rsidR="00BF38A0" w:rsidRPr="00404C5F" w:rsidRDefault="00000000" w:rsidP="00A03C35">
      <w:pPr>
        <w:pStyle w:val="Heading2"/>
        <w:spacing w:line="360" w:lineRule="auto"/>
        <w:rPr>
          <w:rFonts w:ascii="Times New Roman" w:hAnsi="Times New Roman" w:cs="Times New Roman"/>
          <w:color w:val="auto"/>
        </w:rPr>
      </w:pPr>
      <w:r w:rsidRPr="00404C5F">
        <w:rPr>
          <w:rFonts w:ascii="Times New Roman" w:hAnsi="Times New Roman" w:cs="Times New Roman"/>
          <w:color w:val="auto"/>
        </w:rPr>
        <w:t>3.2 Handling Missing Values</w:t>
      </w:r>
    </w:p>
    <w:p w14:paraId="3718EC6A" w14:textId="77777777" w:rsidR="00BF38A0" w:rsidRPr="004C1BBA" w:rsidRDefault="00000000" w:rsidP="00A03C35">
      <w:pPr>
        <w:spacing w:before="80" w:after="80" w:line="360" w:lineRule="auto"/>
        <w:jc w:val="both"/>
        <w:rPr>
          <w:rFonts w:ascii="Times New Roman" w:hAnsi="Times New Roman" w:cs="Times New Roman"/>
          <w:sz w:val="24"/>
          <w:szCs w:val="24"/>
        </w:rPr>
      </w:pPr>
      <w:r w:rsidRPr="004C1BBA">
        <w:rPr>
          <w:rFonts w:ascii="Times New Roman" w:hAnsi="Times New Roman" w:cs="Times New Roman"/>
          <w:sz w:val="24"/>
          <w:szCs w:val="24"/>
        </w:rPr>
        <w:t xml:space="preserve">Missing values were identified systematically using </w:t>
      </w:r>
      <w:proofErr w:type="spellStart"/>
      <w:r w:rsidRPr="004C1BBA">
        <w:rPr>
          <w:rFonts w:ascii="Times New Roman" w:hAnsi="Times New Roman" w:cs="Times New Roman"/>
          <w:sz w:val="24"/>
          <w:szCs w:val="24"/>
        </w:rPr>
        <w:t>isnull</w:t>
      </w:r>
      <w:proofErr w:type="spellEnd"/>
      <w:r w:rsidRPr="004C1BBA">
        <w:rPr>
          <w:rFonts w:ascii="Times New Roman" w:hAnsi="Times New Roman" w:cs="Times New Roman"/>
          <w:sz w:val="24"/>
          <w:szCs w:val="24"/>
        </w:rPr>
        <w:t>().sum() across all columns. Two distinct imputation strategies were applied based on the data type of each column:</w:t>
      </w:r>
    </w:p>
    <w:p w14:paraId="52325D99" w14:textId="77777777" w:rsidR="00BF38A0" w:rsidRPr="004C1BBA" w:rsidRDefault="00000000" w:rsidP="00A03C35">
      <w:pPr>
        <w:pStyle w:val="ListParagraph"/>
        <w:numPr>
          <w:ilvl w:val="0"/>
          <w:numId w:val="2"/>
        </w:numPr>
        <w:spacing w:before="60" w:after="60" w:line="360" w:lineRule="auto"/>
        <w:rPr>
          <w:rFonts w:ascii="Times New Roman" w:hAnsi="Times New Roman" w:cs="Times New Roman"/>
          <w:sz w:val="24"/>
          <w:szCs w:val="24"/>
        </w:rPr>
      </w:pPr>
      <w:r w:rsidRPr="004C1BBA">
        <w:rPr>
          <w:rFonts w:ascii="Times New Roman" w:hAnsi="Times New Roman" w:cs="Times New Roman"/>
          <w:sz w:val="24"/>
          <w:szCs w:val="24"/>
        </w:rPr>
        <w:t>Numerical columns (DEP_DELAY, ARR_DELAY, and all five delay cause columns): Median imputation was used. Median is the preferred choice here because delay columns are heavily right-skewed — using mean imputation would introduce artificially inflated values, biasing the analysis. Median is robust to extreme values and better reflects the typical delay experience.</w:t>
      </w:r>
    </w:p>
    <w:p w14:paraId="713D8E2C" w14:textId="77777777" w:rsidR="00BF38A0" w:rsidRPr="004C1BBA" w:rsidRDefault="00000000" w:rsidP="00A03C35">
      <w:pPr>
        <w:pStyle w:val="ListParagraph"/>
        <w:numPr>
          <w:ilvl w:val="0"/>
          <w:numId w:val="2"/>
        </w:numPr>
        <w:spacing w:before="60" w:after="60" w:line="360" w:lineRule="auto"/>
        <w:rPr>
          <w:rFonts w:ascii="Times New Roman" w:hAnsi="Times New Roman" w:cs="Times New Roman"/>
          <w:sz w:val="24"/>
          <w:szCs w:val="24"/>
        </w:rPr>
      </w:pPr>
      <w:r w:rsidRPr="004C1BBA">
        <w:rPr>
          <w:rFonts w:ascii="Times New Roman" w:hAnsi="Times New Roman" w:cs="Times New Roman"/>
          <w:sz w:val="24"/>
          <w:szCs w:val="24"/>
        </w:rPr>
        <w:t>Categorical columns (OP_CARRIER, ORIGIN, DEST): Mode imputation was applied, filling gaps with the most frequently occurring value. This approach preserves the existing categorical distribution without introducing new, potentially misleading categories.</w:t>
      </w:r>
    </w:p>
    <w:p w14:paraId="618414C9" w14:textId="77777777" w:rsidR="00BF38A0" w:rsidRPr="004C1BBA" w:rsidRDefault="00000000" w:rsidP="00A03C35">
      <w:pPr>
        <w:pStyle w:val="ListParagraph"/>
        <w:numPr>
          <w:ilvl w:val="0"/>
          <w:numId w:val="2"/>
        </w:numPr>
        <w:spacing w:before="60" w:after="60" w:line="360" w:lineRule="auto"/>
        <w:rPr>
          <w:rFonts w:ascii="Times New Roman" w:hAnsi="Times New Roman" w:cs="Times New Roman"/>
          <w:sz w:val="24"/>
          <w:szCs w:val="24"/>
        </w:rPr>
      </w:pPr>
      <w:r w:rsidRPr="004C1BBA">
        <w:rPr>
          <w:rFonts w:ascii="Times New Roman" w:hAnsi="Times New Roman" w:cs="Times New Roman"/>
          <w:sz w:val="24"/>
          <w:szCs w:val="24"/>
        </w:rPr>
        <w:t xml:space="preserve">The empty column "Unnamed: 27" was dropped entirely using </w:t>
      </w:r>
      <w:proofErr w:type="spellStart"/>
      <w:r w:rsidRPr="004C1BBA">
        <w:rPr>
          <w:rFonts w:ascii="Times New Roman" w:hAnsi="Times New Roman" w:cs="Times New Roman"/>
          <w:sz w:val="24"/>
          <w:szCs w:val="24"/>
        </w:rPr>
        <w:t>df.drop</w:t>
      </w:r>
      <w:proofErr w:type="spellEnd"/>
      <w:r w:rsidRPr="004C1BBA">
        <w:rPr>
          <w:rFonts w:ascii="Times New Roman" w:hAnsi="Times New Roman" w:cs="Times New Roman"/>
          <w:sz w:val="24"/>
          <w:szCs w:val="24"/>
        </w:rPr>
        <w:t>(), as it contained no usable information across all rows.</w:t>
      </w:r>
    </w:p>
    <w:p w14:paraId="231E44F4" w14:textId="77777777" w:rsidR="00BF38A0" w:rsidRPr="00404C5F" w:rsidRDefault="00BF38A0" w:rsidP="00A03C35">
      <w:pPr>
        <w:spacing w:before="80" w:after="80" w:line="360" w:lineRule="auto"/>
        <w:rPr>
          <w:rFonts w:ascii="Times New Roman" w:hAnsi="Times New Roman" w:cs="Times New Roman"/>
        </w:rPr>
      </w:pPr>
    </w:p>
    <w:p w14:paraId="5B4807A0" w14:textId="77777777" w:rsidR="00BF38A0" w:rsidRPr="00404C5F" w:rsidRDefault="00000000" w:rsidP="00A03C35">
      <w:pPr>
        <w:spacing w:before="120" w:after="60" w:line="360" w:lineRule="auto"/>
        <w:jc w:val="center"/>
        <w:rPr>
          <w:rFonts w:ascii="Times New Roman" w:hAnsi="Times New Roman" w:cs="Times New Roman"/>
        </w:rPr>
      </w:pPr>
      <w:r w:rsidRPr="00404C5F">
        <w:rPr>
          <w:rFonts w:ascii="Times New Roman" w:hAnsi="Times New Roman" w:cs="Times New Roman"/>
          <w:noProof/>
        </w:rPr>
        <w:lastRenderedPageBreak/>
        <w:drawing>
          <wp:inline distT="0" distB="0" distL="0" distR="0" wp14:anchorId="20B5A4AB" wp14:editId="737B0531">
            <wp:extent cx="5715000" cy="3114675"/>
            <wp:effectExtent l="0" t="0" r="0" b="0"/>
            <wp:docPr id="1889899872" name="Picture 1889899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114675"/>
                    </a:xfrm>
                    <a:prstGeom prst="rect">
                      <a:avLst/>
                    </a:prstGeom>
                  </pic:spPr>
                </pic:pic>
              </a:graphicData>
            </a:graphic>
          </wp:inline>
        </w:drawing>
      </w:r>
    </w:p>
    <w:p w14:paraId="75596DCC" w14:textId="77777777" w:rsidR="00BF38A0" w:rsidRPr="00404C5F" w:rsidRDefault="00000000" w:rsidP="00A03C35">
      <w:pPr>
        <w:spacing w:after="180" w:line="360" w:lineRule="auto"/>
        <w:jc w:val="center"/>
        <w:rPr>
          <w:rFonts w:ascii="Times New Roman" w:hAnsi="Times New Roman" w:cs="Times New Roman"/>
        </w:rPr>
      </w:pPr>
      <w:r w:rsidRPr="00404C5F">
        <w:rPr>
          <w:rFonts w:ascii="Times New Roman" w:hAnsi="Times New Roman" w:cs="Times New Roman"/>
          <w:i/>
          <w:iCs/>
          <w:sz w:val="20"/>
          <w:szCs w:val="20"/>
        </w:rPr>
        <w:t xml:space="preserve">Figure 4: Missing value count per column using </w:t>
      </w:r>
      <w:proofErr w:type="spellStart"/>
      <w:r w:rsidRPr="00404C5F">
        <w:rPr>
          <w:rFonts w:ascii="Times New Roman" w:hAnsi="Times New Roman" w:cs="Times New Roman"/>
          <w:i/>
          <w:iCs/>
          <w:sz w:val="20"/>
          <w:szCs w:val="20"/>
        </w:rPr>
        <w:t>isnull</w:t>
      </w:r>
      <w:proofErr w:type="spellEnd"/>
      <w:r w:rsidRPr="00404C5F">
        <w:rPr>
          <w:rFonts w:ascii="Times New Roman" w:hAnsi="Times New Roman" w:cs="Times New Roman"/>
          <w:i/>
          <w:iCs/>
          <w:sz w:val="20"/>
          <w:szCs w:val="20"/>
        </w:rPr>
        <w:t>().sum()</w:t>
      </w:r>
    </w:p>
    <w:p w14:paraId="02D621CD" w14:textId="77777777" w:rsidR="00BF38A0" w:rsidRPr="00404C5F" w:rsidRDefault="00000000" w:rsidP="00A03C35">
      <w:pPr>
        <w:spacing w:before="120" w:after="60" w:line="360" w:lineRule="auto"/>
        <w:jc w:val="center"/>
        <w:rPr>
          <w:rFonts w:ascii="Times New Roman" w:hAnsi="Times New Roman" w:cs="Times New Roman"/>
        </w:rPr>
      </w:pPr>
      <w:r w:rsidRPr="00404C5F">
        <w:rPr>
          <w:rFonts w:ascii="Times New Roman" w:hAnsi="Times New Roman" w:cs="Times New Roman"/>
          <w:noProof/>
        </w:rPr>
        <w:drawing>
          <wp:inline distT="0" distB="0" distL="0" distR="0" wp14:anchorId="5183172B" wp14:editId="2D1CBBE4">
            <wp:extent cx="5715000" cy="2657475"/>
            <wp:effectExtent l="0" t="0" r="0" b="0"/>
            <wp:docPr id="1603057856" name="Picture 1603057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657475"/>
                    </a:xfrm>
                    <a:prstGeom prst="rect">
                      <a:avLst/>
                    </a:prstGeom>
                  </pic:spPr>
                </pic:pic>
              </a:graphicData>
            </a:graphic>
          </wp:inline>
        </w:drawing>
      </w:r>
    </w:p>
    <w:p w14:paraId="6BDB5E28" w14:textId="77777777" w:rsidR="00BF38A0" w:rsidRPr="00404C5F" w:rsidRDefault="00000000" w:rsidP="00A03C35">
      <w:pPr>
        <w:spacing w:after="180" w:line="360" w:lineRule="auto"/>
        <w:jc w:val="center"/>
        <w:rPr>
          <w:rFonts w:ascii="Times New Roman" w:hAnsi="Times New Roman" w:cs="Times New Roman"/>
        </w:rPr>
      </w:pPr>
      <w:r w:rsidRPr="00404C5F">
        <w:rPr>
          <w:rFonts w:ascii="Times New Roman" w:hAnsi="Times New Roman" w:cs="Times New Roman"/>
          <w:i/>
          <w:iCs/>
          <w:sz w:val="20"/>
          <w:szCs w:val="20"/>
        </w:rPr>
        <w:t>Figure 5: Missing value handling — imputation applied to delay columns</w:t>
      </w:r>
    </w:p>
    <w:p w14:paraId="59B81693" w14:textId="77777777" w:rsidR="00BF38A0" w:rsidRPr="00404C5F" w:rsidRDefault="00000000" w:rsidP="00A03C35">
      <w:pPr>
        <w:pStyle w:val="Heading2"/>
        <w:spacing w:line="360" w:lineRule="auto"/>
        <w:rPr>
          <w:rFonts w:ascii="Times New Roman" w:hAnsi="Times New Roman" w:cs="Times New Roman"/>
          <w:color w:val="auto"/>
        </w:rPr>
      </w:pPr>
      <w:r w:rsidRPr="00404C5F">
        <w:rPr>
          <w:rFonts w:ascii="Times New Roman" w:hAnsi="Times New Roman" w:cs="Times New Roman"/>
          <w:color w:val="auto"/>
        </w:rPr>
        <w:t>3.3 Outlier Detection and Treatment</w:t>
      </w:r>
    </w:p>
    <w:p w14:paraId="0646E17E" w14:textId="77777777" w:rsidR="00BF38A0" w:rsidRPr="004C1BBA" w:rsidRDefault="00000000" w:rsidP="00A03C35">
      <w:pPr>
        <w:spacing w:before="80" w:after="80" w:line="360" w:lineRule="auto"/>
        <w:jc w:val="both"/>
        <w:rPr>
          <w:rFonts w:ascii="Times New Roman" w:hAnsi="Times New Roman" w:cs="Times New Roman"/>
          <w:sz w:val="24"/>
          <w:szCs w:val="24"/>
        </w:rPr>
      </w:pPr>
      <w:r w:rsidRPr="004C1BBA">
        <w:rPr>
          <w:rFonts w:ascii="Times New Roman" w:hAnsi="Times New Roman" w:cs="Times New Roman"/>
          <w:sz w:val="24"/>
          <w:szCs w:val="24"/>
        </w:rPr>
        <w:t>Outlier detection was performed using the Z-score method, which flags values that fall beyond ±3 standard deviations from the column mean. This method is straightforward to implement and interpret, making it suitable for a dataset of this scale. Boxplots were also generated to provide a visual confirmation of the outlier distribution in the delay columns.</w:t>
      </w:r>
    </w:p>
    <w:p w14:paraId="68455B50" w14:textId="77777777" w:rsidR="00BF38A0" w:rsidRPr="004C1BBA" w:rsidRDefault="00000000" w:rsidP="00A03C35">
      <w:pPr>
        <w:spacing w:before="80" w:after="80" w:line="360" w:lineRule="auto"/>
        <w:jc w:val="both"/>
        <w:rPr>
          <w:rFonts w:ascii="Times New Roman" w:hAnsi="Times New Roman" w:cs="Times New Roman"/>
          <w:sz w:val="24"/>
          <w:szCs w:val="24"/>
        </w:rPr>
      </w:pPr>
      <w:r w:rsidRPr="004C1BBA">
        <w:rPr>
          <w:rFonts w:ascii="Times New Roman" w:hAnsi="Times New Roman" w:cs="Times New Roman"/>
          <w:sz w:val="24"/>
          <w:szCs w:val="24"/>
        </w:rPr>
        <w:t xml:space="preserve">Upon inspection, extreme delay values were found to be genuine data points — they represent real, exceptional disruptions — rather than data entry errors. However, since the goal of this </w:t>
      </w:r>
      <w:r w:rsidRPr="004C1BBA">
        <w:rPr>
          <w:rFonts w:ascii="Times New Roman" w:hAnsi="Times New Roman" w:cs="Times New Roman"/>
          <w:sz w:val="24"/>
          <w:szCs w:val="24"/>
        </w:rPr>
        <w:lastRenderedPageBreak/>
        <w:t xml:space="preserve">project is to understand typical delay patterns rather than model extreme events, a domain-informed capping strategy was applied. DEP_DELAY and ARR_DELAY were constrained to ±40 minutes using </w:t>
      </w:r>
      <w:proofErr w:type="spellStart"/>
      <w:r w:rsidRPr="004C1BBA">
        <w:rPr>
          <w:rFonts w:ascii="Times New Roman" w:hAnsi="Times New Roman" w:cs="Times New Roman"/>
          <w:sz w:val="24"/>
          <w:szCs w:val="24"/>
        </w:rPr>
        <w:t>numpy's</w:t>
      </w:r>
      <w:proofErr w:type="spellEnd"/>
      <w:r w:rsidRPr="004C1BBA">
        <w:rPr>
          <w:rFonts w:ascii="Times New Roman" w:hAnsi="Times New Roman" w:cs="Times New Roman"/>
          <w:sz w:val="24"/>
          <w:szCs w:val="24"/>
        </w:rPr>
        <w:t xml:space="preserve"> clip() function. This threshold aligns with standard aviation reporting conventions, where delays exceeding 40 minutes are operationally classified as significant disruptions and treated separately.</w:t>
      </w:r>
    </w:p>
    <w:p w14:paraId="47CD0346" w14:textId="77777777" w:rsidR="00BF38A0" w:rsidRPr="00404C5F" w:rsidRDefault="00BF38A0" w:rsidP="00A03C35">
      <w:pPr>
        <w:spacing w:before="80" w:after="80" w:line="360" w:lineRule="auto"/>
        <w:rPr>
          <w:rFonts w:ascii="Times New Roman" w:hAnsi="Times New Roman" w:cs="Times New Roman"/>
        </w:rPr>
      </w:pPr>
    </w:p>
    <w:p w14:paraId="1F036DE5" w14:textId="77777777" w:rsidR="00BF38A0" w:rsidRPr="00404C5F" w:rsidRDefault="00000000" w:rsidP="00A03C35">
      <w:pPr>
        <w:spacing w:before="120" w:after="60" w:line="360" w:lineRule="auto"/>
        <w:jc w:val="center"/>
        <w:rPr>
          <w:rFonts w:ascii="Times New Roman" w:hAnsi="Times New Roman" w:cs="Times New Roman"/>
        </w:rPr>
      </w:pPr>
      <w:r w:rsidRPr="00404C5F">
        <w:rPr>
          <w:rFonts w:ascii="Times New Roman" w:hAnsi="Times New Roman" w:cs="Times New Roman"/>
          <w:noProof/>
        </w:rPr>
        <w:drawing>
          <wp:inline distT="0" distB="0" distL="0" distR="0" wp14:anchorId="4260E98D" wp14:editId="1AECAA41">
            <wp:extent cx="5400675" cy="2495550"/>
            <wp:effectExtent l="0" t="0" r="0" b="0"/>
            <wp:docPr id="230248463" name="Picture 230248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00675" cy="2495550"/>
                    </a:xfrm>
                    <a:prstGeom prst="rect">
                      <a:avLst/>
                    </a:prstGeom>
                  </pic:spPr>
                </pic:pic>
              </a:graphicData>
            </a:graphic>
          </wp:inline>
        </w:drawing>
      </w:r>
    </w:p>
    <w:p w14:paraId="619BBF62" w14:textId="77777777" w:rsidR="00BF38A0" w:rsidRPr="00404C5F" w:rsidRDefault="00000000" w:rsidP="00A03C35">
      <w:pPr>
        <w:spacing w:after="180" w:line="360" w:lineRule="auto"/>
        <w:jc w:val="center"/>
        <w:rPr>
          <w:rFonts w:ascii="Times New Roman" w:hAnsi="Times New Roman" w:cs="Times New Roman"/>
        </w:rPr>
      </w:pPr>
      <w:r w:rsidRPr="00404C5F">
        <w:rPr>
          <w:rFonts w:ascii="Times New Roman" w:hAnsi="Times New Roman" w:cs="Times New Roman"/>
          <w:i/>
          <w:iCs/>
          <w:sz w:val="20"/>
          <w:szCs w:val="20"/>
        </w:rPr>
        <w:t>Figure 6: Outlier detection using Z-score method</w:t>
      </w:r>
    </w:p>
    <w:p w14:paraId="2F0A0099" w14:textId="77777777" w:rsidR="00BF38A0" w:rsidRPr="00404C5F" w:rsidRDefault="00000000" w:rsidP="00A03C35">
      <w:pPr>
        <w:spacing w:before="120" w:after="60" w:line="360" w:lineRule="auto"/>
        <w:jc w:val="center"/>
        <w:rPr>
          <w:rFonts w:ascii="Times New Roman" w:hAnsi="Times New Roman" w:cs="Times New Roman"/>
        </w:rPr>
      </w:pPr>
      <w:r w:rsidRPr="00404C5F">
        <w:rPr>
          <w:rFonts w:ascii="Times New Roman" w:hAnsi="Times New Roman" w:cs="Times New Roman"/>
          <w:noProof/>
        </w:rPr>
        <w:drawing>
          <wp:inline distT="0" distB="0" distL="0" distR="0" wp14:anchorId="044C45E6" wp14:editId="7D224A90">
            <wp:extent cx="5715000" cy="1676400"/>
            <wp:effectExtent l="0" t="0" r="0" b="0"/>
            <wp:docPr id="62580648" name="Picture 62580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1676400"/>
                    </a:xfrm>
                    <a:prstGeom prst="rect">
                      <a:avLst/>
                    </a:prstGeom>
                  </pic:spPr>
                </pic:pic>
              </a:graphicData>
            </a:graphic>
          </wp:inline>
        </w:drawing>
      </w:r>
    </w:p>
    <w:p w14:paraId="2DC5B9EF" w14:textId="77777777" w:rsidR="00BF38A0" w:rsidRPr="00404C5F" w:rsidRDefault="00000000" w:rsidP="00A03C35">
      <w:pPr>
        <w:spacing w:after="180" w:line="360" w:lineRule="auto"/>
        <w:jc w:val="center"/>
        <w:rPr>
          <w:rFonts w:ascii="Times New Roman" w:hAnsi="Times New Roman" w:cs="Times New Roman"/>
        </w:rPr>
      </w:pPr>
      <w:r w:rsidRPr="00404C5F">
        <w:rPr>
          <w:rFonts w:ascii="Times New Roman" w:hAnsi="Times New Roman" w:cs="Times New Roman"/>
          <w:i/>
          <w:iCs/>
          <w:sz w:val="20"/>
          <w:szCs w:val="20"/>
        </w:rPr>
        <w:t>Figure 7: Boxplot showing outlier distribution in delay columns</w:t>
      </w:r>
    </w:p>
    <w:p w14:paraId="157AE330" w14:textId="77777777" w:rsidR="00BF38A0" w:rsidRPr="00404C5F" w:rsidRDefault="00000000" w:rsidP="00A03C35">
      <w:pPr>
        <w:spacing w:before="120" w:after="60" w:line="360" w:lineRule="auto"/>
        <w:jc w:val="center"/>
        <w:rPr>
          <w:rFonts w:ascii="Times New Roman" w:hAnsi="Times New Roman" w:cs="Times New Roman"/>
        </w:rPr>
      </w:pPr>
      <w:r w:rsidRPr="00404C5F">
        <w:rPr>
          <w:rFonts w:ascii="Times New Roman" w:hAnsi="Times New Roman" w:cs="Times New Roman"/>
          <w:noProof/>
        </w:rPr>
        <w:lastRenderedPageBreak/>
        <w:drawing>
          <wp:inline distT="0" distB="0" distL="0" distR="0" wp14:anchorId="2793777E" wp14:editId="5F5BD5F1">
            <wp:extent cx="5715000" cy="3133725"/>
            <wp:effectExtent l="0" t="0" r="0" b="0"/>
            <wp:docPr id="1340063419" name="Picture 1340063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133725"/>
                    </a:xfrm>
                    <a:prstGeom prst="rect">
                      <a:avLst/>
                    </a:prstGeom>
                  </pic:spPr>
                </pic:pic>
              </a:graphicData>
            </a:graphic>
          </wp:inline>
        </w:drawing>
      </w:r>
    </w:p>
    <w:p w14:paraId="266A685A" w14:textId="77777777" w:rsidR="00BF38A0" w:rsidRDefault="00000000" w:rsidP="00A03C35">
      <w:pPr>
        <w:spacing w:after="180" w:line="360" w:lineRule="auto"/>
        <w:jc w:val="center"/>
        <w:rPr>
          <w:rFonts w:ascii="Times New Roman" w:hAnsi="Times New Roman" w:cs="Times New Roman"/>
          <w:i/>
          <w:iCs/>
          <w:sz w:val="20"/>
          <w:szCs w:val="20"/>
        </w:rPr>
      </w:pPr>
      <w:r w:rsidRPr="00404C5F">
        <w:rPr>
          <w:rFonts w:ascii="Times New Roman" w:hAnsi="Times New Roman" w:cs="Times New Roman"/>
          <w:i/>
          <w:iCs/>
          <w:sz w:val="20"/>
          <w:szCs w:val="20"/>
        </w:rPr>
        <w:t>Figure 8: Dataset after outlier capping — cleaned distribution</w:t>
      </w:r>
    </w:p>
    <w:p w14:paraId="68530E6D" w14:textId="77777777" w:rsidR="004C1BBA" w:rsidRDefault="004C1BBA" w:rsidP="00A03C35">
      <w:pPr>
        <w:spacing w:after="180" w:line="360" w:lineRule="auto"/>
        <w:jc w:val="center"/>
        <w:rPr>
          <w:rFonts w:ascii="Times New Roman" w:hAnsi="Times New Roman" w:cs="Times New Roman"/>
          <w:i/>
          <w:iCs/>
          <w:sz w:val="20"/>
          <w:szCs w:val="20"/>
        </w:rPr>
      </w:pPr>
    </w:p>
    <w:p w14:paraId="77AD9ACD" w14:textId="77777777" w:rsidR="004C1BBA" w:rsidRPr="00404C5F" w:rsidRDefault="004C1BBA" w:rsidP="00A03C35">
      <w:pPr>
        <w:spacing w:after="180" w:line="360" w:lineRule="auto"/>
        <w:jc w:val="center"/>
        <w:rPr>
          <w:rFonts w:ascii="Times New Roman" w:hAnsi="Times New Roman" w:cs="Times New Roman"/>
        </w:rPr>
      </w:pPr>
    </w:p>
    <w:p w14:paraId="5B321C36" w14:textId="77777777" w:rsidR="00BF38A0" w:rsidRPr="00404C5F" w:rsidRDefault="00000000" w:rsidP="00A03C35">
      <w:pPr>
        <w:pStyle w:val="Heading2"/>
        <w:spacing w:line="360" w:lineRule="auto"/>
        <w:rPr>
          <w:rFonts w:ascii="Times New Roman" w:hAnsi="Times New Roman" w:cs="Times New Roman"/>
          <w:color w:val="auto"/>
        </w:rPr>
      </w:pPr>
      <w:r w:rsidRPr="00404C5F">
        <w:rPr>
          <w:rFonts w:ascii="Times New Roman" w:hAnsi="Times New Roman" w:cs="Times New Roman"/>
          <w:color w:val="auto"/>
        </w:rPr>
        <w:t>3.4 Data Quality Report Summary</w:t>
      </w:r>
    </w:p>
    <w:p w14:paraId="2C712374" w14:textId="77777777" w:rsidR="00BF38A0" w:rsidRPr="004C1BBA" w:rsidRDefault="00000000" w:rsidP="00A03C35">
      <w:pPr>
        <w:spacing w:before="80" w:after="80" w:line="360" w:lineRule="auto"/>
        <w:jc w:val="both"/>
        <w:rPr>
          <w:rFonts w:ascii="Times New Roman" w:hAnsi="Times New Roman" w:cs="Times New Roman"/>
          <w:sz w:val="24"/>
          <w:szCs w:val="24"/>
        </w:rPr>
      </w:pPr>
      <w:r w:rsidRPr="004C1BBA">
        <w:rPr>
          <w:rFonts w:ascii="Times New Roman" w:hAnsi="Times New Roman" w:cs="Times New Roman"/>
          <w:sz w:val="24"/>
          <w:szCs w:val="24"/>
        </w:rPr>
        <w:t>After completing all preprocessing steps, the cleaned dataset was ready for exploratory analysis. The table below summarizes the state of the data before and after preprocessing:</w:t>
      </w:r>
    </w:p>
    <w:tbl>
      <w:tblPr>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6"/>
        <w:gridCol w:w="3106"/>
        <w:gridCol w:w="3133"/>
      </w:tblGrid>
      <w:tr w:rsidR="00BF38A0" w:rsidRPr="00404C5F" w14:paraId="5EEABBBC" w14:textId="77777777" w:rsidTr="004C1BBA">
        <w:tblPrEx>
          <w:tblCellMar>
            <w:top w:w="0" w:type="dxa"/>
            <w:bottom w:w="0" w:type="dxa"/>
          </w:tblCellMar>
        </w:tblPrEx>
        <w:trPr>
          <w:trHeight w:val="315"/>
        </w:trPr>
        <w:tc>
          <w:tcPr>
            <w:tcW w:w="310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B69D8D5" w14:textId="77777777" w:rsidR="00BF38A0" w:rsidRPr="00404C5F" w:rsidRDefault="00000000" w:rsidP="00A03C35">
            <w:pPr>
              <w:spacing w:line="360" w:lineRule="auto"/>
              <w:jc w:val="center"/>
              <w:rPr>
                <w:rFonts w:ascii="Times New Roman" w:hAnsi="Times New Roman" w:cs="Times New Roman"/>
              </w:rPr>
            </w:pPr>
            <w:r w:rsidRPr="00404C5F">
              <w:rPr>
                <w:rFonts w:ascii="Times New Roman" w:hAnsi="Times New Roman" w:cs="Times New Roman"/>
                <w:b/>
                <w:bCs/>
                <w:sz w:val="20"/>
                <w:szCs w:val="20"/>
              </w:rPr>
              <w:t>Metric</w:t>
            </w:r>
          </w:p>
        </w:tc>
        <w:tc>
          <w:tcPr>
            <w:tcW w:w="310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6B025FD" w14:textId="77777777" w:rsidR="00BF38A0" w:rsidRPr="00404C5F" w:rsidRDefault="00000000" w:rsidP="00A03C35">
            <w:pPr>
              <w:spacing w:line="360" w:lineRule="auto"/>
              <w:jc w:val="center"/>
              <w:rPr>
                <w:rFonts w:ascii="Times New Roman" w:hAnsi="Times New Roman" w:cs="Times New Roman"/>
              </w:rPr>
            </w:pPr>
            <w:r w:rsidRPr="00404C5F">
              <w:rPr>
                <w:rFonts w:ascii="Times New Roman" w:hAnsi="Times New Roman" w:cs="Times New Roman"/>
                <w:b/>
                <w:bCs/>
                <w:sz w:val="20"/>
                <w:szCs w:val="20"/>
              </w:rPr>
              <w:t>Before Cleaning</w:t>
            </w:r>
          </w:p>
        </w:tc>
        <w:tc>
          <w:tcPr>
            <w:tcW w:w="313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EAE471B" w14:textId="77777777" w:rsidR="00BF38A0" w:rsidRPr="00404C5F" w:rsidRDefault="00000000" w:rsidP="00A03C35">
            <w:pPr>
              <w:spacing w:line="360" w:lineRule="auto"/>
              <w:jc w:val="center"/>
              <w:rPr>
                <w:rFonts w:ascii="Times New Roman" w:hAnsi="Times New Roman" w:cs="Times New Roman"/>
              </w:rPr>
            </w:pPr>
            <w:r w:rsidRPr="00404C5F">
              <w:rPr>
                <w:rFonts w:ascii="Times New Roman" w:hAnsi="Times New Roman" w:cs="Times New Roman"/>
                <w:b/>
                <w:bCs/>
                <w:sz w:val="20"/>
                <w:szCs w:val="20"/>
              </w:rPr>
              <w:t>After Cleaning</w:t>
            </w:r>
          </w:p>
        </w:tc>
      </w:tr>
      <w:tr w:rsidR="00BF38A0" w:rsidRPr="00404C5F" w14:paraId="57C0B2C7" w14:textId="77777777" w:rsidTr="004C1BBA">
        <w:tblPrEx>
          <w:tblCellMar>
            <w:top w:w="0" w:type="dxa"/>
            <w:bottom w:w="0" w:type="dxa"/>
          </w:tblCellMar>
        </w:tblPrEx>
        <w:trPr>
          <w:trHeight w:val="315"/>
        </w:trPr>
        <w:tc>
          <w:tcPr>
            <w:tcW w:w="310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310ED5"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Total Rows</w:t>
            </w:r>
          </w:p>
        </w:tc>
        <w:tc>
          <w:tcPr>
            <w:tcW w:w="310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130507"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200,000</w:t>
            </w:r>
          </w:p>
        </w:tc>
        <w:tc>
          <w:tcPr>
            <w:tcW w:w="313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B4BCED"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200,000</w:t>
            </w:r>
          </w:p>
        </w:tc>
      </w:tr>
      <w:tr w:rsidR="00BF38A0" w:rsidRPr="00404C5F" w14:paraId="0D21E12E" w14:textId="77777777" w:rsidTr="004C1BBA">
        <w:tblPrEx>
          <w:tblCellMar>
            <w:top w:w="0" w:type="dxa"/>
            <w:bottom w:w="0" w:type="dxa"/>
          </w:tblCellMar>
        </w:tblPrEx>
        <w:trPr>
          <w:trHeight w:val="328"/>
        </w:trPr>
        <w:tc>
          <w:tcPr>
            <w:tcW w:w="3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75E9A"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Missing Values</w:t>
            </w:r>
          </w:p>
        </w:tc>
        <w:tc>
          <w:tcPr>
            <w:tcW w:w="3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4F969"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Present in 5+ columns</w:t>
            </w:r>
          </w:p>
        </w:tc>
        <w:tc>
          <w:tcPr>
            <w:tcW w:w="31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10536"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None</w:t>
            </w:r>
          </w:p>
        </w:tc>
      </w:tr>
      <w:tr w:rsidR="00BF38A0" w:rsidRPr="00404C5F" w14:paraId="0CDA1082" w14:textId="77777777" w:rsidTr="004C1BBA">
        <w:tblPrEx>
          <w:tblCellMar>
            <w:top w:w="0" w:type="dxa"/>
            <w:bottom w:w="0" w:type="dxa"/>
          </w:tblCellMar>
        </w:tblPrEx>
        <w:trPr>
          <w:trHeight w:val="315"/>
        </w:trPr>
        <w:tc>
          <w:tcPr>
            <w:tcW w:w="310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C85F26"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Duplicate Rows</w:t>
            </w:r>
          </w:p>
        </w:tc>
        <w:tc>
          <w:tcPr>
            <w:tcW w:w="310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F732EA"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Not detected</w:t>
            </w:r>
          </w:p>
        </w:tc>
        <w:tc>
          <w:tcPr>
            <w:tcW w:w="313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68E306"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None</w:t>
            </w:r>
          </w:p>
        </w:tc>
      </w:tr>
      <w:tr w:rsidR="00BF38A0" w:rsidRPr="00404C5F" w14:paraId="27765C43" w14:textId="77777777" w:rsidTr="004C1BBA">
        <w:tblPrEx>
          <w:tblCellMar>
            <w:top w:w="0" w:type="dxa"/>
            <w:bottom w:w="0" w:type="dxa"/>
          </w:tblCellMar>
        </w:tblPrEx>
        <w:trPr>
          <w:trHeight w:val="315"/>
        </w:trPr>
        <w:tc>
          <w:tcPr>
            <w:tcW w:w="3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80EF7"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Outliers in Delay Cols</w:t>
            </w:r>
          </w:p>
        </w:tc>
        <w:tc>
          <w:tcPr>
            <w:tcW w:w="3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22EBFE"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Present (extreme values)</w:t>
            </w:r>
          </w:p>
        </w:tc>
        <w:tc>
          <w:tcPr>
            <w:tcW w:w="31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44ACD"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Capped at ±40 min</w:t>
            </w:r>
          </w:p>
        </w:tc>
      </w:tr>
      <w:tr w:rsidR="00BF38A0" w:rsidRPr="00404C5F" w14:paraId="63277D90" w14:textId="77777777" w:rsidTr="004C1BBA">
        <w:tblPrEx>
          <w:tblCellMar>
            <w:top w:w="0" w:type="dxa"/>
            <w:bottom w:w="0" w:type="dxa"/>
          </w:tblCellMar>
        </w:tblPrEx>
        <w:trPr>
          <w:trHeight w:val="315"/>
        </w:trPr>
        <w:tc>
          <w:tcPr>
            <w:tcW w:w="310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BE3C41"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Empty Columns</w:t>
            </w:r>
          </w:p>
        </w:tc>
        <w:tc>
          <w:tcPr>
            <w:tcW w:w="310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1A28C8"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Unnamed: 27 (empty)</w:t>
            </w:r>
          </w:p>
        </w:tc>
        <w:tc>
          <w:tcPr>
            <w:tcW w:w="313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9B7014"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Dropped</w:t>
            </w:r>
          </w:p>
        </w:tc>
      </w:tr>
      <w:tr w:rsidR="00BF38A0" w:rsidRPr="00404C5F" w14:paraId="37E66BC9" w14:textId="77777777" w:rsidTr="004C1BBA">
        <w:tblPrEx>
          <w:tblCellMar>
            <w:top w:w="0" w:type="dxa"/>
            <w:bottom w:w="0" w:type="dxa"/>
          </w:tblCellMar>
        </w:tblPrEx>
        <w:trPr>
          <w:trHeight w:val="315"/>
        </w:trPr>
        <w:tc>
          <w:tcPr>
            <w:tcW w:w="3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8F665"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Data Types</w:t>
            </w:r>
          </w:p>
        </w:tc>
        <w:tc>
          <w:tcPr>
            <w:tcW w:w="3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16EE9"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Mixed / inconsistent</w:t>
            </w:r>
          </w:p>
        </w:tc>
        <w:tc>
          <w:tcPr>
            <w:tcW w:w="31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8C1F9"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Standardized</w:t>
            </w:r>
          </w:p>
        </w:tc>
      </w:tr>
      <w:tr w:rsidR="00BF38A0" w:rsidRPr="00404C5F" w14:paraId="3C166CDA" w14:textId="77777777" w:rsidTr="004C1BBA">
        <w:tblPrEx>
          <w:tblCellMar>
            <w:top w:w="0" w:type="dxa"/>
            <w:bottom w:w="0" w:type="dxa"/>
          </w:tblCellMar>
        </w:tblPrEx>
        <w:trPr>
          <w:trHeight w:val="328"/>
        </w:trPr>
        <w:tc>
          <w:tcPr>
            <w:tcW w:w="310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C1E174"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Columns Count</w:t>
            </w:r>
          </w:p>
        </w:tc>
        <w:tc>
          <w:tcPr>
            <w:tcW w:w="310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F2D40B"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28</w:t>
            </w:r>
          </w:p>
        </w:tc>
        <w:tc>
          <w:tcPr>
            <w:tcW w:w="313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BD669D"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27</w:t>
            </w:r>
          </w:p>
        </w:tc>
      </w:tr>
    </w:tbl>
    <w:p w14:paraId="435ABC8A"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rPr>
        <w:br w:type="page"/>
      </w:r>
    </w:p>
    <w:p w14:paraId="0AFFCFB4" w14:textId="77777777" w:rsidR="00BF38A0" w:rsidRPr="00404C5F" w:rsidRDefault="00000000" w:rsidP="00A03C35">
      <w:pPr>
        <w:pStyle w:val="Heading1"/>
        <w:spacing w:line="360" w:lineRule="auto"/>
        <w:rPr>
          <w:rFonts w:ascii="Times New Roman" w:hAnsi="Times New Roman" w:cs="Times New Roman"/>
          <w:color w:val="auto"/>
        </w:rPr>
      </w:pPr>
      <w:r w:rsidRPr="00404C5F">
        <w:rPr>
          <w:rFonts w:ascii="Times New Roman" w:hAnsi="Times New Roman" w:cs="Times New Roman"/>
          <w:color w:val="auto"/>
        </w:rPr>
        <w:lastRenderedPageBreak/>
        <w:t>Chapter 4: Exploratory Data Analysis</w:t>
      </w:r>
    </w:p>
    <w:p w14:paraId="12CFF081" w14:textId="77777777" w:rsidR="00BF38A0" w:rsidRPr="00404C5F" w:rsidRDefault="00000000" w:rsidP="00A03C35">
      <w:pPr>
        <w:pStyle w:val="Heading2"/>
        <w:spacing w:line="360" w:lineRule="auto"/>
        <w:rPr>
          <w:rFonts w:ascii="Times New Roman" w:hAnsi="Times New Roman" w:cs="Times New Roman"/>
          <w:color w:val="auto"/>
        </w:rPr>
      </w:pPr>
      <w:r w:rsidRPr="00404C5F">
        <w:rPr>
          <w:rFonts w:ascii="Times New Roman" w:hAnsi="Times New Roman" w:cs="Times New Roman"/>
          <w:color w:val="auto"/>
        </w:rPr>
        <w:t>4.1 Univariate Analysis</w:t>
      </w:r>
    </w:p>
    <w:p w14:paraId="4E4A3C9C" w14:textId="0EF9A425" w:rsidR="00BF38A0" w:rsidRPr="004C1BBA" w:rsidRDefault="00000000" w:rsidP="00A03C35">
      <w:pPr>
        <w:spacing w:before="80" w:after="80" w:line="360" w:lineRule="auto"/>
        <w:jc w:val="both"/>
        <w:rPr>
          <w:rFonts w:ascii="Times New Roman" w:hAnsi="Times New Roman" w:cs="Times New Roman"/>
          <w:sz w:val="24"/>
          <w:szCs w:val="24"/>
        </w:rPr>
      </w:pPr>
      <w:r w:rsidRPr="004C1BBA">
        <w:rPr>
          <w:rFonts w:ascii="Times New Roman" w:hAnsi="Times New Roman" w:cs="Times New Roman"/>
          <w:sz w:val="24"/>
          <w:szCs w:val="24"/>
        </w:rPr>
        <w:t xml:space="preserve">Univariate analysis was conducted on all key numerical and categorical columns to understand their individual distributions. For numerical features such as DEP_DELAY, ARR_DELAY, and DISTANCE, histograms were plotted and revealed strong right skewness in the delay columns — confirming that </w:t>
      </w:r>
      <w:r w:rsidR="004C1BBA" w:rsidRPr="004C1BBA">
        <w:rPr>
          <w:rFonts w:ascii="Times New Roman" w:hAnsi="Times New Roman" w:cs="Times New Roman"/>
          <w:sz w:val="24"/>
          <w:szCs w:val="24"/>
        </w:rPr>
        <w:t>many</w:t>
      </w:r>
      <w:r w:rsidRPr="004C1BBA">
        <w:rPr>
          <w:rFonts w:ascii="Times New Roman" w:hAnsi="Times New Roman" w:cs="Times New Roman"/>
          <w:sz w:val="24"/>
          <w:szCs w:val="24"/>
        </w:rPr>
        <w:t xml:space="preserve"> flights experienced either no delay or minor delays, while a small proportion of flights experienced significant disruptions that stretched the distribution tail.</w:t>
      </w:r>
    </w:p>
    <w:p w14:paraId="11040BE9" w14:textId="77777777" w:rsidR="00BF38A0" w:rsidRPr="004C1BBA" w:rsidRDefault="00000000" w:rsidP="00A03C35">
      <w:pPr>
        <w:spacing w:before="80" w:after="80" w:line="360" w:lineRule="auto"/>
        <w:jc w:val="both"/>
        <w:rPr>
          <w:rFonts w:ascii="Times New Roman" w:hAnsi="Times New Roman" w:cs="Times New Roman"/>
          <w:sz w:val="24"/>
          <w:szCs w:val="24"/>
        </w:rPr>
      </w:pPr>
      <w:r w:rsidRPr="004C1BBA">
        <w:rPr>
          <w:rFonts w:ascii="Times New Roman" w:hAnsi="Times New Roman" w:cs="Times New Roman"/>
          <w:sz w:val="24"/>
          <w:szCs w:val="24"/>
        </w:rPr>
        <w:t>For categorical features, flight status distribution was examined. The analysis revealed that approximately 64% of flights were classified as on-time (arrival delay of 15 minutes or less), 34.5% were delayed, and 1.4% were cancelled. This distribution provides a clear baseline for understanding the scale of the delay problem across the dataset.</w:t>
      </w:r>
    </w:p>
    <w:p w14:paraId="634997F3" w14:textId="77777777" w:rsidR="00BF38A0" w:rsidRPr="00404C5F" w:rsidRDefault="00BF38A0" w:rsidP="00A03C35">
      <w:pPr>
        <w:spacing w:before="80" w:after="80" w:line="360" w:lineRule="auto"/>
        <w:rPr>
          <w:rFonts w:ascii="Times New Roman" w:hAnsi="Times New Roman" w:cs="Times New Roman"/>
        </w:rPr>
      </w:pPr>
    </w:p>
    <w:p w14:paraId="195728DC" w14:textId="77777777" w:rsidR="00BF38A0" w:rsidRPr="00404C5F" w:rsidRDefault="00000000" w:rsidP="00A03C35">
      <w:pPr>
        <w:spacing w:before="120" w:after="60" w:line="360" w:lineRule="auto"/>
        <w:jc w:val="center"/>
        <w:rPr>
          <w:rFonts w:ascii="Times New Roman" w:hAnsi="Times New Roman" w:cs="Times New Roman"/>
        </w:rPr>
      </w:pPr>
      <w:r w:rsidRPr="00404C5F">
        <w:rPr>
          <w:rFonts w:ascii="Times New Roman" w:hAnsi="Times New Roman" w:cs="Times New Roman"/>
          <w:noProof/>
        </w:rPr>
        <w:drawing>
          <wp:inline distT="0" distB="0" distL="0" distR="0" wp14:anchorId="612B6F17" wp14:editId="5A51BED0">
            <wp:extent cx="5715000" cy="4286250"/>
            <wp:effectExtent l="0" t="0" r="0" b="0"/>
            <wp:docPr id="1773503374" name="Picture 1773503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4286250"/>
                    </a:xfrm>
                    <a:prstGeom prst="rect">
                      <a:avLst/>
                    </a:prstGeom>
                  </pic:spPr>
                </pic:pic>
              </a:graphicData>
            </a:graphic>
          </wp:inline>
        </w:drawing>
      </w:r>
    </w:p>
    <w:p w14:paraId="3FC742C2" w14:textId="77777777" w:rsidR="00BF38A0" w:rsidRPr="00404C5F" w:rsidRDefault="00000000" w:rsidP="00A03C35">
      <w:pPr>
        <w:spacing w:after="180" w:line="360" w:lineRule="auto"/>
        <w:jc w:val="center"/>
        <w:rPr>
          <w:rFonts w:ascii="Times New Roman" w:hAnsi="Times New Roman" w:cs="Times New Roman"/>
        </w:rPr>
      </w:pPr>
      <w:r w:rsidRPr="00404C5F">
        <w:rPr>
          <w:rFonts w:ascii="Times New Roman" w:hAnsi="Times New Roman" w:cs="Times New Roman"/>
          <w:i/>
          <w:iCs/>
          <w:sz w:val="20"/>
          <w:szCs w:val="20"/>
        </w:rPr>
        <w:t>Figure 9: Univariate distribution plots for key numerical columns</w:t>
      </w:r>
    </w:p>
    <w:p w14:paraId="5A58E737" w14:textId="77777777" w:rsidR="00BF38A0" w:rsidRPr="00404C5F" w:rsidRDefault="00000000" w:rsidP="00A03C35">
      <w:pPr>
        <w:spacing w:before="120" w:after="60" w:line="360" w:lineRule="auto"/>
        <w:jc w:val="center"/>
        <w:rPr>
          <w:rFonts w:ascii="Times New Roman" w:hAnsi="Times New Roman" w:cs="Times New Roman"/>
        </w:rPr>
      </w:pPr>
      <w:r w:rsidRPr="00404C5F">
        <w:rPr>
          <w:rFonts w:ascii="Times New Roman" w:hAnsi="Times New Roman" w:cs="Times New Roman"/>
          <w:noProof/>
        </w:rPr>
        <w:lastRenderedPageBreak/>
        <w:drawing>
          <wp:inline distT="0" distB="0" distL="0" distR="0" wp14:anchorId="0D121C44" wp14:editId="0AD302FF">
            <wp:extent cx="5715000" cy="4286250"/>
            <wp:effectExtent l="0" t="0" r="0" b="0"/>
            <wp:docPr id="1032587785" name="Picture 1032587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4286250"/>
                    </a:xfrm>
                    <a:prstGeom prst="rect">
                      <a:avLst/>
                    </a:prstGeom>
                  </pic:spPr>
                </pic:pic>
              </a:graphicData>
            </a:graphic>
          </wp:inline>
        </w:drawing>
      </w:r>
    </w:p>
    <w:p w14:paraId="1FAB018C" w14:textId="77777777" w:rsidR="00BF38A0" w:rsidRPr="00404C5F" w:rsidRDefault="00000000" w:rsidP="00A03C35">
      <w:pPr>
        <w:spacing w:after="180" w:line="360" w:lineRule="auto"/>
        <w:jc w:val="center"/>
        <w:rPr>
          <w:rFonts w:ascii="Times New Roman" w:hAnsi="Times New Roman" w:cs="Times New Roman"/>
        </w:rPr>
      </w:pPr>
      <w:r w:rsidRPr="00404C5F">
        <w:rPr>
          <w:rFonts w:ascii="Times New Roman" w:hAnsi="Times New Roman" w:cs="Times New Roman"/>
          <w:i/>
          <w:iCs/>
          <w:sz w:val="20"/>
          <w:szCs w:val="20"/>
        </w:rPr>
        <w:t>Figure 10: Flight status distribution showing On-Time, Delayed, and Cancelled proportions</w:t>
      </w:r>
    </w:p>
    <w:p w14:paraId="7E672628" w14:textId="77777777" w:rsidR="00BF38A0" w:rsidRPr="00404C5F" w:rsidRDefault="00000000" w:rsidP="00A03C35">
      <w:pPr>
        <w:pStyle w:val="Heading2"/>
        <w:spacing w:line="360" w:lineRule="auto"/>
        <w:rPr>
          <w:rFonts w:ascii="Times New Roman" w:hAnsi="Times New Roman" w:cs="Times New Roman"/>
          <w:color w:val="auto"/>
        </w:rPr>
      </w:pPr>
      <w:r w:rsidRPr="00404C5F">
        <w:rPr>
          <w:rFonts w:ascii="Times New Roman" w:hAnsi="Times New Roman" w:cs="Times New Roman"/>
          <w:color w:val="auto"/>
        </w:rPr>
        <w:t>4.2 Bivariate Analysis</w:t>
      </w:r>
    </w:p>
    <w:p w14:paraId="562FC59D" w14:textId="77777777" w:rsidR="00BF38A0" w:rsidRPr="004C1BBA" w:rsidRDefault="00000000" w:rsidP="00A03C35">
      <w:pPr>
        <w:spacing w:before="80" w:after="80" w:line="360" w:lineRule="auto"/>
        <w:jc w:val="both"/>
        <w:rPr>
          <w:rFonts w:ascii="Times New Roman" w:hAnsi="Times New Roman" w:cs="Times New Roman"/>
          <w:sz w:val="24"/>
          <w:szCs w:val="24"/>
        </w:rPr>
      </w:pPr>
      <w:r w:rsidRPr="004C1BBA">
        <w:rPr>
          <w:rFonts w:ascii="Times New Roman" w:hAnsi="Times New Roman" w:cs="Times New Roman"/>
          <w:sz w:val="24"/>
          <w:szCs w:val="24"/>
        </w:rPr>
        <w:t>Bivariate analysis explored relationships between pairs of variables to uncover patterns that single-column analysis cannot reveal. Several important relationships were identified:</w:t>
      </w:r>
    </w:p>
    <w:p w14:paraId="01BD0642" w14:textId="77777777" w:rsidR="00BF38A0" w:rsidRPr="004C1BBA" w:rsidRDefault="00000000" w:rsidP="00A03C35">
      <w:pPr>
        <w:pStyle w:val="ListParagraph"/>
        <w:numPr>
          <w:ilvl w:val="0"/>
          <w:numId w:val="2"/>
        </w:numPr>
        <w:spacing w:before="60" w:after="60" w:line="360" w:lineRule="auto"/>
        <w:rPr>
          <w:rFonts w:ascii="Times New Roman" w:hAnsi="Times New Roman" w:cs="Times New Roman"/>
          <w:sz w:val="24"/>
          <w:szCs w:val="24"/>
        </w:rPr>
      </w:pPr>
      <w:r w:rsidRPr="004C1BBA">
        <w:rPr>
          <w:rFonts w:ascii="Times New Roman" w:hAnsi="Times New Roman" w:cs="Times New Roman"/>
          <w:sz w:val="24"/>
          <w:szCs w:val="24"/>
        </w:rPr>
        <w:t>Carrier-wise delay analysis: A bar chart comparing average arrival delay by OP_CARRIER showed significant variation across airlines. ExpressJet (EV) and Frontier (F9) consistently showed the highest average delays, while Alaska Airlines (AS) and Hawaiian Airlines (HA) demonstrated the best on-time performance.</w:t>
      </w:r>
    </w:p>
    <w:p w14:paraId="4BA5CCDF" w14:textId="77777777" w:rsidR="00BF38A0" w:rsidRPr="004C1BBA" w:rsidRDefault="00000000" w:rsidP="00A03C35">
      <w:pPr>
        <w:pStyle w:val="ListParagraph"/>
        <w:numPr>
          <w:ilvl w:val="0"/>
          <w:numId w:val="2"/>
        </w:numPr>
        <w:spacing w:before="60" w:after="60" w:line="360" w:lineRule="auto"/>
        <w:rPr>
          <w:rFonts w:ascii="Times New Roman" w:hAnsi="Times New Roman" w:cs="Times New Roman"/>
          <w:sz w:val="24"/>
          <w:szCs w:val="24"/>
        </w:rPr>
      </w:pPr>
      <w:r w:rsidRPr="004C1BBA">
        <w:rPr>
          <w:rFonts w:ascii="Times New Roman" w:hAnsi="Times New Roman" w:cs="Times New Roman"/>
          <w:sz w:val="24"/>
          <w:szCs w:val="24"/>
        </w:rPr>
        <w:t>Airport-level analysis: Major hub airports showed higher average delays than smaller regional airports, reflecting the impact of higher traffic volume and congestion on delay propagation.</w:t>
      </w:r>
    </w:p>
    <w:p w14:paraId="32B15803" w14:textId="77777777" w:rsidR="00BF38A0" w:rsidRPr="004C1BBA" w:rsidRDefault="00000000" w:rsidP="00A03C35">
      <w:pPr>
        <w:pStyle w:val="ListParagraph"/>
        <w:numPr>
          <w:ilvl w:val="0"/>
          <w:numId w:val="2"/>
        </w:numPr>
        <w:spacing w:before="60" w:after="60" w:line="360" w:lineRule="auto"/>
        <w:rPr>
          <w:rFonts w:ascii="Times New Roman" w:hAnsi="Times New Roman" w:cs="Times New Roman"/>
          <w:sz w:val="24"/>
          <w:szCs w:val="24"/>
        </w:rPr>
      </w:pPr>
      <w:r w:rsidRPr="004C1BBA">
        <w:rPr>
          <w:rFonts w:ascii="Times New Roman" w:hAnsi="Times New Roman" w:cs="Times New Roman"/>
          <w:sz w:val="24"/>
          <w:szCs w:val="24"/>
        </w:rPr>
        <w:t>Monthly trend analysis: A line chart of average delay by month revealed seasonal peaks during June-July (summer travel season) and December-January (winter holiday season), corresponding to periods of maximum demand and adverse weather conditions respectively.</w:t>
      </w:r>
    </w:p>
    <w:p w14:paraId="588A4321" w14:textId="77777777" w:rsidR="00BF38A0" w:rsidRPr="004C1BBA" w:rsidRDefault="00000000" w:rsidP="00A03C35">
      <w:pPr>
        <w:pStyle w:val="ListParagraph"/>
        <w:numPr>
          <w:ilvl w:val="0"/>
          <w:numId w:val="2"/>
        </w:numPr>
        <w:spacing w:before="60" w:after="60" w:line="360" w:lineRule="auto"/>
        <w:rPr>
          <w:rFonts w:ascii="Times New Roman" w:hAnsi="Times New Roman" w:cs="Times New Roman"/>
          <w:sz w:val="24"/>
          <w:szCs w:val="24"/>
        </w:rPr>
      </w:pPr>
      <w:r w:rsidRPr="004C1BBA">
        <w:rPr>
          <w:rFonts w:ascii="Times New Roman" w:hAnsi="Times New Roman" w:cs="Times New Roman"/>
          <w:sz w:val="24"/>
          <w:szCs w:val="24"/>
        </w:rPr>
        <w:lastRenderedPageBreak/>
        <w:t>Correlation analysis: A near-perfect positive correlation (&gt;0.90) was found between DEP_DELAY and ARR_DELAY. This provides strong quantitative evidence for the cascading delay phenomenon — a flight that departs late almost always arrives late, and the margin rarely recovers in transit.</w:t>
      </w:r>
    </w:p>
    <w:p w14:paraId="4B3E333C" w14:textId="77777777" w:rsidR="00BF38A0" w:rsidRPr="004C1BBA" w:rsidRDefault="00BF38A0" w:rsidP="00A03C35">
      <w:pPr>
        <w:spacing w:before="80" w:after="80" w:line="360" w:lineRule="auto"/>
        <w:rPr>
          <w:rFonts w:ascii="Times New Roman" w:hAnsi="Times New Roman" w:cs="Times New Roman"/>
          <w:sz w:val="24"/>
          <w:szCs w:val="24"/>
        </w:rPr>
      </w:pPr>
    </w:p>
    <w:p w14:paraId="2C40745E" w14:textId="77777777" w:rsidR="00BF38A0" w:rsidRPr="00404C5F" w:rsidRDefault="00000000" w:rsidP="00A03C35">
      <w:pPr>
        <w:spacing w:before="120" w:after="60" w:line="360" w:lineRule="auto"/>
        <w:jc w:val="center"/>
        <w:rPr>
          <w:rFonts w:ascii="Times New Roman" w:hAnsi="Times New Roman" w:cs="Times New Roman"/>
        </w:rPr>
      </w:pPr>
      <w:r w:rsidRPr="00404C5F">
        <w:rPr>
          <w:rFonts w:ascii="Times New Roman" w:hAnsi="Times New Roman" w:cs="Times New Roman"/>
          <w:noProof/>
        </w:rPr>
        <w:drawing>
          <wp:inline distT="0" distB="0" distL="0" distR="0" wp14:anchorId="5C269D25" wp14:editId="50676A3C">
            <wp:extent cx="5715000" cy="5019675"/>
            <wp:effectExtent l="0" t="0" r="0" b="0"/>
            <wp:docPr id="846599550" name="Picture 846599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5019675"/>
                    </a:xfrm>
                    <a:prstGeom prst="rect">
                      <a:avLst/>
                    </a:prstGeom>
                  </pic:spPr>
                </pic:pic>
              </a:graphicData>
            </a:graphic>
          </wp:inline>
        </w:drawing>
      </w:r>
    </w:p>
    <w:p w14:paraId="3FBCFF62" w14:textId="07B998F8" w:rsidR="00BF38A0" w:rsidRPr="00404C5F" w:rsidRDefault="00000000" w:rsidP="00A03C35">
      <w:pPr>
        <w:spacing w:after="180" w:line="360" w:lineRule="auto"/>
        <w:jc w:val="center"/>
        <w:rPr>
          <w:rFonts w:ascii="Times New Roman" w:hAnsi="Times New Roman" w:cs="Times New Roman"/>
        </w:rPr>
      </w:pPr>
      <w:r w:rsidRPr="00404C5F">
        <w:rPr>
          <w:rFonts w:ascii="Times New Roman" w:hAnsi="Times New Roman" w:cs="Times New Roman"/>
          <w:i/>
          <w:iCs/>
          <w:sz w:val="20"/>
          <w:szCs w:val="20"/>
        </w:rPr>
        <w:t xml:space="preserve">Figure 11: </w:t>
      </w:r>
      <w:r w:rsidR="004C1BBA">
        <w:rPr>
          <w:rFonts w:ascii="Times New Roman" w:hAnsi="Times New Roman" w:cs="Times New Roman"/>
          <w:i/>
          <w:iCs/>
          <w:sz w:val="20"/>
          <w:szCs w:val="20"/>
        </w:rPr>
        <w:t>Multivariate</w:t>
      </w:r>
      <w:r w:rsidRPr="00404C5F">
        <w:rPr>
          <w:rFonts w:ascii="Times New Roman" w:hAnsi="Times New Roman" w:cs="Times New Roman"/>
          <w:i/>
          <w:iCs/>
          <w:sz w:val="20"/>
          <w:szCs w:val="20"/>
        </w:rPr>
        <w:t xml:space="preserve"> analysis — Airline-wise average departure and arrival delays</w:t>
      </w:r>
    </w:p>
    <w:p w14:paraId="509E2625" w14:textId="77777777" w:rsidR="00BF38A0" w:rsidRPr="00404C5F" w:rsidRDefault="00000000" w:rsidP="00A03C35">
      <w:pPr>
        <w:spacing w:before="120" w:after="60" w:line="360" w:lineRule="auto"/>
        <w:jc w:val="center"/>
        <w:rPr>
          <w:rFonts w:ascii="Times New Roman" w:hAnsi="Times New Roman" w:cs="Times New Roman"/>
        </w:rPr>
      </w:pPr>
      <w:r w:rsidRPr="00404C5F">
        <w:rPr>
          <w:rFonts w:ascii="Times New Roman" w:hAnsi="Times New Roman" w:cs="Times New Roman"/>
          <w:noProof/>
        </w:rPr>
        <w:lastRenderedPageBreak/>
        <w:drawing>
          <wp:inline distT="0" distB="0" distL="0" distR="0" wp14:anchorId="2A6358D0" wp14:editId="4052F54F">
            <wp:extent cx="5715000" cy="5000625"/>
            <wp:effectExtent l="0" t="0" r="0" b="0"/>
            <wp:docPr id="175108765" name="Picture 175108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5000625"/>
                    </a:xfrm>
                    <a:prstGeom prst="rect">
                      <a:avLst/>
                    </a:prstGeom>
                  </pic:spPr>
                </pic:pic>
              </a:graphicData>
            </a:graphic>
          </wp:inline>
        </w:drawing>
      </w:r>
    </w:p>
    <w:p w14:paraId="5E2A4796" w14:textId="77777777" w:rsidR="00BF38A0" w:rsidRPr="00404C5F" w:rsidRDefault="00000000" w:rsidP="00A03C35">
      <w:pPr>
        <w:spacing w:after="180" w:line="360" w:lineRule="auto"/>
        <w:jc w:val="center"/>
        <w:rPr>
          <w:rFonts w:ascii="Times New Roman" w:hAnsi="Times New Roman" w:cs="Times New Roman"/>
        </w:rPr>
      </w:pPr>
      <w:r w:rsidRPr="00404C5F">
        <w:rPr>
          <w:rFonts w:ascii="Times New Roman" w:hAnsi="Times New Roman" w:cs="Times New Roman"/>
          <w:i/>
          <w:iCs/>
          <w:sz w:val="20"/>
          <w:szCs w:val="20"/>
        </w:rPr>
        <w:t>Figure 12: Monthly trend of average delays across 2017 (seasonal patterns)</w:t>
      </w:r>
    </w:p>
    <w:p w14:paraId="17091FC9" w14:textId="77777777" w:rsidR="00BF38A0" w:rsidRPr="00404C5F" w:rsidRDefault="00000000" w:rsidP="00A03C35">
      <w:pPr>
        <w:pStyle w:val="Heading2"/>
        <w:spacing w:line="360" w:lineRule="auto"/>
        <w:rPr>
          <w:rFonts w:ascii="Times New Roman" w:hAnsi="Times New Roman" w:cs="Times New Roman"/>
          <w:color w:val="auto"/>
        </w:rPr>
      </w:pPr>
      <w:r w:rsidRPr="00404C5F">
        <w:rPr>
          <w:rFonts w:ascii="Times New Roman" w:hAnsi="Times New Roman" w:cs="Times New Roman"/>
          <w:color w:val="auto"/>
        </w:rPr>
        <w:t>4.3 Key Observations and Patterns</w:t>
      </w:r>
    </w:p>
    <w:p w14:paraId="541510C6" w14:textId="77777777" w:rsidR="00BF38A0" w:rsidRPr="004C1BBA" w:rsidRDefault="00000000" w:rsidP="00A03C35">
      <w:pPr>
        <w:pStyle w:val="ListParagraph"/>
        <w:numPr>
          <w:ilvl w:val="0"/>
          <w:numId w:val="2"/>
        </w:numPr>
        <w:spacing w:before="60" w:after="60" w:line="360" w:lineRule="auto"/>
        <w:rPr>
          <w:rFonts w:ascii="Times New Roman" w:hAnsi="Times New Roman" w:cs="Times New Roman"/>
          <w:sz w:val="24"/>
          <w:szCs w:val="24"/>
        </w:rPr>
      </w:pPr>
      <w:r w:rsidRPr="004C1BBA">
        <w:rPr>
          <w:rFonts w:ascii="Times New Roman" w:hAnsi="Times New Roman" w:cs="Times New Roman"/>
          <w:sz w:val="24"/>
          <w:szCs w:val="24"/>
        </w:rPr>
        <w:t>The "Late In, Late Out" effect is strongly validated: departure delay and arrival delay are almost perfectly correlated, confirming that the aviation network has very limited recovery capacity once a delay begins.</w:t>
      </w:r>
    </w:p>
    <w:p w14:paraId="473162F5" w14:textId="77777777" w:rsidR="00BF38A0" w:rsidRPr="004C1BBA" w:rsidRDefault="00000000" w:rsidP="00A03C35">
      <w:pPr>
        <w:pStyle w:val="ListParagraph"/>
        <w:numPr>
          <w:ilvl w:val="0"/>
          <w:numId w:val="2"/>
        </w:numPr>
        <w:spacing w:before="60" w:after="60" w:line="360" w:lineRule="auto"/>
        <w:rPr>
          <w:rFonts w:ascii="Times New Roman" w:hAnsi="Times New Roman" w:cs="Times New Roman"/>
          <w:sz w:val="24"/>
          <w:szCs w:val="24"/>
        </w:rPr>
      </w:pPr>
      <w:r w:rsidRPr="004C1BBA">
        <w:rPr>
          <w:rFonts w:ascii="Times New Roman" w:hAnsi="Times New Roman" w:cs="Times New Roman"/>
          <w:sz w:val="24"/>
          <w:szCs w:val="24"/>
        </w:rPr>
        <w:t>Carrier-level performance varies significantly, suggesting that operational factors — not just weather or external conditions — are major contributors to delay patterns.</w:t>
      </w:r>
    </w:p>
    <w:p w14:paraId="4CAE217A" w14:textId="77777777" w:rsidR="00BF38A0" w:rsidRPr="004C1BBA" w:rsidRDefault="00000000" w:rsidP="00A03C35">
      <w:pPr>
        <w:pStyle w:val="ListParagraph"/>
        <w:numPr>
          <w:ilvl w:val="0"/>
          <w:numId w:val="2"/>
        </w:numPr>
        <w:spacing w:before="60" w:after="60" w:line="360" w:lineRule="auto"/>
        <w:rPr>
          <w:rFonts w:ascii="Times New Roman" w:hAnsi="Times New Roman" w:cs="Times New Roman"/>
          <w:sz w:val="24"/>
          <w:szCs w:val="24"/>
        </w:rPr>
      </w:pPr>
      <w:r w:rsidRPr="004C1BBA">
        <w:rPr>
          <w:rFonts w:ascii="Times New Roman" w:hAnsi="Times New Roman" w:cs="Times New Roman"/>
          <w:sz w:val="24"/>
          <w:szCs w:val="24"/>
        </w:rPr>
        <w:t>Seasonal peaks in June-July and December-January align perfectly with known periods of high travel demand and weather risk, confirming that external conditions do play a role alongside operational factors.</w:t>
      </w:r>
    </w:p>
    <w:p w14:paraId="4F47224E" w14:textId="77777777" w:rsidR="00BF38A0" w:rsidRPr="004C1BBA" w:rsidRDefault="00000000" w:rsidP="00A03C35">
      <w:pPr>
        <w:pStyle w:val="ListParagraph"/>
        <w:numPr>
          <w:ilvl w:val="0"/>
          <w:numId w:val="2"/>
        </w:numPr>
        <w:spacing w:before="60" w:after="60" w:line="360" w:lineRule="auto"/>
        <w:rPr>
          <w:rFonts w:ascii="Times New Roman" w:hAnsi="Times New Roman" w:cs="Times New Roman"/>
          <w:sz w:val="24"/>
          <w:szCs w:val="24"/>
        </w:rPr>
      </w:pPr>
      <w:r w:rsidRPr="004C1BBA">
        <w:rPr>
          <w:rFonts w:ascii="Times New Roman" w:hAnsi="Times New Roman" w:cs="Times New Roman"/>
          <w:sz w:val="24"/>
          <w:szCs w:val="24"/>
        </w:rPr>
        <w:t>Cancellation rates are relatively low at 1.4%, but their impact on passengers is disproportionately high due to downstream rebooking cascades.</w:t>
      </w:r>
    </w:p>
    <w:p w14:paraId="76FBF422"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rPr>
        <w:br w:type="page"/>
      </w:r>
    </w:p>
    <w:p w14:paraId="3AD1A879" w14:textId="77777777" w:rsidR="00BF38A0" w:rsidRPr="00404C5F" w:rsidRDefault="00000000" w:rsidP="00A03C35">
      <w:pPr>
        <w:pStyle w:val="Heading1"/>
        <w:spacing w:line="360" w:lineRule="auto"/>
        <w:rPr>
          <w:rFonts w:ascii="Times New Roman" w:hAnsi="Times New Roman" w:cs="Times New Roman"/>
          <w:color w:val="auto"/>
        </w:rPr>
      </w:pPr>
      <w:r w:rsidRPr="00404C5F">
        <w:rPr>
          <w:rFonts w:ascii="Times New Roman" w:hAnsi="Times New Roman" w:cs="Times New Roman"/>
          <w:color w:val="auto"/>
        </w:rPr>
        <w:lastRenderedPageBreak/>
        <w:t>Chapter 5: Data Transformation and Feature Engineering</w:t>
      </w:r>
    </w:p>
    <w:p w14:paraId="183907FF" w14:textId="77777777" w:rsidR="00BF38A0" w:rsidRPr="00404C5F" w:rsidRDefault="00000000" w:rsidP="00A03C35">
      <w:pPr>
        <w:pStyle w:val="Heading2"/>
        <w:spacing w:line="360" w:lineRule="auto"/>
        <w:rPr>
          <w:rFonts w:ascii="Times New Roman" w:hAnsi="Times New Roman" w:cs="Times New Roman"/>
          <w:color w:val="auto"/>
        </w:rPr>
      </w:pPr>
      <w:r w:rsidRPr="00404C5F">
        <w:rPr>
          <w:rFonts w:ascii="Times New Roman" w:hAnsi="Times New Roman" w:cs="Times New Roman"/>
          <w:color w:val="auto"/>
        </w:rPr>
        <w:t>5.1 Feature Scaling</w:t>
      </w:r>
    </w:p>
    <w:p w14:paraId="5EF4738A" w14:textId="77777777" w:rsidR="00BF38A0" w:rsidRPr="004C1BBA" w:rsidRDefault="00000000" w:rsidP="00A03C35">
      <w:pPr>
        <w:spacing w:before="80" w:after="80" w:line="360" w:lineRule="auto"/>
        <w:jc w:val="both"/>
        <w:rPr>
          <w:rFonts w:ascii="Times New Roman" w:hAnsi="Times New Roman" w:cs="Times New Roman"/>
          <w:sz w:val="24"/>
          <w:szCs w:val="24"/>
        </w:rPr>
      </w:pPr>
      <w:r w:rsidRPr="004C1BBA">
        <w:rPr>
          <w:rFonts w:ascii="Times New Roman" w:hAnsi="Times New Roman" w:cs="Times New Roman"/>
          <w:sz w:val="24"/>
          <w:szCs w:val="24"/>
        </w:rPr>
        <w:t xml:space="preserve">Feature scaling was applied to normalize the range of numerical columns before feeding the data into machine learning-compatible formats. </w:t>
      </w:r>
      <w:proofErr w:type="spellStart"/>
      <w:r w:rsidRPr="004C1BBA">
        <w:rPr>
          <w:rFonts w:ascii="Times New Roman" w:hAnsi="Times New Roman" w:cs="Times New Roman"/>
          <w:sz w:val="24"/>
          <w:szCs w:val="24"/>
        </w:rPr>
        <w:t>RobustScaler</w:t>
      </w:r>
      <w:proofErr w:type="spellEnd"/>
      <w:r w:rsidRPr="004C1BBA">
        <w:rPr>
          <w:rFonts w:ascii="Times New Roman" w:hAnsi="Times New Roman" w:cs="Times New Roman"/>
          <w:sz w:val="24"/>
          <w:szCs w:val="24"/>
        </w:rPr>
        <w:t xml:space="preserve"> from scikit-learn was chosen for this purpose. Unlike </w:t>
      </w:r>
      <w:proofErr w:type="spellStart"/>
      <w:r w:rsidRPr="004C1BBA">
        <w:rPr>
          <w:rFonts w:ascii="Times New Roman" w:hAnsi="Times New Roman" w:cs="Times New Roman"/>
          <w:sz w:val="24"/>
          <w:szCs w:val="24"/>
        </w:rPr>
        <w:t>StandardScaler</w:t>
      </w:r>
      <w:proofErr w:type="spellEnd"/>
      <w:r w:rsidRPr="004C1BBA">
        <w:rPr>
          <w:rFonts w:ascii="Times New Roman" w:hAnsi="Times New Roman" w:cs="Times New Roman"/>
          <w:sz w:val="24"/>
          <w:szCs w:val="24"/>
        </w:rPr>
        <w:t xml:space="preserve"> — which uses mean and standard deviation — </w:t>
      </w:r>
      <w:proofErr w:type="spellStart"/>
      <w:r w:rsidRPr="004C1BBA">
        <w:rPr>
          <w:rFonts w:ascii="Times New Roman" w:hAnsi="Times New Roman" w:cs="Times New Roman"/>
          <w:sz w:val="24"/>
          <w:szCs w:val="24"/>
        </w:rPr>
        <w:t>RobustScaler</w:t>
      </w:r>
      <w:proofErr w:type="spellEnd"/>
      <w:r w:rsidRPr="004C1BBA">
        <w:rPr>
          <w:rFonts w:ascii="Times New Roman" w:hAnsi="Times New Roman" w:cs="Times New Roman"/>
          <w:sz w:val="24"/>
          <w:szCs w:val="24"/>
        </w:rPr>
        <w:t xml:space="preserve"> uses the median and interquartile range (IQR) for scaling. This makes it inherently resistant to the influence of outliers, which are an unavoidable characteristic of flight delay data even after capping. Using </w:t>
      </w:r>
      <w:proofErr w:type="spellStart"/>
      <w:r w:rsidRPr="004C1BBA">
        <w:rPr>
          <w:rFonts w:ascii="Times New Roman" w:hAnsi="Times New Roman" w:cs="Times New Roman"/>
          <w:sz w:val="24"/>
          <w:szCs w:val="24"/>
        </w:rPr>
        <w:t>StandardScaler</w:t>
      </w:r>
      <w:proofErr w:type="spellEnd"/>
      <w:r w:rsidRPr="004C1BBA">
        <w:rPr>
          <w:rFonts w:ascii="Times New Roman" w:hAnsi="Times New Roman" w:cs="Times New Roman"/>
          <w:sz w:val="24"/>
          <w:szCs w:val="24"/>
        </w:rPr>
        <w:t xml:space="preserve"> in this context would have allowed the few remaining extreme values to distort the scaling of the entire column.</w:t>
      </w:r>
    </w:p>
    <w:p w14:paraId="63014DEC" w14:textId="77777777" w:rsidR="00BF38A0" w:rsidRPr="00404C5F" w:rsidRDefault="00BF38A0" w:rsidP="00A03C35">
      <w:pPr>
        <w:spacing w:before="80" w:after="80" w:line="360" w:lineRule="auto"/>
        <w:rPr>
          <w:rFonts w:ascii="Times New Roman" w:hAnsi="Times New Roman" w:cs="Times New Roman"/>
        </w:rPr>
      </w:pPr>
    </w:p>
    <w:p w14:paraId="441739F1" w14:textId="77777777" w:rsidR="00BF38A0" w:rsidRPr="00404C5F" w:rsidRDefault="00000000" w:rsidP="00A03C35">
      <w:pPr>
        <w:spacing w:before="120" w:after="60" w:line="360" w:lineRule="auto"/>
        <w:jc w:val="center"/>
        <w:rPr>
          <w:rFonts w:ascii="Times New Roman" w:hAnsi="Times New Roman" w:cs="Times New Roman"/>
        </w:rPr>
      </w:pPr>
      <w:r w:rsidRPr="00404C5F">
        <w:rPr>
          <w:rFonts w:ascii="Times New Roman" w:hAnsi="Times New Roman" w:cs="Times New Roman"/>
          <w:noProof/>
        </w:rPr>
        <w:drawing>
          <wp:inline distT="0" distB="0" distL="0" distR="0" wp14:anchorId="4999B80F" wp14:editId="2936E18E">
            <wp:extent cx="5715000" cy="2724150"/>
            <wp:effectExtent l="0" t="0" r="0" b="0"/>
            <wp:docPr id="264296750" name="Picture 264296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2724150"/>
                    </a:xfrm>
                    <a:prstGeom prst="rect">
                      <a:avLst/>
                    </a:prstGeom>
                  </pic:spPr>
                </pic:pic>
              </a:graphicData>
            </a:graphic>
          </wp:inline>
        </w:drawing>
      </w:r>
    </w:p>
    <w:p w14:paraId="4A1698E8" w14:textId="77777777" w:rsidR="00BF38A0" w:rsidRPr="00404C5F" w:rsidRDefault="00000000" w:rsidP="00A03C35">
      <w:pPr>
        <w:spacing w:after="180" w:line="360" w:lineRule="auto"/>
        <w:jc w:val="center"/>
        <w:rPr>
          <w:rFonts w:ascii="Times New Roman" w:hAnsi="Times New Roman" w:cs="Times New Roman"/>
        </w:rPr>
      </w:pPr>
      <w:r w:rsidRPr="00404C5F">
        <w:rPr>
          <w:rFonts w:ascii="Times New Roman" w:hAnsi="Times New Roman" w:cs="Times New Roman"/>
          <w:i/>
          <w:iCs/>
          <w:sz w:val="20"/>
          <w:szCs w:val="20"/>
        </w:rPr>
        <w:t xml:space="preserve">Figure 13: Feature scaling using </w:t>
      </w:r>
      <w:proofErr w:type="spellStart"/>
      <w:r w:rsidRPr="00404C5F">
        <w:rPr>
          <w:rFonts w:ascii="Times New Roman" w:hAnsi="Times New Roman" w:cs="Times New Roman"/>
          <w:i/>
          <w:iCs/>
          <w:sz w:val="20"/>
          <w:szCs w:val="20"/>
        </w:rPr>
        <w:t>RobustScaler</w:t>
      </w:r>
      <w:proofErr w:type="spellEnd"/>
      <w:r w:rsidRPr="00404C5F">
        <w:rPr>
          <w:rFonts w:ascii="Times New Roman" w:hAnsi="Times New Roman" w:cs="Times New Roman"/>
          <w:i/>
          <w:iCs/>
          <w:sz w:val="20"/>
          <w:szCs w:val="20"/>
        </w:rPr>
        <w:t xml:space="preserve"> — code and implementation</w:t>
      </w:r>
    </w:p>
    <w:p w14:paraId="5FF4EBA0" w14:textId="77777777" w:rsidR="00BF38A0" w:rsidRPr="00404C5F" w:rsidRDefault="00000000" w:rsidP="00A03C35">
      <w:pPr>
        <w:spacing w:before="120" w:after="60" w:line="360" w:lineRule="auto"/>
        <w:jc w:val="center"/>
        <w:rPr>
          <w:rFonts w:ascii="Times New Roman" w:hAnsi="Times New Roman" w:cs="Times New Roman"/>
        </w:rPr>
      </w:pPr>
      <w:r w:rsidRPr="00404C5F">
        <w:rPr>
          <w:rFonts w:ascii="Times New Roman" w:hAnsi="Times New Roman" w:cs="Times New Roman"/>
          <w:noProof/>
        </w:rPr>
        <w:lastRenderedPageBreak/>
        <w:drawing>
          <wp:inline distT="0" distB="0" distL="0" distR="0" wp14:anchorId="3977D0B7" wp14:editId="448EC4F0">
            <wp:extent cx="5715000" cy="2809875"/>
            <wp:effectExtent l="0" t="0" r="0" b="0"/>
            <wp:docPr id="1992010091" name="Picture 1992010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2809875"/>
                    </a:xfrm>
                    <a:prstGeom prst="rect">
                      <a:avLst/>
                    </a:prstGeom>
                  </pic:spPr>
                </pic:pic>
              </a:graphicData>
            </a:graphic>
          </wp:inline>
        </w:drawing>
      </w:r>
    </w:p>
    <w:p w14:paraId="52002FD1" w14:textId="77777777" w:rsidR="00BF38A0" w:rsidRPr="00404C5F" w:rsidRDefault="00000000" w:rsidP="00A03C35">
      <w:pPr>
        <w:spacing w:after="180" w:line="360" w:lineRule="auto"/>
        <w:jc w:val="center"/>
        <w:rPr>
          <w:rFonts w:ascii="Times New Roman" w:hAnsi="Times New Roman" w:cs="Times New Roman"/>
        </w:rPr>
      </w:pPr>
      <w:r w:rsidRPr="00404C5F">
        <w:rPr>
          <w:rFonts w:ascii="Times New Roman" w:hAnsi="Times New Roman" w:cs="Times New Roman"/>
          <w:i/>
          <w:iCs/>
          <w:sz w:val="20"/>
          <w:szCs w:val="20"/>
        </w:rPr>
        <w:t>Figure 14: Distribution of DEP_DELAY before scaling</w:t>
      </w:r>
    </w:p>
    <w:p w14:paraId="6C3744D5" w14:textId="77777777" w:rsidR="00BF38A0" w:rsidRPr="00404C5F" w:rsidRDefault="00000000" w:rsidP="00A03C35">
      <w:pPr>
        <w:spacing w:before="120" w:after="60" w:line="360" w:lineRule="auto"/>
        <w:jc w:val="center"/>
        <w:rPr>
          <w:rFonts w:ascii="Times New Roman" w:hAnsi="Times New Roman" w:cs="Times New Roman"/>
        </w:rPr>
      </w:pPr>
      <w:r w:rsidRPr="00404C5F">
        <w:rPr>
          <w:rFonts w:ascii="Times New Roman" w:hAnsi="Times New Roman" w:cs="Times New Roman"/>
          <w:noProof/>
        </w:rPr>
        <w:drawing>
          <wp:inline distT="0" distB="0" distL="0" distR="0" wp14:anchorId="3425F777" wp14:editId="2F9366A0">
            <wp:extent cx="5715000" cy="2809875"/>
            <wp:effectExtent l="0" t="0" r="0" b="0"/>
            <wp:docPr id="291909364" name="Picture 291909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2809875"/>
                    </a:xfrm>
                    <a:prstGeom prst="rect">
                      <a:avLst/>
                    </a:prstGeom>
                  </pic:spPr>
                </pic:pic>
              </a:graphicData>
            </a:graphic>
          </wp:inline>
        </w:drawing>
      </w:r>
    </w:p>
    <w:p w14:paraId="1F588C67" w14:textId="77777777" w:rsidR="00BF38A0" w:rsidRPr="00404C5F" w:rsidRDefault="00000000" w:rsidP="00A03C35">
      <w:pPr>
        <w:spacing w:after="180" w:line="360" w:lineRule="auto"/>
        <w:jc w:val="center"/>
        <w:rPr>
          <w:rFonts w:ascii="Times New Roman" w:hAnsi="Times New Roman" w:cs="Times New Roman"/>
        </w:rPr>
      </w:pPr>
      <w:r w:rsidRPr="00404C5F">
        <w:rPr>
          <w:rFonts w:ascii="Times New Roman" w:hAnsi="Times New Roman" w:cs="Times New Roman"/>
          <w:i/>
          <w:iCs/>
          <w:sz w:val="20"/>
          <w:szCs w:val="20"/>
        </w:rPr>
        <w:t xml:space="preserve">Figure 15: Distribution of DEP_DELAY after </w:t>
      </w:r>
      <w:proofErr w:type="spellStart"/>
      <w:r w:rsidRPr="00404C5F">
        <w:rPr>
          <w:rFonts w:ascii="Times New Roman" w:hAnsi="Times New Roman" w:cs="Times New Roman"/>
          <w:i/>
          <w:iCs/>
          <w:sz w:val="20"/>
          <w:szCs w:val="20"/>
        </w:rPr>
        <w:t>RobustScaler</w:t>
      </w:r>
      <w:proofErr w:type="spellEnd"/>
      <w:r w:rsidRPr="00404C5F">
        <w:rPr>
          <w:rFonts w:ascii="Times New Roman" w:hAnsi="Times New Roman" w:cs="Times New Roman"/>
          <w:i/>
          <w:iCs/>
          <w:sz w:val="20"/>
          <w:szCs w:val="20"/>
        </w:rPr>
        <w:t xml:space="preserve"> transformation</w:t>
      </w:r>
    </w:p>
    <w:p w14:paraId="230F09FC" w14:textId="77777777" w:rsidR="00BF38A0" w:rsidRPr="00404C5F" w:rsidRDefault="00000000" w:rsidP="00A03C35">
      <w:pPr>
        <w:pStyle w:val="Heading2"/>
        <w:spacing w:line="360" w:lineRule="auto"/>
        <w:rPr>
          <w:rFonts w:ascii="Times New Roman" w:hAnsi="Times New Roman" w:cs="Times New Roman"/>
          <w:color w:val="auto"/>
        </w:rPr>
      </w:pPr>
      <w:r w:rsidRPr="00404C5F">
        <w:rPr>
          <w:rFonts w:ascii="Times New Roman" w:hAnsi="Times New Roman" w:cs="Times New Roman"/>
          <w:color w:val="auto"/>
        </w:rPr>
        <w:t>5.2 Encoding Techniques</w:t>
      </w:r>
    </w:p>
    <w:p w14:paraId="12FED5BA" w14:textId="77777777" w:rsidR="00BF38A0" w:rsidRPr="004C1BBA" w:rsidRDefault="00000000" w:rsidP="00A03C35">
      <w:pPr>
        <w:spacing w:before="80" w:after="80" w:line="360" w:lineRule="auto"/>
        <w:jc w:val="both"/>
        <w:rPr>
          <w:rFonts w:ascii="Times New Roman" w:hAnsi="Times New Roman" w:cs="Times New Roman"/>
          <w:sz w:val="24"/>
          <w:szCs w:val="24"/>
        </w:rPr>
      </w:pPr>
      <w:r w:rsidRPr="004C1BBA">
        <w:rPr>
          <w:rFonts w:ascii="Times New Roman" w:hAnsi="Times New Roman" w:cs="Times New Roman"/>
          <w:sz w:val="24"/>
          <w:szCs w:val="24"/>
        </w:rPr>
        <w:t xml:space="preserve">One-Hot Encoding (OHE) was applied to the three high-cardinality nominal categorical columns: OP_CARRIER, ORIGIN, and DEST. The </w:t>
      </w:r>
      <w:proofErr w:type="spellStart"/>
      <w:r w:rsidRPr="004C1BBA">
        <w:rPr>
          <w:rFonts w:ascii="Times New Roman" w:hAnsi="Times New Roman" w:cs="Times New Roman"/>
          <w:sz w:val="24"/>
          <w:szCs w:val="24"/>
        </w:rPr>
        <w:t>pd.get_dummies</w:t>
      </w:r>
      <w:proofErr w:type="spellEnd"/>
      <w:r w:rsidRPr="004C1BBA">
        <w:rPr>
          <w:rFonts w:ascii="Times New Roman" w:hAnsi="Times New Roman" w:cs="Times New Roman"/>
          <w:sz w:val="24"/>
          <w:szCs w:val="24"/>
        </w:rPr>
        <w:t xml:space="preserve">() function from pandas was used for this purpose. The decision to use OHE rather than </w:t>
      </w:r>
      <w:proofErr w:type="spellStart"/>
      <w:r w:rsidRPr="004C1BBA">
        <w:rPr>
          <w:rFonts w:ascii="Times New Roman" w:hAnsi="Times New Roman" w:cs="Times New Roman"/>
          <w:sz w:val="24"/>
          <w:szCs w:val="24"/>
        </w:rPr>
        <w:t>LabelEncoder</w:t>
      </w:r>
      <w:proofErr w:type="spellEnd"/>
      <w:r w:rsidRPr="004C1BBA">
        <w:rPr>
          <w:rFonts w:ascii="Times New Roman" w:hAnsi="Times New Roman" w:cs="Times New Roman"/>
          <w:sz w:val="24"/>
          <w:szCs w:val="24"/>
        </w:rPr>
        <w:t xml:space="preserve"> was deliberate and methodologically important. </w:t>
      </w:r>
      <w:proofErr w:type="spellStart"/>
      <w:r w:rsidRPr="004C1BBA">
        <w:rPr>
          <w:rFonts w:ascii="Times New Roman" w:hAnsi="Times New Roman" w:cs="Times New Roman"/>
          <w:sz w:val="24"/>
          <w:szCs w:val="24"/>
        </w:rPr>
        <w:t>LabelEncoder</w:t>
      </w:r>
      <w:proofErr w:type="spellEnd"/>
      <w:r w:rsidRPr="004C1BBA">
        <w:rPr>
          <w:rFonts w:ascii="Times New Roman" w:hAnsi="Times New Roman" w:cs="Times New Roman"/>
          <w:sz w:val="24"/>
          <w:szCs w:val="24"/>
        </w:rPr>
        <w:t xml:space="preserve"> assigns integer values to categories in alphabetical order, implying an ordinal relationship between them — for example, it would suggest that carrier "WN" is numerically greater than carrier "AA," which has no real-world meaning. Since carrier codes and airport codes are purely nominal categories with no inherent </w:t>
      </w:r>
      <w:r w:rsidRPr="004C1BBA">
        <w:rPr>
          <w:rFonts w:ascii="Times New Roman" w:hAnsi="Times New Roman" w:cs="Times New Roman"/>
          <w:sz w:val="24"/>
          <w:szCs w:val="24"/>
        </w:rPr>
        <w:lastRenderedPageBreak/>
        <w:t>order, OHE is the correct approach as it creates independent binary columns for each category without introducing false numerical relationships.</w:t>
      </w:r>
    </w:p>
    <w:p w14:paraId="5559F77E" w14:textId="77777777" w:rsidR="00BF38A0" w:rsidRPr="004C1BBA" w:rsidRDefault="00000000" w:rsidP="00A03C35">
      <w:pPr>
        <w:spacing w:before="80" w:after="80" w:line="360" w:lineRule="auto"/>
        <w:jc w:val="both"/>
        <w:rPr>
          <w:rFonts w:ascii="Times New Roman" w:hAnsi="Times New Roman" w:cs="Times New Roman"/>
          <w:sz w:val="24"/>
          <w:szCs w:val="24"/>
        </w:rPr>
      </w:pPr>
      <w:r w:rsidRPr="004C1BBA">
        <w:rPr>
          <w:rFonts w:ascii="Times New Roman" w:hAnsi="Times New Roman" w:cs="Times New Roman"/>
          <w:sz w:val="24"/>
          <w:szCs w:val="24"/>
        </w:rPr>
        <w:t>This encoding expanded the dataset from approximately 15 working columns to approximately 670 columns — a significant increase that underscores the need for dimensionality reduction techniques in the subsequent chapter.</w:t>
      </w:r>
    </w:p>
    <w:p w14:paraId="77787C14" w14:textId="77777777" w:rsidR="00BF38A0" w:rsidRPr="00404C5F" w:rsidRDefault="00BF38A0" w:rsidP="00A03C35">
      <w:pPr>
        <w:spacing w:before="80" w:after="80" w:line="360" w:lineRule="auto"/>
        <w:rPr>
          <w:rFonts w:ascii="Times New Roman" w:hAnsi="Times New Roman" w:cs="Times New Roman"/>
        </w:rPr>
      </w:pPr>
    </w:p>
    <w:p w14:paraId="643D0D44" w14:textId="77777777" w:rsidR="00BF38A0" w:rsidRPr="00404C5F" w:rsidRDefault="00000000" w:rsidP="00A03C35">
      <w:pPr>
        <w:spacing w:before="120" w:after="60" w:line="360" w:lineRule="auto"/>
        <w:jc w:val="center"/>
        <w:rPr>
          <w:rFonts w:ascii="Times New Roman" w:hAnsi="Times New Roman" w:cs="Times New Roman"/>
        </w:rPr>
      </w:pPr>
      <w:r w:rsidRPr="00404C5F">
        <w:rPr>
          <w:rFonts w:ascii="Times New Roman" w:hAnsi="Times New Roman" w:cs="Times New Roman"/>
          <w:noProof/>
        </w:rPr>
        <w:drawing>
          <wp:inline distT="0" distB="0" distL="0" distR="0" wp14:anchorId="44D4CC29" wp14:editId="32A9180A">
            <wp:extent cx="5715000" cy="1238250"/>
            <wp:effectExtent l="0" t="0" r="0" b="0"/>
            <wp:docPr id="1365522075" name="Picture 1365522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1238250"/>
                    </a:xfrm>
                    <a:prstGeom prst="rect">
                      <a:avLst/>
                    </a:prstGeom>
                  </pic:spPr>
                </pic:pic>
              </a:graphicData>
            </a:graphic>
          </wp:inline>
        </w:drawing>
      </w:r>
    </w:p>
    <w:p w14:paraId="1532C93D" w14:textId="77777777" w:rsidR="00BF38A0" w:rsidRPr="00404C5F" w:rsidRDefault="00000000" w:rsidP="00A03C35">
      <w:pPr>
        <w:spacing w:after="180" w:line="360" w:lineRule="auto"/>
        <w:jc w:val="center"/>
        <w:rPr>
          <w:rFonts w:ascii="Times New Roman" w:hAnsi="Times New Roman" w:cs="Times New Roman"/>
        </w:rPr>
      </w:pPr>
      <w:r w:rsidRPr="00404C5F">
        <w:rPr>
          <w:rFonts w:ascii="Times New Roman" w:hAnsi="Times New Roman" w:cs="Times New Roman"/>
          <w:i/>
          <w:iCs/>
          <w:sz w:val="20"/>
          <w:szCs w:val="20"/>
        </w:rPr>
        <w:t>Figure 16: One-Hot Encoding applied to OP_CARRIER, ORIGIN, and DEST</w:t>
      </w:r>
    </w:p>
    <w:p w14:paraId="585EF357" w14:textId="77777777" w:rsidR="00BF38A0" w:rsidRPr="00404C5F" w:rsidRDefault="00000000" w:rsidP="00A03C35">
      <w:pPr>
        <w:spacing w:before="120" w:after="60" w:line="360" w:lineRule="auto"/>
        <w:jc w:val="center"/>
        <w:rPr>
          <w:rFonts w:ascii="Times New Roman" w:hAnsi="Times New Roman" w:cs="Times New Roman"/>
        </w:rPr>
      </w:pPr>
      <w:r w:rsidRPr="00404C5F">
        <w:rPr>
          <w:rFonts w:ascii="Times New Roman" w:hAnsi="Times New Roman" w:cs="Times New Roman"/>
          <w:noProof/>
        </w:rPr>
        <w:drawing>
          <wp:inline distT="0" distB="0" distL="0" distR="0" wp14:anchorId="1C0BF4A1" wp14:editId="11B4726C">
            <wp:extent cx="5715000" cy="2733675"/>
            <wp:effectExtent l="0" t="0" r="0" b="0"/>
            <wp:docPr id="208157379" name="Picture 208157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2733675"/>
                    </a:xfrm>
                    <a:prstGeom prst="rect">
                      <a:avLst/>
                    </a:prstGeom>
                  </pic:spPr>
                </pic:pic>
              </a:graphicData>
            </a:graphic>
          </wp:inline>
        </w:drawing>
      </w:r>
    </w:p>
    <w:p w14:paraId="4DAA23B3" w14:textId="77777777" w:rsidR="00BF38A0" w:rsidRPr="00404C5F" w:rsidRDefault="00000000" w:rsidP="00A03C35">
      <w:pPr>
        <w:spacing w:after="180" w:line="360" w:lineRule="auto"/>
        <w:jc w:val="center"/>
        <w:rPr>
          <w:rFonts w:ascii="Times New Roman" w:hAnsi="Times New Roman" w:cs="Times New Roman"/>
        </w:rPr>
      </w:pPr>
      <w:r w:rsidRPr="00404C5F">
        <w:rPr>
          <w:rFonts w:ascii="Times New Roman" w:hAnsi="Times New Roman" w:cs="Times New Roman"/>
          <w:i/>
          <w:iCs/>
          <w:sz w:val="20"/>
          <w:szCs w:val="20"/>
        </w:rPr>
        <w:t>Figure 17: Dataset expansion from ~15 to ~670 columns after OHE</w:t>
      </w:r>
    </w:p>
    <w:p w14:paraId="132874BA" w14:textId="77777777" w:rsidR="00BF38A0" w:rsidRPr="00404C5F" w:rsidRDefault="00000000" w:rsidP="00A03C35">
      <w:pPr>
        <w:pStyle w:val="Heading2"/>
        <w:spacing w:line="360" w:lineRule="auto"/>
        <w:rPr>
          <w:rFonts w:ascii="Times New Roman" w:hAnsi="Times New Roman" w:cs="Times New Roman"/>
          <w:color w:val="auto"/>
        </w:rPr>
      </w:pPr>
      <w:r w:rsidRPr="00404C5F">
        <w:rPr>
          <w:rFonts w:ascii="Times New Roman" w:hAnsi="Times New Roman" w:cs="Times New Roman"/>
          <w:color w:val="auto"/>
        </w:rPr>
        <w:t>5.3 Handling Skewness</w:t>
      </w:r>
    </w:p>
    <w:p w14:paraId="1212D03A" w14:textId="77777777" w:rsidR="00BF38A0" w:rsidRPr="004C1BBA" w:rsidRDefault="00000000" w:rsidP="00A03C35">
      <w:pPr>
        <w:spacing w:before="80" w:after="80" w:line="360" w:lineRule="auto"/>
        <w:jc w:val="both"/>
        <w:rPr>
          <w:rFonts w:ascii="Times New Roman" w:hAnsi="Times New Roman" w:cs="Times New Roman"/>
          <w:sz w:val="24"/>
          <w:szCs w:val="24"/>
        </w:rPr>
      </w:pPr>
      <w:r w:rsidRPr="004C1BBA">
        <w:rPr>
          <w:rFonts w:ascii="Times New Roman" w:hAnsi="Times New Roman" w:cs="Times New Roman"/>
          <w:sz w:val="24"/>
          <w:szCs w:val="24"/>
        </w:rPr>
        <w:t xml:space="preserve">Both ARR_DELAY and DEP_DELAY exhibited significant positive skewness before transformation, with long right tails caused by occasional extreme delays. This skewness can negatively affect the performance of machine learning models that assume normally distributed inputs. To address this, log transformation using </w:t>
      </w:r>
      <w:proofErr w:type="spellStart"/>
      <w:r w:rsidRPr="004C1BBA">
        <w:rPr>
          <w:rFonts w:ascii="Times New Roman" w:hAnsi="Times New Roman" w:cs="Times New Roman"/>
          <w:sz w:val="24"/>
          <w:szCs w:val="24"/>
        </w:rPr>
        <w:t>numpy's</w:t>
      </w:r>
      <w:proofErr w:type="spellEnd"/>
      <w:r w:rsidRPr="004C1BBA">
        <w:rPr>
          <w:rFonts w:ascii="Times New Roman" w:hAnsi="Times New Roman" w:cs="Times New Roman"/>
          <w:sz w:val="24"/>
          <w:szCs w:val="24"/>
        </w:rPr>
        <w:t xml:space="preserve"> log1p() function was applied to both columns. The log1p() variant was chosen specifically because it handles zero values correctly (log(0) is undefined, but log1p(0) = 0), which is important given that many flights have zero delay.</w:t>
      </w:r>
    </w:p>
    <w:p w14:paraId="76CAED93" w14:textId="77777777" w:rsidR="00BF38A0" w:rsidRPr="004C1BBA" w:rsidRDefault="00000000" w:rsidP="00A03C35">
      <w:pPr>
        <w:spacing w:before="80" w:after="80" w:line="360" w:lineRule="auto"/>
        <w:jc w:val="both"/>
        <w:rPr>
          <w:rFonts w:ascii="Times New Roman" w:hAnsi="Times New Roman" w:cs="Times New Roman"/>
          <w:sz w:val="24"/>
          <w:szCs w:val="24"/>
        </w:rPr>
      </w:pPr>
      <w:r w:rsidRPr="004C1BBA">
        <w:rPr>
          <w:rFonts w:ascii="Times New Roman" w:hAnsi="Times New Roman" w:cs="Times New Roman"/>
          <w:sz w:val="24"/>
          <w:szCs w:val="24"/>
        </w:rPr>
        <w:lastRenderedPageBreak/>
        <w:t>After transformation, skewness values dropped close to zero for both columns, producing approximately symmetric distributions. A notable spike is visible in the post-transformation histogram — this is an expected and documented artifact of the outlier capping performed in Chapter 3. All values that were capped at the ±40 minute boundary map to the same log value, creating a concentration spike at that point rather than a smooth curve. This is not an error; it is a direct consequence of the capping strategy.</w:t>
      </w:r>
    </w:p>
    <w:p w14:paraId="62091C8F" w14:textId="77777777" w:rsidR="00BF38A0" w:rsidRPr="00404C5F" w:rsidRDefault="00BF38A0" w:rsidP="00A03C35">
      <w:pPr>
        <w:spacing w:before="80" w:after="80" w:line="360" w:lineRule="auto"/>
        <w:rPr>
          <w:rFonts w:ascii="Times New Roman" w:hAnsi="Times New Roman" w:cs="Times New Roman"/>
        </w:rPr>
      </w:pPr>
    </w:p>
    <w:p w14:paraId="1299730B" w14:textId="77777777" w:rsidR="00BF38A0" w:rsidRPr="00404C5F" w:rsidRDefault="00000000" w:rsidP="00A03C35">
      <w:pPr>
        <w:spacing w:before="120" w:after="60" w:line="360" w:lineRule="auto"/>
        <w:jc w:val="center"/>
        <w:rPr>
          <w:rFonts w:ascii="Times New Roman" w:hAnsi="Times New Roman" w:cs="Times New Roman"/>
        </w:rPr>
      </w:pPr>
      <w:r w:rsidRPr="00404C5F">
        <w:rPr>
          <w:rFonts w:ascii="Times New Roman" w:hAnsi="Times New Roman" w:cs="Times New Roman"/>
          <w:noProof/>
        </w:rPr>
        <w:drawing>
          <wp:inline distT="0" distB="0" distL="0" distR="0" wp14:anchorId="529659F9" wp14:editId="6D067CE5">
            <wp:extent cx="5715000" cy="2809875"/>
            <wp:effectExtent l="0" t="0" r="0" b="0"/>
            <wp:docPr id="1345310008" name="Picture 134531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2809875"/>
                    </a:xfrm>
                    <a:prstGeom prst="rect">
                      <a:avLst/>
                    </a:prstGeom>
                  </pic:spPr>
                </pic:pic>
              </a:graphicData>
            </a:graphic>
          </wp:inline>
        </w:drawing>
      </w:r>
    </w:p>
    <w:p w14:paraId="23DF1F5A" w14:textId="77777777" w:rsidR="00BF38A0" w:rsidRPr="00404C5F" w:rsidRDefault="00000000" w:rsidP="00A03C35">
      <w:pPr>
        <w:spacing w:after="180" w:line="360" w:lineRule="auto"/>
        <w:jc w:val="center"/>
        <w:rPr>
          <w:rFonts w:ascii="Times New Roman" w:hAnsi="Times New Roman" w:cs="Times New Roman"/>
        </w:rPr>
      </w:pPr>
      <w:r w:rsidRPr="00404C5F">
        <w:rPr>
          <w:rFonts w:ascii="Times New Roman" w:hAnsi="Times New Roman" w:cs="Times New Roman"/>
          <w:i/>
          <w:iCs/>
          <w:sz w:val="20"/>
          <w:szCs w:val="20"/>
        </w:rPr>
        <w:t>Figure 18: ARR_DELAY distribution before log transformation (right-skewed)</w:t>
      </w:r>
    </w:p>
    <w:p w14:paraId="41C27592" w14:textId="77777777" w:rsidR="00BF38A0" w:rsidRPr="00404C5F" w:rsidRDefault="00000000" w:rsidP="00A03C35">
      <w:pPr>
        <w:spacing w:before="120" w:after="60" w:line="360" w:lineRule="auto"/>
        <w:jc w:val="center"/>
        <w:rPr>
          <w:rFonts w:ascii="Times New Roman" w:hAnsi="Times New Roman" w:cs="Times New Roman"/>
        </w:rPr>
      </w:pPr>
      <w:r w:rsidRPr="00404C5F">
        <w:rPr>
          <w:rFonts w:ascii="Times New Roman" w:hAnsi="Times New Roman" w:cs="Times New Roman"/>
          <w:noProof/>
        </w:rPr>
        <w:drawing>
          <wp:inline distT="0" distB="0" distL="0" distR="0" wp14:anchorId="2CF25C6C" wp14:editId="68D05F31">
            <wp:extent cx="5715000" cy="2809875"/>
            <wp:effectExtent l="0" t="0" r="0" b="0"/>
            <wp:docPr id="889995815" name="Picture 889995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2809875"/>
                    </a:xfrm>
                    <a:prstGeom prst="rect">
                      <a:avLst/>
                    </a:prstGeom>
                  </pic:spPr>
                </pic:pic>
              </a:graphicData>
            </a:graphic>
          </wp:inline>
        </w:drawing>
      </w:r>
    </w:p>
    <w:p w14:paraId="5C252C84" w14:textId="77777777" w:rsidR="00BF38A0" w:rsidRPr="00404C5F" w:rsidRDefault="00000000" w:rsidP="00A03C35">
      <w:pPr>
        <w:spacing w:after="180" w:line="360" w:lineRule="auto"/>
        <w:jc w:val="center"/>
        <w:rPr>
          <w:rFonts w:ascii="Times New Roman" w:hAnsi="Times New Roman" w:cs="Times New Roman"/>
        </w:rPr>
      </w:pPr>
      <w:r w:rsidRPr="00404C5F">
        <w:rPr>
          <w:rFonts w:ascii="Times New Roman" w:hAnsi="Times New Roman" w:cs="Times New Roman"/>
          <w:i/>
          <w:iCs/>
          <w:sz w:val="20"/>
          <w:szCs w:val="20"/>
        </w:rPr>
        <w:t>Figure 19: ARR_DELAY distribution after log1p transformation (near-symmetric)</w:t>
      </w:r>
    </w:p>
    <w:p w14:paraId="1929B2ED" w14:textId="77777777" w:rsidR="00BF38A0" w:rsidRPr="00404C5F" w:rsidRDefault="00000000" w:rsidP="00A03C35">
      <w:pPr>
        <w:pStyle w:val="Heading2"/>
        <w:spacing w:line="360" w:lineRule="auto"/>
        <w:rPr>
          <w:rFonts w:ascii="Times New Roman" w:hAnsi="Times New Roman" w:cs="Times New Roman"/>
          <w:color w:val="auto"/>
        </w:rPr>
      </w:pPr>
      <w:r w:rsidRPr="00404C5F">
        <w:rPr>
          <w:rFonts w:ascii="Times New Roman" w:hAnsi="Times New Roman" w:cs="Times New Roman"/>
          <w:color w:val="auto"/>
        </w:rPr>
        <w:t>5.4 Feature Engineering Summary</w:t>
      </w:r>
    </w:p>
    <w:tbl>
      <w:tblPr>
        <w:tblW w:w="95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38"/>
        <w:gridCol w:w="3693"/>
        <w:gridCol w:w="3193"/>
      </w:tblGrid>
      <w:tr w:rsidR="00BF38A0" w:rsidRPr="00404C5F" w14:paraId="5DDAEC6E" w14:textId="77777777" w:rsidTr="004C1BBA">
        <w:tblPrEx>
          <w:tblCellMar>
            <w:top w:w="0" w:type="dxa"/>
            <w:bottom w:w="0" w:type="dxa"/>
          </w:tblCellMar>
        </w:tblPrEx>
        <w:trPr>
          <w:trHeight w:val="326"/>
        </w:trPr>
        <w:tc>
          <w:tcPr>
            <w:tcW w:w="2638"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FC1E1F2" w14:textId="77777777" w:rsidR="00BF38A0" w:rsidRPr="00404C5F" w:rsidRDefault="00000000" w:rsidP="00A03C35">
            <w:pPr>
              <w:spacing w:line="360" w:lineRule="auto"/>
              <w:jc w:val="center"/>
              <w:rPr>
                <w:rFonts w:ascii="Times New Roman" w:hAnsi="Times New Roman" w:cs="Times New Roman"/>
              </w:rPr>
            </w:pPr>
            <w:r w:rsidRPr="00404C5F">
              <w:rPr>
                <w:rFonts w:ascii="Times New Roman" w:hAnsi="Times New Roman" w:cs="Times New Roman"/>
                <w:b/>
                <w:bCs/>
                <w:sz w:val="20"/>
                <w:szCs w:val="20"/>
              </w:rPr>
              <w:lastRenderedPageBreak/>
              <w:t>Technique</w:t>
            </w:r>
          </w:p>
        </w:tc>
        <w:tc>
          <w:tcPr>
            <w:tcW w:w="369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05F56D" w14:textId="77777777" w:rsidR="00BF38A0" w:rsidRPr="00404C5F" w:rsidRDefault="00000000" w:rsidP="00A03C35">
            <w:pPr>
              <w:spacing w:line="360" w:lineRule="auto"/>
              <w:jc w:val="center"/>
              <w:rPr>
                <w:rFonts w:ascii="Times New Roman" w:hAnsi="Times New Roman" w:cs="Times New Roman"/>
              </w:rPr>
            </w:pPr>
            <w:r w:rsidRPr="00404C5F">
              <w:rPr>
                <w:rFonts w:ascii="Times New Roman" w:hAnsi="Times New Roman" w:cs="Times New Roman"/>
                <w:b/>
                <w:bCs/>
                <w:sz w:val="20"/>
                <w:szCs w:val="20"/>
              </w:rPr>
              <w:t>Applied To</w:t>
            </w:r>
          </w:p>
        </w:tc>
        <w:tc>
          <w:tcPr>
            <w:tcW w:w="319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BA541D3" w14:textId="77777777" w:rsidR="00BF38A0" w:rsidRPr="00404C5F" w:rsidRDefault="00000000" w:rsidP="00A03C35">
            <w:pPr>
              <w:spacing w:line="360" w:lineRule="auto"/>
              <w:jc w:val="center"/>
              <w:rPr>
                <w:rFonts w:ascii="Times New Roman" w:hAnsi="Times New Roman" w:cs="Times New Roman"/>
              </w:rPr>
            </w:pPr>
            <w:r w:rsidRPr="00404C5F">
              <w:rPr>
                <w:rFonts w:ascii="Times New Roman" w:hAnsi="Times New Roman" w:cs="Times New Roman"/>
                <w:b/>
                <w:bCs/>
                <w:sz w:val="20"/>
                <w:szCs w:val="20"/>
              </w:rPr>
              <w:t>Reason</w:t>
            </w:r>
          </w:p>
        </w:tc>
      </w:tr>
      <w:tr w:rsidR="00BF38A0" w:rsidRPr="00404C5F" w14:paraId="7449865A" w14:textId="77777777" w:rsidTr="004C1BBA">
        <w:tblPrEx>
          <w:tblCellMar>
            <w:top w:w="0" w:type="dxa"/>
            <w:bottom w:w="0" w:type="dxa"/>
          </w:tblCellMar>
        </w:tblPrEx>
        <w:trPr>
          <w:trHeight w:val="653"/>
        </w:trPr>
        <w:tc>
          <w:tcPr>
            <w:tcW w:w="2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AD1B51" w14:textId="77777777" w:rsidR="00BF38A0" w:rsidRPr="00404C5F" w:rsidRDefault="00000000" w:rsidP="00A03C35">
            <w:pPr>
              <w:spacing w:line="360" w:lineRule="auto"/>
              <w:rPr>
                <w:rFonts w:ascii="Times New Roman" w:hAnsi="Times New Roman" w:cs="Times New Roman"/>
              </w:rPr>
            </w:pPr>
            <w:proofErr w:type="spellStart"/>
            <w:r w:rsidRPr="00404C5F">
              <w:rPr>
                <w:rFonts w:ascii="Times New Roman" w:hAnsi="Times New Roman" w:cs="Times New Roman"/>
                <w:sz w:val="20"/>
                <w:szCs w:val="20"/>
              </w:rPr>
              <w:t>RobustScaler</w:t>
            </w:r>
            <w:proofErr w:type="spellEnd"/>
          </w:p>
        </w:tc>
        <w:tc>
          <w:tcPr>
            <w:tcW w:w="369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FDC6B9"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DEP_DELAY, ARR_DELAY, numeric columns</w:t>
            </w:r>
          </w:p>
        </w:tc>
        <w:tc>
          <w:tcPr>
            <w:tcW w:w="319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BD67F1"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Robust to outliers in skewed delay data</w:t>
            </w:r>
          </w:p>
        </w:tc>
      </w:tr>
      <w:tr w:rsidR="00BF38A0" w:rsidRPr="00404C5F" w14:paraId="3F748363" w14:textId="77777777" w:rsidTr="004C1BBA">
        <w:tblPrEx>
          <w:tblCellMar>
            <w:top w:w="0" w:type="dxa"/>
            <w:bottom w:w="0" w:type="dxa"/>
          </w:tblCellMar>
        </w:tblPrEx>
        <w:trPr>
          <w:trHeight w:val="668"/>
        </w:trPr>
        <w:tc>
          <w:tcPr>
            <w:tcW w:w="2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429EC"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Log Transformation (log1p)</w:t>
            </w:r>
          </w:p>
        </w:tc>
        <w:tc>
          <w:tcPr>
            <w:tcW w:w="36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92D0E"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DEP_DELAY, ARR_DELAY</w:t>
            </w:r>
          </w:p>
        </w:tc>
        <w:tc>
          <w:tcPr>
            <w:tcW w:w="31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2689F"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Correct positive skewness for model readiness</w:t>
            </w:r>
          </w:p>
        </w:tc>
      </w:tr>
      <w:tr w:rsidR="00BF38A0" w:rsidRPr="00404C5F" w14:paraId="7D96F330" w14:textId="77777777" w:rsidTr="004C1BBA">
        <w:tblPrEx>
          <w:tblCellMar>
            <w:top w:w="0" w:type="dxa"/>
            <w:bottom w:w="0" w:type="dxa"/>
          </w:tblCellMar>
        </w:tblPrEx>
        <w:trPr>
          <w:trHeight w:val="653"/>
        </w:trPr>
        <w:tc>
          <w:tcPr>
            <w:tcW w:w="2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E14ED1"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One-Hot Encoding</w:t>
            </w:r>
          </w:p>
        </w:tc>
        <w:tc>
          <w:tcPr>
            <w:tcW w:w="369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99B0AC"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OP_CARRIER, ORIGIN, DEST</w:t>
            </w:r>
          </w:p>
        </w:tc>
        <w:tc>
          <w:tcPr>
            <w:tcW w:w="319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1B7CFF"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Nominal categories with no ordinal relationship</w:t>
            </w:r>
          </w:p>
        </w:tc>
      </w:tr>
      <w:tr w:rsidR="00BF38A0" w:rsidRPr="00404C5F" w14:paraId="5B7E81DF" w14:textId="77777777" w:rsidTr="004C1BBA">
        <w:tblPrEx>
          <w:tblCellMar>
            <w:top w:w="0" w:type="dxa"/>
            <w:bottom w:w="0" w:type="dxa"/>
          </w:tblCellMar>
        </w:tblPrEx>
        <w:trPr>
          <w:trHeight w:val="653"/>
        </w:trPr>
        <w:tc>
          <w:tcPr>
            <w:tcW w:w="2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C6D41"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Outlier Capping (±40 min)</w:t>
            </w:r>
          </w:p>
        </w:tc>
        <w:tc>
          <w:tcPr>
            <w:tcW w:w="36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810FB"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DEP_DELAY, ARR_DELAY</w:t>
            </w:r>
          </w:p>
        </w:tc>
        <w:tc>
          <w:tcPr>
            <w:tcW w:w="31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05A20"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Domain-based threshold, prevents distortion</w:t>
            </w:r>
          </w:p>
        </w:tc>
      </w:tr>
    </w:tbl>
    <w:p w14:paraId="1F4938C8"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rPr>
        <w:br w:type="page"/>
      </w:r>
    </w:p>
    <w:p w14:paraId="5714124B" w14:textId="77777777" w:rsidR="00BF38A0" w:rsidRPr="00404C5F" w:rsidRDefault="00000000" w:rsidP="00A03C35">
      <w:pPr>
        <w:pStyle w:val="Heading1"/>
        <w:spacing w:line="360" w:lineRule="auto"/>
        <w:rPr>
          <w:rFonts w:ascii="Times New Roman" w:hAnsi="Times New Roman" w:cs="Times New Roman"/>
          <w:color w:val="auto"/>
        </w:rPr>
      </w:pPr>
      <w:r w:rsidRPr="00404C5F">
        <w:rPr>
          <w:rFonts w:ascii="Times New Roman" w:hAnsi="Times New Roman" w:cs="Times New Roman"/>
          <w:color w:val="auto"/>
        </w:rPr>
        <w:lastRenderedPageBreak/>
        <w:t>Chapter 6: Advanced Analysis</w:t>
      </w:r>
    </w:p>
    <w:p w14:paraId="380EA595" w14:textId="77777777" w:rsidR="00BF38A0" w:rsidRPr="00404C5F" w:rsidRDefault="00000000" w:rsidP="00A03C35">
      <w:pPr>
        <w:pStyle w:val="Heading2"/>
        <w:spacing w:line="360" w:lineRule="auto"/>
        <w:rPr>
          <w:rFonts w:ascii="Times New Roman" w:hAnsi="Times New Roman" w:cs="Times New Roman"/>
          <w:color w:val="auto"/>
        </w:rPr>
      </w:pPr>
      <w:r w:rsidRPr="00404C5F">
        <w:rPr>
          <w:rFonts w:ascii="Times New Roman" w:hAnsi="Times New Roman" w:cs="Times New Roman"/>
          <w:color w:val="auto"/>
        </w:rPr>
        <w:t>6.1 Correlation Analysis</w:t>
      </w:r>
    </w:p>
    <w:p w14:paraId="24F312E8" w14:textId="77777777" w:rsidR="00BF38A0" w:rsidRPr="004C1BBA" w:rsidRDefault="00000000" w:rsidP="00A03C35">
      <w:pPr>
        <w:spacing w:before="80" w:after="80" w:line="360" w:lineRule="auto"/>
        <w:jc w:val="both"/>
        <w:rPr>
          <w:rFonts w:ascii="Times New Roman" w:hAnsi="Times New Roman" w:cs="Times New Roman"/>
          <w:sz w:val="24"/>
          <w:szCs w:val="24"/>
        </w:rPr>
      </w:pPr>
      <w:r w:rsidRPr="004C1BBA">
        <w:rPr>
          <w:rFonts w:ascii="Times New Roman" w:hAnsi="Times New Roman" w:cs="Times New Roman"/>
          <w:sz w:val="24"/>
          <w:szCs w:val="24"/>
        </w:rPr>
        <w:t>A Pearson correlation heatmap was generated using seaborn to systematically examine linear relationships between all numerical features. The strongest correlation in the dataset was between DEP_DELAY and ARR_DELAY at greater than 0.90, providing formal statistical confirmation of the cascading delay hypothesis that was observed qualitatively during EDA. Moderate positive correlations were also found between TAXI_OUT and DEP_DELAY, and between LATE_AIRCRAFT_DELAY and ARR_DELAY, further reinforcing that ground operations play a meaningful role in the overall delay chain.</w:t>
      </w:r>
    </w:p>
    <w:p w14:paraId="1C291697" w14:textId="77777777" w:rsidR="00BF38A0" w:rsidRPr="00404C5F" w:rsidRDefault="00BF38A0" w:rsidP="00A03C35">
      <w:pPr>
        <w:spacing w:before="80" w:after="80" w:line="360" w:lineRule="auto"/>
        <w:rPr>
          <w:rFonts w:ascii="Times New Roman" w:hAnsi="Times New Roman" w:cs="Times New Roman"/>
        </w:rPr>
      </w:pPr>
    </w:p>
    <w:p w14:paraId="128825CD" w14:textId="01C4F501" w:rsidR="00BF38A0" w:rsidRDefault="00A03C35" w:rsidP="00A03C35">
      <w:pPr>
        <w:spacing w:before="80" w:after="80" w:line="360" w:lineRule="auto"/>
        <w:rPr>
          <w:rFonts w:ascii="Times New Roman" w:hAnsi="Times New Roman" w:cs="Times New Roman"/>
        </w:rPr>
      </w:pPr>
      <w:r>
        <w:rPr>
          <w:noProof/>
        </w:rPr>
        <w:drawing>
          <wp:inline distT="0" distB="0" distL="0" distR="0" wp14:anchorId="0340F18E" wp14:editId="357EB817">
            <wp:extent cx="5731510" cy="5071745"/>
            <wp:effectExtent l="0" t="0" r="2540" b="0"/>
            <wp:docPr id="1986898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5071745"/>
                    </a:xfrm>
                    <a:prstGeom prst="rect">
                      <a:avLst/>
                    </a:prstGeom>
                    <a:noFill/>
                    <a:ln>
                      <a:noFill/>
                    </a:ln>
                  </pic:spPr>
                </pic:pic>
              </a:graphicData>
            </a:graphic>
          </wp:inline>
        </w:drawing>
      </w:r>
    </w:p>
    <w:p w14:paraId="2EA1C63D" w14:textId="7CE08C28" w:rsidR="00A03C35" w:rsidRPr="00A03C35" w:rsidRDefault="00A03C35" w:rsidP="00A03C35">
      <w:pPr>
        <w:spacing w:before="80" w:after="80" w:line="360" w:lineRule="auto"/>
        <w:jc w:val="center"/>
        <w:rPr>
          <w:rFonts w:ascii="Times New Roman" w:hAnsi="Times New Roman" w:cs="Times New Roman"/>
          <w:i/>
          <w:iCs/>
        </w:rPr>
      </w:pPr>
      <w:r>
        <w:rPr>
          <w:rFonts w:ascii="Times New Roman" w:hAnsi="Times New Roman" w:cs="Times New Roman"/>
          <w:i/>
          <w:iCs/>
        </w:rPr>
        <w:t>Correlation Heatmap</w:t>
      </w:r>
    </w:p>
    <w:p w14:paraId="06CCB9BF" w14:textId="77777777" w:rsidR="00A03C35" w:rsidRDefault="00A03C35" w:rsidP="00A03C35">
      <w:pPr>
        <w:pStyle w:val="Heading2"/>
        <w:spacing w:line="360" w:lineRule="auto"/>
        <w:rPr>
          <w:rFonts w:ascii="Times New Roman" w:hAnsi="Times New Roman" w:cs="Times New Roman"/>
          <w:color w:val="auto"/>
        </w:rPr>
      </w:pPr>
    </w:p>
    <w:p w14:paraId="1BE02FC8" w14:textId="77777777" w:rsidR="00A03C35" w:rsidRDefault="00A03C35" w:rsidP="00A03C35">
      <w:pPr>
        <w:pStyle w:val="Heading2"/>
        <w:spacing w:line="360" w:lineRule="auto"/>
        <w:rPr>
          <w:rFonts w:ascii="Times New Roman" w:hAnsi="Times New Roman" w:cs="Times New Roman"/>
          <w:color w:val="auto"/>
        </w:rPr>
      </w:pPr>
    </w:p>
    <w:p w14:paraId="0C1EECD6" w14:textId="76FE7BCC" w:rsidR="00BF38A0" w:rsidRPr="00404C5F" w:rsidRDefault="00000000" w:rsidP="00A03C35">
      <w:pPr>
        <w:pStyle w:val="Heading2"/>
        <w:spacing w:line="360" w:lineRule="auto"/>
        <w:rPr>
          <w:rFonts w:ascii="Times New Roman" w:hAnsi="Times New Roman" w:cs="Times New Roman"/>
          <w:color w:val="auto"/>
        </w:rPr>
      </w:pPr>
      <w:r w:rsidRPr="00404C5F">
        <w:rPr>
          <w:rFonts w:ascii="Times New Roman" w:hAnsi="Times New Roman" w:cs="Times New Roman"/>
          <w:color w:val="auto"/>
        </w:rPr>
        <w:t>6.2 Feature Selection</w:t>
      </w:r>
    </w:p>
    <w:p w14:paraId="19708C89" w14:textId="77777777" w:rsidR="00BF38A0" w:rsidRPr="00A03C35" w:rsidRDefault="00000000" w:rsidP="00A03C35">
      <w:pPr>
        <w:spacing w:before="80" w:after="80" w:line="360" w:lineRule="auto"/>
        <w:jc w:val="both"/>
        <w:rPr>
          <w:rFonts w:ascii="Times New Roman" w:hAnsi="Times New Roman" w:cs="Times New Roman"/>
          <w:sz w:val="24"/>
          <w:szCs w:val="24"/>
        </w:rPr>
      </w:pPr>
      <w:r w:rsidRPr="00A03C35">
        <w:rPr>
          <w:rFonts w:ascii="Times New Roman" w:hAnsi="Times New Roman" w:cs="Times New Roman"/>
          <w:sz w:val="24"/>
          <w:szCs w:val="24"/>
        </w:rPr>
        <w:t xml:space="preserve">Feature selection was performed using </w:t>
      </w:r>
      <w:proofErr w:type="spellStart"/>
      <w:r w:rsidRPr="00A03C35">
        <w:rPr>
          <w:rFonts w:ascii="Times New Roman" w:hAnsi="Times New Roman" w:cs="Times New Roman"/>
          <w:sz w:val="24"/>
          <w:szCs w:val="24"/>
        </w:rPr>
        <w:t>SelectKBest</w:t>
      </w:r>
      <w:proofErr w:type="spellEnd"/>
      <w:r w:rsidRPr="00A03C35">
        <w:rPr>
          <w:rFonts w:ascii="Times New Roman" w:hAnsi="Times New Roman" w:cs="Times New Roman"/>
          <w:sz w:val="24"/>
          <w:szCs w:val="24"/>
        </w:rPr>
        <w:t xml:space="preserve"> with the </w:t>
      </w:r>
      <w:proofErr w:type="spellStart"/>
      <w:r w:rsidRPr="00A03C35">
        <w:rPr>
          <w:rFonts w:ascii="Times New Roman" w:hAnsi="Times New Roman" w:cs="Times New Roman"/>
          <w:sz w:val="24"/>
          <w:szCs w:val="24"/>
        </w:rPr>
        <w:t>f_regression</w:t>
      </w:r>
      <w:proofErr w:type="spellEnd"/>
      <w:r w:rsidRPr="00A03C35">
        <w:rPr>
          <w:rFonts w:ascii="Times New Roman" w:hAnsi="Times New Roman" w:cs="Times New Roman"/>
          <w:sz w:val="24"/>
          <w:szCs w:val="24"/>
        </w:rPr>
        <w:t xml:space="preserve"> scoring function from scikit-learn. This method evaluates each feature's statistical relationship with the target variable (ARR_DELAY) and retains the top K most informative ones. The top features consistently identified were: DEP_DELAY (strongest predictor), TAXI_OUT, and TAXI_IN. This makes intuitive operational sense — a flight that departs late or spends excessive time taxiing will almost certainly arrive late. The feature selection results also helped confirm that delay cause attribution columns (CARRIER_DELAY, WEATHER_DELAY, etc.) are important secondary contributors.</w:t>
      </w:r>
    </w:p>
    <w:p w14:paraId="0DCC1F7E" w14:textId="77777777" w:rsidR="00BF38A0" w:rsidRPr="00404C5F" w:rsidRDefault="00BF38A0" w:rsidP="00A03C35">
      <w:pPr>
        <w:spacing w:before="80" w:after="80" w:line="360" w:lineRule="auto"/>
        <w:rPr>
          <w:rFonts w:ascii="Times New Roman" w:hAnsi="Times New Roman" w:cs="Times New Roman"/>
        </w:rPr>
      </w:pPr>
    </w:p>
    <w:p w14:paraId="6AE0CF55" w14:textId="77777777" w:rsidR="00BF38A0" w:rsidRPr="00404C5F" w:rsidRDefault="00000000" w:rsidP="00A03C35">
      <w:pPr>
        <w:spacing w:before="120" w:after="60" w:line="360" w:lineRule="auto"/>
        <w:jc w:val="center"/>
        <w:rPr>
          <w:rFonts w:ascii="Times New Roman" w:hAnsi="Times New Roman" w:cs="Times New Roman"/>
        </w:rPr>
      </w:pPr>
      <w:r w:rsidRPr="00404C5F">
        <w:rPr>
          <w:rFonts w:ascii="Times New Roman" w:hAnsi="Times New Roman" w:cs="Times New Roman"/>
          <w:noProof/>
        </w:rPr>
        <w:drawing>
          <wp:inline distT="0" distB="0" distL="0" distR="0" wp14:anchorId="1CE0D157" wp14:editId="77CBB7B7">
            <wp:extent cx="5715000" cy="2352675"/>
            <wp:effectExtent l="0" t="0" r="0" b="0"/>
            <wp:docPr id="1290095203" name="Picture 1290095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2352675"/>
                    </a:xfrm>
                    <a:prstGeom prst="rect">
                      <a:avLst/>
                    </a:prstGeom>
                  </pic:spPr>
                </pic:pic>
              </a:graphicData>
            </a:graphic>
          </wp:inline>
        </w:drawing>
      </w:r>
    </w:p>
    <w:p w14:paraId="4D7ED050" w14:textId="77777777" w:rsidR="00BF38A0" w:rsidRPr="00404C5F" w:rsidRDefault="00000000" w:rsidP="00A03C35">
      <w:pPr>
        <w:spacing w:after="180" w:line="360" w:lineRule="auto"/>
        <w:jc w:val="center"/>
        <w:rPr>
          <w:rFonts w:ascii="Times New Roman" w:hAnsi="Times New Roman" w:cs="Times New Roman"/>
        </w:rPr>
      </w:pPr>
      <w:r w:rsidRPr="00404C5F">
        <w:rPr>
          <w:rFonts w:ascii="Times New Roman" w:hAnsi="Times New Roman" w:cs="Times New Roman"/>
          <w:i/>
          <w:iCs/>
          <w:sz w:val="20"/>
          <w:szCs w:val="20"/>
        </w:rPr>
        <w:t xml:space="preserve">Figure 20: </w:t>
      </w:r>
      <w:proofErr w:type="spellStart"/>
      <w:r w:rsidRPr="00404C5F">
        <w:rPr>
          <w:rFonts w:ascii="Times New Roman" w:hAnsi="Times New Roman" w:cs="Times New Roman"/>
          <w:i/>
          <w:iCs/>
          <w:sz w:val="20"/>
          <w:szCs w:val="20"/>
        </w:rPr>
        <w:t>SelectKBest</w:t>
      </w:r>
      <w:proofErr w:type="spellEnd"/>
      <w:r w:rsidRPr="00404C5F">
        <w:rPr>
          <w:rFonts w:ascii="Times New Roman" w:hAnsi="Times New Roman" w:cs="Times New Roman"/>
          <w:i/>
          <w:iCs/>
          <w:sz w:val="20"/>
          <w:szCs w:val="20"/>
        </w:rPr>
        <w:t xml:space="preserve"> feature importance scores for ARR_DELAY prediction</w:t>
      </w:r>
    </w:p>
    <w:p w14:paraId="150A5E36" w14:textId="77777777" w:rsidR="00BF38A0" w:rsidRPr="00404C5F" w:rsidRDefault="00000000" w:rsidP="00A03C35">
      <w:pPr>
        <w:pStyle w:val="Heading2"/>
        <w:spacing w:line="360" w:lineRule="auto"/>
        <w:rPr>
          <w:rFonts w:ascii="Times New Roman" w:hAnsi="Times New Roman" w:cs="Times New Roman"/>
          <w:color w:val="auto"/>
        </w:rPr>
      </w:pPr>
      <w:r w:rsidRPr="00404C5F">
        <w:rPr>
          <w:rFonts w:ascii="Times New Roman" w:hAnsi="Times New Roman" w:cs="Times New Roman"/>
          <w:color w:val="auto"/>
        </w:rPr>
        <w:t>6.3 Principal Component Analysis (PCA)</w:t>
      </w:r>
    </w:p>
    <w:p w14:paraId="49CD0C97" w14:textId="77777777" w:rsidR="00BF38A0" w:rsidRPr="00A03C35" w:rsidRDefault="00000000" w:rsidP="00A03C35">
      <w:pPr>
        <w:spacing w:before="80" w:after="80" w:line="360" w:lineRule="auto"/>
        <w:jc w:val="both"/>
        <w:rPr>
          <w:rFonts w:ascii="Times New Roman" w:hAnsi="Times New Roman" w:cs="Times New Roman"/>
          <w:sz w:val="24"/>
          <w:szCs w:val="24"/>
        </w:rPr>
      </w:pPr>
      <w:r w:rsidRPr="00A03C35">
        <w:rPr>
          <w:rFonts w:ascii="Times New Roman" w:hAnsi="Times New Roman" w:cs="Times New Roman"/>
          <w:sz w:val="24"/>
          <w:szCs w:val="24"/>
        </w:rPr>
        <w:t xml:space="preserve">PCA was applied after </w:t>
      </w:r>
      <w:proofErr w:type="spellStart"/>
      <w:r w:rsidRPr="00A03C35">
        <w:rPr>
          <w:rFonts w:ascii="Times New Roman" w:hAnsi="Times New Roman" w:cs="Times New Roman"/>
          <w:sz w:val="24"/>
          <w:szCs w:val="24"/>
        </w:rPr>
        <w:t>RobustScaling</w:t>
      </w:r>
      <w:proofErr w:type="spellEnd"/>
      <w:r w:rsidRPr="00A03C35">
        <w:rPr>
          <w:rFonts w:ascii="Times New Roman" w:hAnsi="Times New Roman" w:cs="Times New Roman"/>
          <w:sz w:val="24"/>
          <w:szCs w:val="24"/>
        </w:rPr>
        <w:t xml:space="preserve"> to reduce the dimensionality of the one-hot encoded dataset, which had expanded to approximately 670 columns after encoding. </w:t>
      </w:r>
      <w:proofErr w:type="spellStart"/>
      <w:r w:rsidRPr="00A03C35">
        <w:rPr>
          <w:rFonts w:ascii="Times New Roman" w:hAnsi="Times New Roman" w:cs="Times New Roman"/>
          <w:sz w:val="24"/>
          <w:szCs w:val="24"/>
        </w:rPr>
        <w:t>StandardScaler</w:t>
      </w:r>
      <w:proofErr w:type="spellEnd"/>
      <w:r w:rsidRPr="00A03C35">
        <w:rPr>
          <w:rFonts w:ascii="Times New Roman" w:hAnsi="Times New Roman" w:cs="Times New Roman"/>
          <w:sz w:val="24"/>
          <w:szCs w:val="24"/>
        </w:rPr>
        <w:t xml:space="preserve"> was reapplied immediately prior to PCA since PCA is a variance-sensitive technique that requires features to be on a comparable scale. The first two principal components together explained approximately 68% of the total variance in the dataset — a strong result indicating that a large proportion of the information content can be captured in just two dimensions.</w:t>
      </w:r>
    </w:p>
    <w:p w14:paraId="5A68E7ED" w14:textId="77777777" w:rsidR="00BF38A0" w:rsidRPr="00404C5F" w:rsidRDefault="00BF38A0" w:rsidP="00A03C35">
      <w:pPr>
        <w:spacing w:before="80" w:after="80" w:line="360" w:lineRule="auto"/>
        <w:rPr>
          <w:rFonts w:ascii="Times New Roman" w:hAnsi="Times New Roman" w:cs="Times New Roman"/>
        </w:rPr>
      </w:pPr>
    </w:p>
    <w:p w14:paraId="05965E98" w14:textId="77777777" w:rsidR="00BF38A0" w:rsidRPr="00404C5F" w:rsidRDefault="00000000" w:rsidP="00A03C35">
      <w:pPr>
        <w:spacing w:before="120" w:after="60" w:line="360" w:lineRule="auto"/>
        <w:jc w:val="center"/>
        <w:rPr>
          <w:rFonts w:ascii="Times New Roman" w:hAnsi="Times New Roman" w:cs="Times New Roman"/>
        </w:rPr>
      </w:pPr>
      <w:r w:rsidRPr="00404C5F">
        <w:rPr>
          <w:rFonts w:ascii="Times New Roman" w:hAnsi="Times New Roman" w:cs="Times New Roman"/>
          <w:noProof/>
        </w:rPr>
        <w:lastRenderedPageBreak/>
        <w:drawing>
          <wp:inline distT="0" distB="0" distL="0" distR="0" wp14:anchorId="5D53E1C3" wp14:editId="7608E076">
            <wp:extent cx="5715000" cy="1543050"/>
            <wp:effectExtent l="0" t="0" r="0" b="0"/>
            <wp:docPr id="1158779347" name="Picture 1158779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1543050"/>
                    </a:xfrm>
                    <a:prstGeom prst="rect">
                      <a:avLst/>
                    </a:prstGeom>
                  </pic:spPr>
                </pic:pic>
              </a:graphicData>
            </a:graphic>
          </wp:inline>
        </w:drawing>
      </w:r>
    </w:p>
    <w:p w14:paraId="74B7AB7B" w14:textId="77777777" w:rsidR="00BF38A0" w:rsidRPr="00404C5F" w:rsidRDefault="00000000" w:rsidP="00A03C35">
      <w:pPr>
        <w:spacing w:after="180" w:line="360" w:lineRule="auto"/>
        <w:jc w:val="center"/>
        <w:rPr>
          <w:rFonts w:ascii="Times New Roman" w:hAnsi="Times New Roman" w:cs="Times New Roman"/>
        </w:rPr>
      </w:pPr>
      <w:r w:rsidRPr="00404C5F">
        <w:rPr>
          <w:rFonts w:ascii="Times New Roman" w:hAnsi="Times New Roman" w:cs="Times New Roman"/>
          <w:i/>
          <w:iCs/>
          <w:sz w:val="20"/>
          <w:szCs w:val="20"/>
        </w:rPr>
        <w:t>Figure 21: PCA explained variance per component</w:t>
      </w:r>
    </w:p>
    <w:p w14:paraId="453A8BB7" w14:textId="77777777" w:rsidR="00BF38A0" w:rsidRPr="00404C5F" w:rsidRDefault="00000000" w:rsidP="00A03C35">
      <w:pPr>
        <w:spacing w:before="120" w:after="60" w:line="360" w:lineRule="auto"/>
        <w:jc w:val="center"/>
        <w:rPr>
          <w:rFonts w:ascii="Times New Roman" w:hAnsi="Times New Roman" w:cs="Times New Roman"/>
        </w:rPr>
      </w:pPr>
      <w:r w:rsidRPr="00404C5F">
        <w:rPr>
          <w:rFonts w:ascii="Times New Roman" w:hAnsi="Times New Roman" w:cs="Times New Roman"/>
          <w:noProof/>
        </w:rPr>
        <w:drawing>
          <wp:inline distT="0" distB="0" distL="0" distR="0" wp14:anchorId="4D97FAEA" wp14:editId="5A81BA26">
            <wp:extent cx="5715000" cy="4562475"/>
            <wp:effectExtent l="0" t="0" r="0" b="0"/>
            <wp:docPr id="1518754459" name="Picture 1518754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4562475"/>
                    </a:xfrm>
                    <a:prstGeom prst="rect">
                      <a:avLst/>
                    </a:prstGeom>
                  </pic:spPr>
                </pic:pic>
              </a:graphicData>
            </a:graphic>
          </wp:inline>
        </w:drawing>
      </w:r>
    </w:p>
    <w:p w14:paraId="720EB309" w14:textId="77777777" w:rsidR="00BF38A0" w:rsidRPr="00404C5F" w:rsidRDefault="00000000" w:rsidP="00A03C35">
      <w:pPr>
        <w:spacing w:after="180" w:line="360" w:lineRule="auto"/>
        <w:jc w:val="center"/>
        <w:rPr>
          <w:rFonts w:ascii="Times New Roman" w:hAnsi="Times New Roman" w:cs="Times New Roman"/>
        </w:rPr>
      </w:pPr>
      <w:r w:rsidRPr="00404C5F">
        <w:rPr>
          <w:rFonts w:ascii="Times New Roman" w:hAnsi="Times New Roman" w:cs="Times New Roman"/>
          <w:i/>
          <w:iCs/>
          <w:sz w:val="20"/>
          <w:szCs w:val="20"/>
        </w:rPr>
        <w:t>Figure 22: Scree plot showing cumulative explained variance</w:t>
      </w:r>
    </w:p>
    <w:p w14:paraId="38F74C04" w14:textId="77777777" w:rsidR="00BF38A0" w:rsidRPr="00404C5F" w:rsidRDefault="00000000" w:rsidP="00A03C35">
      <w:pPr>
        <w:spacing w:before="120" w:after="60" w:line="360" w:lineRule="auto"/>
        <w:jc w:val="center"/>
        <w:rPr>
          <w:rFonts w:ascii="Times New Roman" w:hAnsi="Times New Roman" w:cs="Times New Roman"/>
        </w:rPr>
      </w:pPr>
      <w:r w:rsidRPr="00404C5F">
        <w:rPr>
          <w:rFonts w:ascii="Times New Roman" w:hAnsi="Times New Roman" w:cs="Times New Roman"/>
          <w:noProof/>
        </w:rPr>
        <w:drawing>
          <wp:inline distT="0" distB="0" distL="0" distR="0" wp14:anchorId="3DCF2729" wp14:editId="4F1E2430">
            <wp:extent cx="4552950" cy="1838325"/>
            <wp:effectExtent l="0" t="0" r="0" b="0"/>
            <wp:docPr id="921642662" name="Picture 921642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552950" cy="1838325"/>
                    </a:xfrm>
                    <a:prstGeom prst="rect">
                      <a:avLst/>
                    </a:prstGeom>
                  </pic:spPr>
                </pic:pic>
              </a:graphicData>
            </a:graphic>
          </wp:inline>
        </w:drawing>
      </w:r>
    </w:p>
    <w:p w14:paraId="022C1717" w14:textId="77777777" w:rsidR="00BF38A0" w:rsidRPr="00404C5F" w:rsidRDefault="00000000" w:rsidP="00A03C35">
      <w:pPr>
        <w:spacing w:after="180" w:line="360" w:lineRule="auto"/>
        <w:jc w:val="center"/>
        <w:rPr>
          <w:rFonts w:ascii="Times New Roman" w:hAnsi="Times New Roman" w:cs="Times New Roman"/>
        </w:rPr>
      </w:pPr>
      <w:r w:rsidRPr="00404C5F">
        <w:rPr>
          <w:rFonts w:ascii="Times New Roman" w:hAnsi="Times New Roman" w:cs="Times New Roman"/>
          <w:i/>
          <w:iCs/>
          <w:sz w:val="20"/>
          <w:szCs w:val="20"/>
        </w:rPr>
        <w:lastRenderedPageBreak/>
        <w:t>Figure 23: Variance retained by top principal components</w:t>
      </w:r>
    </w:p>
    <w:p w14:paraId="707E7477" w14:textId="77777777" w:rsidR="00BF38A0" w:rsidRPr="00404C5F" w:rsidRDefault="00000000" w:rsidP="00A03C35">
      <w:pPr>
        <w:pStyle w:val="Heading2"/>
        <w:spacing w:line="360" w:lineRule="auto"/>
        <w:rPr>
          <w:rFonts w:ascii="Times New Roman" w:hAnsi="Times New Roman" w:cs="Times New Roman"/>
          <w:color w:val="auto"/>
        </w:rPr>
      </w:pPr>
      <w:r w:rsidRPr="00404C5F">
        <w:rPr>
          <w:rFonts w:ascii="Times New Roman" w:hAnsi="Times New Roman" w:cs="Times New Roman"/>
          <w:color w:val="auto"/>
        </w:rPr>
        <w:t>6.4 Visualization of PCA Components</w:t>
      </w:r>
    </w:p>
    <w:p w14:paraId="3E46F264" w14:textId="77777777" w:rsidR="00BF38A0" w:rsidRPr="00A03C35" w:rsidRDefault="00000000" w:rsidP="00A03C35">
      <w:pPr>
        <w:spacing w:before="80" w:after="80" w:line="360" w:lineRule="auto"/>
        <w:jc w:val="both"/>
        <w:rPr>
          <w:rFonts w:ascii="Times New Roman" w:hAnsi="Times New Roman" w:cs="Times New Roman"/>
          <w:sz w:val="24"/>
          <w:szCs w:val="24"/>
        </w:rPr>
      </w:pPr>
      <w:r w:rsidRPr="00A03C35">
        <w:rPr>
          <w:rFonts w:ascii="Times New Roman" w:hAnsi="Times New Roman" w:cs="Times New Roman"/>
          <w:sz w:val="24"/>
          <w:szCs w:val="24"/>
        </w:rPr>
        <w:t>A 2D PCA scatter plot was generated with data points coloured by flight status (On-Time vs. Delayed). The visualization revealed a clear and meaningful pattern: delayed flights exhibit significantly higher spread and variability in PCA space, while on-time flights cluster much more tightly together. This finding suggests that delays are driven by a wide and heterogeneous combination of operational factors, rather than a single dominant cause — which aligns with the multi-factor delay attribution data observed during EDA.</w:t>
      </w:r>
    </w:p>
    <w:p w14:paraId="42CDCC28" w14:textId="77777777" w:rsidR="00BF38A0" w:rsidRPr="00404C5F" w:rsidRDefault="00BF38A0" w:rsidP="00A03C35">
      <w:pPr>
        <w:spacing w:before="80" w:after="80" w:line="360" w:lineRule="auto"/>
        <w:rPr>
          <w:rFonts w:ascii="Times New Roman" w:hAnsi="Times New Roman" w:cs="Times New Roman"/>
        </w:rPr>
      </w:pPr>
    </w:p>
    <w:p w14:paraId="6C1DEE99" w14:textId="77777777" w:rsidR="00BF38A0" w:rsidRPr="00404C5F" w:rsidRDefault="00000000" w:rsidP="00A03C35">
      <w:pPr>
        <w:spacing w:before="120" w:after="60" w:line="360" w:lineRule="auto"/>
        <w:jc w:val="center"/>
        <w:rPr>
          <w:rFonts w:ascii="Times New Roman" w:hAnsi="Times New Roman" w:cs="Times New Roman"/>
        </w:rPr>
      </w:pPr>
      <w:r w:rsidRPr="00404C5F">
        <w:rPr>
          <w:rFonts w:ascii="Times New Roman" w:hAnsi="Times New Roman" w:cs="Times New Roman"/>
          <w:noProof/>
        </w:rPr>
        <w:drawing>
          <wp:inline distT="0" distB="0" distL="0" distR="0" wp14:anchorId="525F2C8A" wp14:editId="283C8193">
            <wp:extent cx="5467350" cy="4333875"/>
            <wp:effectExtent l="0" t="0" r="0" b="0"/>
            <wp:docPr id="1598620111" name="Picture 1598620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467350" cy="4333875"/>
                    </a:xfrm>
                    <a:prstGeom prst="rect">
                      <a:avLst/>
                    </a:prstGeom>
                  </pic:spPr>
                </pic:pic>
              </a:graphicData>
            </a:graphic>
          </wp:inline>
        </w:drawing>
      </w:r>
    </w:p>
    <w:p w14:paraId="53575C24" w14:textId="77777777" w:rsidR="00BF38A0" w:rsidRPr="00404C5F" w:rsidRDefault="00000000" w:rsidP="00A03C35">
      <w:pPr>
        <w:spacing w:after="180" w:line="360" w:lineRule="auto"/>
        <w:jc w:val="center"/>
        <w:rPr>
          <w:rFonts w:ascii="Times New Roman" w:hAnsi="Times New Roman" w:cs="Times New Roman"/>
        </w:rPr>
      </w:pPr>
      <w:r w:rsidRPr="00404C5F">
        <w:rPr>
          <w:rFonts w:ascii="Times New Roman" w:hAnsi="Times New Roman" w:cs="Times New Roman"/>
          <w:i/>
          <w:iCs/>
          <w:sz w:val="20"/>
          <w:szCs w:val="20"/>
        </w:rPr>
        <w:t>Figure 24: PCA 2D scatter plot coloured by flight status (On-Time vs Delayed)</w:t>
      </w:r>
    </w:p>
    <w:p w14:paraId="5976B4F5"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rPr>
        <w:br w:type="page"/>
      </w:r>
    </w:p>
    <w:p w14:paraId="3A08F9B7" w14:textId="77777777" w:rsidR="00BF38A0" w:rsidRPr="00404C5F" w:rsidRDefault="00000000" w:rsidP="00A03C35">
      <w:pPr>
        <w:pStyle w:val="Heading1"/>
        <w:spacing w:line="360" w:lineRule="auto"/>
        <w:rPr>
          <w:rFonts w:ascii="Times New Roman" w:hAnsi="Times New Roman" w:cs="Times New Roman"/>
          <w:color w:val="auto"/>
        </w:rPr>
      </w:pPr>
      <w:r w:rsidRPr="00404C5F">
        <w:rPr>
          <w:rFonts w:ascii="Times New Roman" w:hAnsi="Times New Roman" w:cs="Times New Roman"/>
          <w:color w:val="auto"/>
        </w:rPr>
        <w:lastRenderedPageBreak/>
        <w:t>Chapter 7: Visualization and Dashboard</w:t>
      </w:r>
    </w:p>
    <w:p w14:paraId="0560ABBD" w14:textId="77777777" w:rsidR="00BF38A0" w:rsidRPr="00404C5F" w:rsidRDefault="00000000" w:rsidP="00A03C35">
      <w:pPr>
        <w:pStyle w:val="Heading2"/>
        <w:spacing w:line="360" w:lineRule="auto"/>
        <w:rPr>
          <w:rFonts w:ascii="Times New Roman" w:hAnsi="Times New Roman" w:cs="Times New Roman"/>
          <w:color w:val="auto"/>
        </w:rPr>
      </w:pPr>
      <w:r w:rsidRPr="00404C5F">
        <w:rPr>
          <w:rFonts w:ascii="Times New Roman" w:hAnsi="Times New Roman" w:cs="Times New Roman"/>
          <w:color w:val="auto"/>
        </w:rPr>
        <w:t>7.1 Tools Used</w:t>
      </w:r>
    </w:p>
    <w:p w14:paraId="68A9255C" w14:textId="77777777" w:rsidR="00BF38A0" w:rsidRPr="00A03C35" w:rsidRDefault="00000000" w:rsidP="00A03C35">
      <w:pPr>
        <w:spacing w:before="80" w:after="80" w:line="360" w:lineRule="auto"/>
        <w:jc w:val="both"/>
        <w:rPr>
          <w:rFonts w:ascii="Times New Roman" w:hAnsi="Times New Roman" w:cs="Times New Roman"/>
          <w:sz w:val="24"/>
          <w:szCs w:val="24"/>
        </w:rPr>
      </w:pPr>
      <w:r w:rsidRPr="00A03C35">
        <w:rPr>
          <w:rFonts w:ascii="Times New Roman" w:hAnsi="Times New Roman" w:cs="Times New Roman"/>
          <w:sz w:val="24"/>
          <w:szCs w:val="24"/>
        </w:rPr>
        <w:t>Two primary tools were used for visualization in this project. Python — with matplotlib and seaborn libraries — was used for all analytical visualizations during the EDA, feature engineering, and advanced analysis phases. These included distribution plots, bar charts, line charts, scatter plots, boxplots, heatmaps, and PCA visualizations. Power BI Desktop was used as the dedicated dashboard development tool for the final interactive reporting layer, leveraging DAX measures, a star schema data model, and multiple visual types to create an executive-level analytical dashboard.</w:t>
      </w:r>
    </w:p>
    <w:p w14:paraId="3C0B2100" w14:textId="77777777" w:rsidR="00BF38A0" w:rsidRPr="00404C5F" w:rsidRDefault="00000000" w:rsidP="00A03C35">
      <w:pPr>
        <w:pStyle w:val="Heading2"/>
        <w:spacing w:line="360" w:lineRule="auto"/>
        <w:rPr>
          <w:rFonts w:ascii="Times New Roman" w:hAnsi="Times New Roman" w:cs="Times New Roman"/>
          <w:color w:val="auto"/>
        </w:rPr>
      </w:pPr>
      <w:r w:rsidRPr="00404C5F">
        <w:rPr>
          <w:rFonts w:ascii="Times New Roman" w:hAnsi="Times New Roman" w:cs="Times New Roman"/>
          <w:color w:val="auto"/>
        </w:rPr>
        <w:t>7.2 Types of Visualizations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BF38A0" w:rsidRPr="00404C5F" w14:paraId="321F3B6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1FDCA08" w14:textId="77777777" w:rsidR="00BF38A0" w:rsidRPr="00404C5F" w:rsidRDefault="00000000" w:rsidP="00A03C35">
            <w:pPr>
              <w:spacing w:line="360" w:lineRule="auto"/>
              <w:jc w:val="center"/>
              <w:rPr>
                <w:rFonts w:ascii="Times New Roman" w:hAnsi="Times New Roman" w:cs="Times New Roman"/>
              </w:rPr>
            </w:pPr>
            <w:r w:rsidRPr="00404C5F">
              <w:rPr>
                <w:rFonts w:ascii="Times New Roman" w:hAnsi="Times New Roman" w:cs="Times New Roman"/>
                <w:b/>
                <w:bCs/>
                <w:sz w:val="20"/>
                <w:szCs w:val="20"/>
              </w:rPr>
              <w:t>Visual Type</w:t>
            </w:r>
          </w:p>
        </w:tc>
        <w:tc>
          <w:tcPr>
            <w:tcW w:w="55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03C3DE4" w14:textId="77777777" w:rsidR="00BF38A0" w:rsidRPr="00404C5F" w:rsidRDefault="00000000" w:rsidP="00A03C35">
            <w:pPr>
              <w:spacing w:line="360" w:lineRule="auto"/>
              <w:jc w:val="center"/>
              <w:rPr>
                <w:rFonts w:ascii="Times New Roman" w:hAnsi="Times New Roman" w:cs="Times New Roman"/>
              </w:rPr>
            </w:pPr>
            <w:r w:rsidRPr="00404C5F">
              <w:rPr>
                <w:rFonts w:ascii="Times New Roman" w:hAnsi="Times New Roman" w:cs="Times New Roman"/>
                <w:b/>
                <w:bCs/>
                <w:sz w:val="20"/>
                <w:szCs w:val="20"/>
              </w:rPr>
              <w:t>Purpose / Insight Delivered</w:t>
            </w:r>
          </w:p>
        </w:tc>
      </w:tr>
      <w:tr w:rsidR="00BF38A0" w:rsidRPr="00404C5F" w14:paraId="2FF50D0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35D320"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KPI Cards</w:t>
            </w:r>
          </w:p>
        </w:tc>
        <w:tc>
          <w:tcPr>
            <w:tcW w:w="5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F15920"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 xml:space="preserve">Display Total Flights, </w:t>
            </w:r>
            <w:proofErr w:type="spellStart"/>
            <w:r w:rsidRPr="00404C5F">
              <w:rPr>
                <w:rFonts w:ascii="Times New Roman" w:hAnsi="Times New Roman" w:cs="Times New Roman"/>
                <w:sz w:val="20"/>
                <w:szCs w:val="20"/>
              </w:rPr>
              <w:t>Avg</w:t>
            </w:r>
            <w:proofErr w:type="spellEnd"/>
            <w:r w:rsidRPr="00404C5F">
              <w:rPr>
                <w:rFonts w:ascii="Times New Roman" w:hAnsi="Times New Roman" w:cs="Times New Roman"/>
                <w:sz w:val="20"/>
                <w:szCs w:val="20"/>
              </w:rPr>
              <w:t xml:space="preserve"> Dep Delay, </w:t>
            </w:r>
            <w:proofErr w:type="spellStart"/>
            <w:r w:rsidRPr="00404C5F">
              <w:rPr>
                <w:rFonts w:ascii="Times New Roman" w:hAnsi="Times New Roman" w:cs="Times New Roman"/>
                <w:sz w:val="20"/>
                <w:szCs w:val="20"/>
              </w:rPr>
              <w:t>Avg</w:t>
            </w:r>
            <w:proofErr w:type="spellEnd"/>
            <w:r w:rsidRPr="00404C5F">
              <w:rPr>
                <w:rFonts w:ascii="Times New Roman" w:hAnsi="Times New Roman" w:cs="Times New Roman"/>
                <w:sz w:val="20"/>
                <w:szCs w:val="20"/>
              </w:rPr>
              <w:t xml:space="preserve"> Arr Delay, On-Time Rate %</w:t>
            </w:r>
          </w:p>
        </w:tc>
      </w:tr>
      <w:tr w:rsidR="00BF38A0" w:rsidRPr="00404C5F" w14:paraId="4DEC341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0258E7"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Donut Chart</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98410"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Flight status distribution — On-Time vs Delayed vs Cancelled proportions</w:t>
            </w:r>
          </w:p>
        </w:tc>
      </w:tr>
      <w:tr w:rsidR="00BF38A0" w:rsidRPr="00404C5F" w14:paraId="5E93972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979E90"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Gauge Chart</w:t>
            </w:r>
          </w:p>
        </w:tc>
        <w:tc>
          <w:tcPr>
            <w:tcW w:w="5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AAE157"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On-Time Rate visualized as a 0–100% gauge for at-a-glance assessment</w:t>
            </w:r>
          </w:p>
        </w:tc>
      </w:tr>
      <w:tr w:rsidR="00BF38A0" w:rsidRPr="00404C5F" w14:paraId="016794B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A971F"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Stacked / 100% Stacked Bar Chart</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465F1"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Delay cause breakdown per carrier (Carrier / Weather / NAS / Late Aircraft)</w:t>
            </w:r>
          </w:p>
        </w:tc>
      </w:tr>
      <w:tr w:rsidR="00BF38A0" w:rsidRPr="00404C5F" w14:paraId="6FC74BC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BFD802"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Matrix Heatmap</w:t>
            </w:r>
          </w:p>
        </w:tc>
        <w:tc>
          <w:tcPr>
            <w:tcW w:w="5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CECE25"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Average delay by Hour of Day × Day of Week — identifies high-risk windows</w:t>
            </w:r>
          </w:p>
        </w:tc>
      </w:tr>
      <w:tr w:rsidR="00BF38A0" w:rsidRPr="00404C5F" w14:paraId="3D54505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26E60"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Line Chart</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14081"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Monthly average delay trend across all 12 months of 2017</w:t>
            </w:r>
          </w:p>
        </w:tc>
      </w:tr>
      <w:tr w:rsidR="00BF38A0" w:rsidRPr="00404C5F" w14:paraId="75F122F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9B9570"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Horizontal Bar Chart</w:t>
            </w:r>
          </w:p>
        </w:tc>
        <w:tc>
          <w:tcPr>
            <w:tcW w:w="5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C0D67B"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Carrier-wise ranking by average arrival delay</w:t>
            </w:r>
          </w:p>
        </w:tc>
      </w:tr>
      <w:tr w:rsidR="00BF38A0" w:rsidRPr="00404C5F" w14:paraId="6CFD630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86348"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Scatter Plot</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5A87C"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Departure delay vs Arrival delay — confirms cascading effect correlation</w:t>
            </w:r>
          </w:p>
        </w:tc>
      </w:tr>
      <w:tr w:rsidR="00BF38A0" w:rsidRPr="00404C5F" w14:paraId="331EC02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CCF668"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Pie Chart</w:t>
            </w:r>
          </w:p>
        </w:tc>
        <w:tc>
          <w:tcPr>
            <w:tcW w:w="5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15DF28"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Proportion of flight statuses across the dataset</w:t>
            </w:r>
          </w:p>
        </w:tc>
      </w:tr>
    </w:tbl>
    <w:p w14:paraId="3DBF2C21" w14:textId="77777777" w:rsidR="00BF38A0" w:rsidRPr="00404C5F" w:rsidRDefault="00BF38A0" w:rsidP="00A03C35">
      <w:pPr>
        <w:spacing w:before="80" w:after="80" w:line="360" w:lineRule="auto"/>
        <w:rPr>
          <w:rFonts w:ascii="Times New Roman" w:hAnsi="Times New Roman" w:cs="Times New Roman"/>
        </w:rPr>
      </w:pPr>
    </w:p>
    <w:p w14:paraId="6A0CC727" w14:textId="77777777" w:rsidR="00BF38A0" w:rsidRPr="00404C5F" w:rsidRDefault="00000000" w:rsidP="00A03C35">
      <w:pPr>
        <w:pStyle w:val="Heading2"/>
        <w:spacing w:line="360" w:lineRule="auto"/>
        <w:rPr>
          <w:rFonts w:ascii="Times New Roman" w:hAnsi="Times New Roman" w:cs="Times New Roman"/>
          <w:color w:val="auto"/>
        </w:rPr>
      </w:pPr>
      <w:r w:rsidRPr="00404C5F">
        <w:rPr>
          <w:rFonts w:ascii="Times New Roman" w:hAnsi="Times New Roman" w:cs="Times New Roman"/>
          <w:color w:val="auto"/>
        </w:rPr>
        <w:t>7.3 Dashboard Architecture</w:t>
      </w:r>
    </w:p>
    <w:p w14:paraId="074102DB" w14:textId="77777777" w:rsidR="00BF38A0" w:rsidRPr="00A03C35" w:rsidRDefault="00000000" w:rsidP="00A03C35">
      <w:pPr>
        <w:spacing w:before="80" w:after="80" w:line="360" w:lineRule="auto"/>
        <w:jc w:val="both"/>
        <w:rPr>
          <w:rFonts w:ascii="Times New Roman" w:hAnsi="Times New Roman" w:cs="Times New Roman"/>
          <w:sz w:val="24"/>
          <w:szCs w:val="24"/>
        </w:rPr>
      </w:pPr>
      <w:r w:rsidRPr="00A03C35">
        <w:rPr>
          <w:rFonts w:ascii="Times New Roman" w:hAnsi="Times New Roman" w:cs="Times New Roman"/>
          <w:sz w:val="24"/>
          <w:szCs w:val="24"/>
        </w:rPr>
        <w:lastRenderedPageBreak/>
        <w:t xml:space="preserve">The Power BI dashboard was built on a clean, star-schema data model. A DAX-generated Date table was created using the CALENDAR() function and linked to the fact table via the FL_DATE column, enabling proper time intelligence functions. All measures — including Total Flights, </w:t>
      </w:r>
      <w:proofErr w:type="spellStart"/>
      <w:r w:rsidRPr="00A03C35">
        <w:rPr>
          <w:rFonts w:ascii="Times New Roman" w:hAnsi="Times New Roman" w:cs="Times New Roman"/>
          <w:sz w:val="24"/>
          <w:szCs w:val="24"/>
        </w:rPr>
        <w:t>Avg</w:t>
      </w:r>
      <w:proofErr w:type="spellEnd"/>
      <w:r w:rsidRPr="00A03C35">
        <w:rPr>
          <w:rFonts w:ascii="Times New Roman" w:hAnsi="Times New Roman" w:cs="Times New Roman"/>
          <w:sz w:val="24"/>
          <w:szCs w:val="24"/>
        </w:rPr>
        <w:t xml:space="preserve"> Departure Delay, </w:t>
      </w:r>
      <w:proofErr w:type="spellStart"/>
      <w:r w:rsidRPr="00A03C35">
        <w:rPr>
          <w:rFonts w:ascii="Times New Roman" w:hAnsi="Times New Roman" w:cs="Times New Roman"/>
          <w:sz w:val="24"/>
          <w:szCs w:val="24"/>
        </w:rPr>
        <w:t>Avg</w:t>
      </w:r>
      <w:proofErr w:type="spellEnd"/>
      <w:r w:rsidRPr="00A03C35">
        <w:rPr>
          <w:rFonts w:ascii="Times New Roman" w:hAnsi="Times New Roman" w:cs="Times New Roman"/>
          <w:sz w:val="24"/>
          <w:szCs w:val="24"/>
        </w:rPr>
        <w:t xml:space="preserve"> Arrival Delay, On-Time Rate %, % Cancelled, % Diverted, and all five delay cause averages — were written as explicit DAX measures and stored in a dedicated _Measures table for organizational clarity.</w:t>
      </w:r>
    </w:p>
    <w:p w14:paraId="64173D4F" w14:textId="77777777" w:rsidR="00BF38A0" w:rsidRPr="00A03C35" w:rsidRDefault="00000000" w:rsidP="00A03C35">
      <w:pPr>
        <w:spacing w:before="80" w:after="80" w:line="360" w:lineRule="auto"/>
        <w:jc w:val="both"/>
        <w:rPr>
          <w:rFonts w:ascii="Times New Roman" w:hAnsi="Times New Roman" w:cs="Times New Roman"/>
          <w:sz w:val="24"/>
          <w:szCs w:val="24"/>
        </w:rPr>
      </w:pPr>
      <w:r w:rsidRPr="00A03C35">
        <w:rPr>
          <w:rFonts w:ascii="Times New Roman" w:hAnsi="Times New Roman" w:cs="Times New Roman"/>
          <w:sz w:val="24"/>
          <w:szCs w:val="24"/>
        </w:rPr>
        <w:t>The dashboard consists of two pages. Page 1 serves as an executive overview, featuring KPI cards, a flight status donut chart, a gauge visual for on-time rate, and a 100% stacked bar for status distribution. Page 2 provides a deeper operational view, with the hour-day heatmap matrix for identifying high-risk departure windows and a multi-series bar chart for delay cause attribution by carrier. Slicers for OP_CARRIER and Month were configured with Sync Slicers enabled, allowing filters to apply consistently across both pages without duplication.</w:t>
      </w:r>
    </w:p>
    <w:p w14:paraId="6A97F0EA" w14:textId="77777777" w:rsidR="00BF38A0" w:rsidRPr="00404C5F" w:rsidRDefault="00BF38A0" w:rsidP="00A03C35">
      <w:pPr>
        <w:spacing w:before="80" w:after="80" w:line="360" w:lineRule="auto"/>
        <w:rPr>
          <w:rFonts w:ascii="Times New Roman" w:hAnsi="Times New Roman" w:cs="Times New Roman"/>
        </w:rPr>
      </w:pPr>
    </w:p>
    <w:p w14:paraId="62022C74" w14:textId="77777777" w:rsidR="00BF38A0" w:rsidRPr="00404C5F" w:rsidRDefault="00000000" w:rsidP="00A03C35">
      <w:pPr>
        <w:spacing w:before="120" w:after="60" w:line="360" w:lineRule="auto"/>
        <w:jc w:val="center"/>
        <w:rPr>
          <w:rFonts w:ascii="Times New Roman" w:hAnsi="Times New Roman" w:cs="Times New Roman"/>
        </w:rPr>
      </w:pPr>
      <w:r w:rsidRPr="00404C5F">
        <w:rPr>
          <w:rFonts w:ascii="Times New Roman" w:hAnsi="Times New Roman" w:cs="Times New Roman"/>
          <w:noProof/>
        </w:rPr>
        <w:drawing>
          <wp:inline distT="0" distB="0" distL="0" distR="0" wp14:anchorId="3443BD45" wp14:editId="25C0C3E1">
            <wp:extent cx="5715000" cy="2305050"/>
            <wp:effectExtent l="0" t="0" r="0" b="0"/>
            <wp:docPr id="1340901100" name="Picture 1340901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15000" cy="2305050"/>
                    </a:xfrm>
                    <a:prstGeom prst="rect">
                      <a:avLst/>
                    </a:prstGeom>
                  </pic:spPr>
                </pic:pic>
              </a:graphicData>
            </a:graphic>
          </wp:inline>
        </w:drawing>
      </w:r>
    </w:p>
    <w:p w14:paraId="08704A1E" w14:textId="77777777" w:rsidR="00BF38A0" w:rsidRPr="00404C5F" w:rsidRDefault="00000000" w:rsidP="00A03C35">
      <w:pPr>
        <w:spacing w:after="180" w:line="360" w:lineRule="auto"/>
        <w:jc w:val="center"/>
        <w:rPr>
          <w:rFonts w:ascii="Times New Roman" w:hAnsi="Times New Roman" w:cs="Times New Roman"/>
        </w:rPr>
      </w:pPr>
      <w:r w:rsidRPr="00404C5F">
        <w:rPr>
          <w:rFonts w:ascii="Times New Roman" w:hAnsi="Times New Roman" w:cs="Times New Roman"/>
          <w:i/>
          <w:iCs/>
          <w:sz w:val="20"/>
          <w:szCs w:val="20"/>
        </w:rPr>
        <w:t>Figure 25: Transformed dataset loaded into Power BI</w:t>
      </w:r>
    </w:p>
    <w:p w14:paraId="56D80A8F" w14:textId="77777777" w:rsidR="00BF38A0" w:rsidRPr="00404C5F" w:rsidRDefault="00000000" w:rsidP="00A03C35">
      <w:pPr>
        <w:spacing w:before="120" w:after="60" w:line="360" w:lineRule="auto"/>
        <w:jc w:val="center"/>
        <w:rPr>
          <w:rFonts w:ascii="Times New Roman" w:hAnsi="Times New Roman" w:cs="Times New Roman"/>
        </w:rPr>
      </w:pPr>
      <w:r w:rsidRPr="00404C5F">
        <w:rPr>
          <w:rFonts w:ascii="Times New Roman" w:hAnsi="Times New Roman" w:cs="Times New Roman"/>
          <w:noProof/>
        </w:rPr>
        <w:drawing>
          <wp:inline distT="0" distB="0" distL="0" distR="0" wp14:anchorId="6F2750F9" wp14:editId="525A502D">
            <wp:extent cx="5715000" cy="2076450"/>
            <wp:effectExtent l="0" t="0" r="0" b="0"/>
            <wp:docPr id="421684856" name="Picture 421684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15000" cy="2076450"/>
                    </a:xfrm>
                    <a:prstGeom prst="rect">
                      <a:avLst/>
                    </a:prstGeom>
                  </pic:spPr>
                </pic:pic>
              </a:graphicData>
            </a:graphic>
          </wp:inline>
        </w:drawing>
      </w:r>
    </w:p>
    <w:p w14:paraId="3919E97D" w14:textId="77777777" w:rsidR="00BF38A0" w:rsidRPr="00404C5F" w:rsidRDefault="00000000" w:rsidP="00A03C35">
      <w:pPr>
        <w:spacing w:after="180" w:line="360" w:lineRule="auto"/>
        <w:jc w:val="center"/>
        <w:rPr>
          <w:rFonts w:ascii="Times New Roman" w:hAnsi="Times New Roman" w:cs="Times New Roman"/>
        </w:rPr>
      </w:pPr>
      <w:r w:rsidRPr="00404C5F">
        <w:rPr>
          <w:rFonts w:ascii="Times New Roman" w:hAnsi="Times New Roman" w:cs="Times New Roman"/>
          <w:i/>
          <w:iCs/>
          <w:sz w:val="20"/>
          <w:szCs w:val="20"/>
        </w:rPr>
        <w:t>Figure 26: DAX Date table and core measures in Power BI</w:t>
      </w:r>
    </w:p>
    <w:p w14:paraId="321F3C93" w14:textId="77777777" w:rsidR="00BF38A0" w:rsidRPr="00404C5F" w:rsidRDefault="00000000" w:rsidP="00A03C35">
      <w:pPr>
        <w:spacing w:before="120" w:after="60" w:line="360" w:lineRule="auto"/>
        <w:jc w:val="center"/>
        <w:rPr>
          <w:rFonts w:ascii="Times New Roman" w:hAnsi="Times New Roman" w:cs="Times New Roman"/>
        </w:rPr>
      </w:pPr>
      <w:r w:rsidRPr="00404C5F">
        <w:rPr>
          <w:rFonts w:ascii="Times New Roman" w:hAnsi="Times New Roman" w:cs="Times New Roman"/>
          <w:noProof/>
        </w:rPr>
        <w:lastRenderedPageBreak/>
        <w:drawing>
          <wp:inline distT="0" distB="0" distL="0" distR="0" wp14:anchorId="6DC2A197" wp14:editId="5EBE167D">
            <wp:extent cx="5715000" cy="3381375"/>
            <wp:effectExtent l="0" t="0" r="0" b="0"/>
            <wp:docPr id="344073719" name="Picture 344073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15000" cy="3381375"/>
                    </a:xfrm>
                    <a:prstGeom prst="rect">
                      <a:avLst/>
                    </a:prstGeom>
                  </pic:spPr>
                </pic:pic>
              </a:graphicData>
            </a:graphic>
          </wp:inline>
        </w:drawing>
      </w:r>
    </w:p>
    <w:p w14:paraId="736396E9" w14:textId="77777777" w:rsidR="00BF38A0" w:rsidRPr="00404C5F" w:rsidRDefault="00000000" w:rsidP="00A03C35">
      <w:pPr>
        <w:spacing w:after="180" w:line="360" w:lineRule="auto"/>
        <w:jc w:val="center"/>
        <w:rPr>
          <w:rFonts w:ascii="Times New Roman" w:hAnsi="Times New Roman" w:cs="Times New Roman"/>
        </w:rPr>
      </w:pPr>
      <w:r w:rsidRPr="00404C5F">
        <w:rPr>
          <w:rFonts w:ascii="Times New Roman" w:hAnsi="Times New Roman" w:cs="Times New Roman"/>
          <w:i/>
          <w:iCs/>
          <w:sz w:val="20"/>
          <w:szCs w:val="20"/>
        </w:rPr>
        <w:t>Figure 27: DAX measures for delay cause attribution</w:t>
      </w:r>
    </w:p>
    <w:p w14:paraId="4EA15BBC" w14:textId="77777777" w:rsidR="00BF38A0" w:rsidRPr="00404C5F" w:rsidRDefault="00000000" w:rsidP="00A03C35">
      <w:pPr>
        <w:spacing w:before="120" w:after="60" w:line="360" w:lineRule="auto"/>
        <w:jc w:val="center"/>
        <w:rPr>
          <w:rFonts w:ascii="Times New Roman" w:hAnsi="Times New Roman" w:cs="Times New Roman"/>
        </w:rPr>
      </w:pPr>
      <w:r w:rsidRPr="00404C5F">
        <w:rPr>
          <w:rFonts w:ascii="Times New Roman" w:hAnsi="Times New Roman" w:cs="Times New Roman"/>
          <w:noProof/>
        </w:rPr>
        <w:drawing>
          <wp:inline distT="0" distB="0" distL="0" distR="0" wp14:anchorId="3D71A455" wp14:editId="4BBA326F">
            <wp:extent cx="5715000" cy="2762250"/>
            <wp:effectExtent l="0" t="0" r="0" b="0"/>
            <wp:docPr id="2034472193" name="Picture 2034472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15000" cy="2762250"/>
                    </a:xfrm>
                    <a:prstGeom prst="rect">
                      <a:avLst/>
                    </a:prstGeom>
                  </pic:spPr>
                </pic:pic>
              </a:graphicData>
            </a:graphic>
          </wp:inline>
        </w:drawing>
      </w:r>
    </w:p>
    <w:p w14:paraId="1F491523" w14:textId="77777777" w:rsidR="00BF38A0" w:rsidRPr="00404C5F" w:rsidRDefault="00000000" w:rsidP="00A03C35">
      <w:pPr>
        <w:spacing w:after="180" w:line="360" w:lineRule="auto"/>
        <w:jc w:val="center"/>
        <w:rPr>
          <w:rFonts w:ascii="Times New Roman" w:hAnsi="Times New Roman" w:cs="Times New Roman"/>
        </w:rPr>
      </w:pPr>
      <w:r w:rsidRPr="00404C5F">
        <w:rPr>
          <w:rFonts w:ascii="Times New Roman" w:hAnsi="Times New Roman" w:cs="Times New Roman"/>
          <w:i/>
          <w:iCs/>
          <w:sz w:val="20"/>
          <w:szCs w:val="20"/>
        </w:rPr>
        <w:t>Figure 28: Relationships view — star schema data model</w:t>
      </w:r>
    </w:p>
    <w:p w14:paraId="5AF5A5A5" w14:textId="1CE08E26" w:rsidR="009E435E" w:rsidRPr="00404C5F" w:rsidRDefault="00000000" w:rsidP="009E435E">
      <w:pPr>
        <w:spacing w:before="120" w:after="60" w:line="360" w:lineRule="auto"/>
        <w:jc w:val="center"/>
        <w:rPr>
          <w:rFonts w:ascii="Times New Roman" w:hAnsi="Times New Roman" w:cs="Times New Roman"/>
        </w:rPr>
      </w:pPr>
      <w:r w:rsidRPr="00404C5F">
        <w:rPr>
          <w:rFonts w:ascii="Times New Roman" w:hAnsi="Times New Roman" w:cs="Times New Roman"/>
          <w:noProof/>
        </w:rPr>
        <w:lastRenderedPageBreak/>
        <w:drawing>
          <wp:inline distT="0" distB="0" distL="0" distR="0" wp14:anchorId="412DB932" wp14:editId="12268A16">
            <wp:extent cx="5715000" cy="3248025"/>
            <wp:effectExtent l="0" t="0" r="0" b="0"/>
            <wp:docPr id="1067511398" name="Picture 1067511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15000" cy="3248025"/>
                    </a:xfrm>
                    <a:prstGeom prst="rect">
                      <a:avLst/>
                    </a:prstGeom>
                  </pic:spPr>
                </pic:pic>
              </a:graphicData>
            </a:graphic>
          </wp:inline>
        </w:drawing>
      </w:r>
    </w:p>
    <w:p w14:paraId="4EEDFC5B" w14:textId="77777777" w:rsidR="00BF38A0" w:rsidRDefault="00000000" w:rsidP="00A03C35">
      <w:pPr>
        <w:spacing w:after="180" w:line="360" w:lineRule="auto"/>
        <w:jc w:val="center"/>
        <w:rPr>
          <w:rFonts w:ascii="Times New Roman" w:hAnsi="Times New Roman" w:cs="Times New Roman"/>
          <w:i/>
          <w:iCs/>
          <w:sz w:val="20"/>
          <w:szCs w:val="20"/>
        </w:rPr>
      </w:pPr>
      <w:r w:rsidRPr="00404C5F">
        <w:rPr>
          <w:rFonts w:ascii="Times New Roman" w:hAnsi="Times New Roman" w:cs="Times New Roman"/>
          <w:i/>
          <w:iCs/>
          <w:sz w:val="20"/>
          <w:szCs w:val="20"/>
        </w:rPr>
        <w:t>Figure 29: Power BI Dashboard — Page 1 (Overview with KPI cards and status distribution)</w:t>
      </w:r>
    </w:p>
    <w:p w14:paraId="15BE2A3E" w14:textId="77777777" w:rsidR="009E435E" w:rsidRPr="00404C5F" w:rsidRDefault="009E435E" w:rsidP="00A03C35">
      <w:pPr>
        <w:spacing w:after="180" w:line="360" w:lineRule="auto"/>
        <w:jc w:val="center"/>
        <w:rPr>
          <w:rFonts w:ascii="Times New Roman" w:hAnsi="Times New Roman" w:cs="Times New Roman"/>
        </w:rPr>
      </w:pPr>
    </w:p>
    <w:p w14:paraId="1AF6FD49" w14:textId="77777777" w:rsidR="00BF38A0" w:rsidRPr="00404C5F" w:rsidRDefault="00000000" w:rsidP="00A03C35">
      <w:pPr>
        <w:spacing w:before="120" w:after="60" w:line="360" w:lineRule="auto"/>
        <w:jc w:val="center"/>
        <w:rPr>
          <w:rFonts w:ascii="Times New Roman" w:hAnsi="Times New Roman" w:cs="Times New Roman"/>
        </w:rPr>
      </w:pPr>
      <w:r w:rsidRPr="00404C5F">
        <w:rPr>
          <w:rFonts w:ascii="Times New Roman" w:hAnsi="Times New Roman" w:cs="Times New Roman"/>
          <w:noProof/>
        </w:rPr>
        <w:drawing>
          <wp:inline distT="0" distB="0" distL="0" distR="0" wp14:anchorId="6B8C1614" wp14:editId="7837DDEC">
            <wp:extent cx="5715000" cy="3200400"/>
            <wp:effectExtent l="0" t="0" r="0" b="0"/>
            <wp:docPr id="282126388" name="Picture 282126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15000" cy="3200400"/>
                    </a:xfrm>
                    <a:prstGeom prst="rect">
                      <a:avLst/>
                    </a:prstGeom>
                  </pic:spPr>
                </pic:pic>
              </a:graphicData>
            </a:graphic>
          </wp:inline>
        </w:drawing>
      </w:r>
    </w:p>
    <w:p w14:paraId="105FA546" w14:textId="77777777" w:rsidR="00BF38A0" w:rsidRPr="00404C5F" w:rsidRDefault="00000000" w:rsidP="00A03C35">
      <w:pPr>
        <w:spacing w:after="180" w:line="360" w:lineRule="auto"/>
        <w:jc w:val="center"/>
        <w:rPr>
          <w:rFonts w:ascii="Times New Roman" w:hAnsi="Times New Roman" w:cs="Times New Roman"/>
        </w:rPr>
      </w:pPr>
      <w:r w:rsidRPr="00404C5F">
        <w:rPr>
          <w:rFonts w:ascii="Times New Roman" w:hAnsi="Times New Roman" w:cs="Times New Roman"/>
          <w:i/>
          <w:iCs/>
          <w:sz w:val="20"/>
          <w:szCs w:val="20"/>
        </w:rPr>
        <w:t>Figure 30: Power BI Dashboard — Page 2 (Heatmap and delay cause breakdown by carrier)</w:t>
      </w:r>
    </w:p>
    <w:p w14:paraId="40543A68"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rPr>
        <w:br w:type="page"/>
      </w:r>
    </w:p>
    <w:p w14:paraId="7A5188A9" w14:textId="77777777" w:rsidR="00BF38A0" w:rsidRPr="00404C5F" w:rsidRDefault="00000000" w:rsidP="00A03C35">
      <w:pPr>
        <w:pStyle w:val="Heading1"/>
        <w:spacing w:line="360" w:lineRule="auto"/>
        <w:rPr>
          <w:rFonts w:ascii="Times New Roman" w:hAnsi="Times New Roman" w:cs="Times New Roman"/>
          <w:color w:val="auto"/>
        </w:rPr>
      </w:pPr>
      <w:r w:rsidRPr="00404C5F">
        <w:rPr>
          <w:rFonts w:ascii="Times New Roman" w:hAnsi="Times New Roman" w:cs="Times New Roman"/>
          <w:color w:val="auto"/>
        </w:rPr>
        <w:lastRenderedPageBreak/>
        <w:t>Chapter 8: Insights and Storytelling</w:t>
      </w:r>
    </w:p>
    <w:p w14:paraId="24F4B647" w14:textId="77777777" w:rsidR="00BF38A0" w:rsidRPr="00404C5F" w:rsidRDefault="00000000" w:rsidP="00A03C35">
      <w:pPr>
        <w:pStyle w:val="Heading2"/>
        <w:spacing w:line="360" w:lineRule="auto"/>
        <w:rPr>
          <w:rFonts w:ascii="Times New Roman" w:hAnsi="Times New Roman" w:cs="Times New Roman"/>
          <w:color w:val="auto"/>
        </w:rPr>
      </w:pPr>
      <w:r w:rsidRPr="00404C5F">
        <w:rPr>
          <w:rFonts w:ascii="Times New Roman" w:hAnsi="Times New Roman" w:cs="Times New Roman"/>
          <w:color w:val="auto"/>
        </w:rPr>
        <w:t>8.1 Key Findings</w:t>
      </w:r>
    </w:p>
    <w:p w14:paraId="5B01976F" w14:textId="77777777" w:rsidR="00BF38A0" w:rsidRPr="00A03C35" w:rsidRDefault="00000000" w:rsidP="00A03C35">
      <w:pPr>
        <w:pStyle w:val="ListParagraph"/>
        <w:numPr>
          <w:ilvl w:val="0"/>
          <w:numId w:val="2"/>
        </w:numPr>
        <w:spacing w:before="60" w:after="60" w:line="360" w:lineRule="auto"/>
        <w:rPr>
          <w:rFonts w:ascii="Times New Roman" w:hAnsi="Times New Roman" w:cs="Times New Roman"/>
          <w:sz w:val="24"/>
          <w:szCs w:val="24"/>
        </w:rPr>
      </w:pPr>
      <w:r w:rsidRPr="00A03C35">
        <w:rPr>
          <w:rFonts w:ascii="Times New Roman" w:hAnsi="Times New Roman" w:cs="Times New Roman"/>
          <w:sz w:val="24"/>
          <w:szCs w:val="24"/>
        </w:rPr>
        <w:t>The overall on-time rate for U.S. domestic flights in 2017 was 64%, meaning approximately 1 in every 3 flights did not arrive on schedule. This is a significant reliability gap that has direct financial and passenger experience implications.</w:t>
      </w:r>
    </w:p>
    <w:p w14:paraId="671B6EC3" w14:textId="77777777" w:rsidR="00BF38A0" w:rsidRPr="00A03C35" w:rsidRDefault="00000000" w:rsidP="00A03C35">
      <w:pPr>
        <w:pStyle w:val="ListParagraph"/>
        <w:numPr>
          <w:ilvl w:val="0"/>
          <w:numId w:val="2"/>
        </w:numPr>
        <w:spacing w:before="60" w:after="60" w:line="360" w:lineRule="auto"/>
        <w:rPr>
          <w:rFonts w:ascii="Times New Roman" w:hAnsi="Times New Roman" w:cs="Times New Roman"/>
          <w:sz w:val="24"/>
          <w:szCs w:val="24"/>
        </w:rPr>
      </w:pPr>
      <w:r w:rsidRPr="00A03C35">
        <w:rPr>
          <w:rFonts w:ascii="Times New Roman" w:hAnsi="Times New Roman" w:cs="Times New Roman"/>
          <w:sz w:val="24"/>
          <w:szCs w:val="24"/>
        </w:rPr>
        <w:t>Late Aircraft Delay was the single largest contributor to total delay across all carriers in the dataset. Its dominance across the stacked bar chart confirms that the aviation network is highly sensitive to early-day disruptions that cascade forward through the day.</w:t>
      </w:r>
    </w:p>
    <w:p w14:paraId="22752F32" w14:textId="77777777" w:rsidR="00BF38A0" w:rsidRPr="00A03C35" w:rsidRDefault="00000000" w:rsidP="00A03C35">
      <w:pPr>
        <w:pStyle w:val="ListParagraph"/>
        <w:numPr>
          <w:ilvl w:val="0"/>
          <w:numId w:val="2"/>
        </w:numPr>
        <w:spacing w:before="60" w:after="60" w:line="360" w:lineRule="auto"/>
        <w:rPr>
          <w:rFonts w:ascii="Times New Roman" w:hAnsi="Times New Roman" w:cs="Times New Roman"/>
          <w:sz w:val="24"/>
          <w:szCs w:val="24"/>
        </w:rPr>
      </w:pPr>
      <w:r w:rsidRPr="00A03C35">
        <w:rPr>
          <w:rFonts w:ascii="Times New Roman" w:hAnsi="Times New Roman" w:cs="Times New Roman"/>
          <w:sz w:val="24"/>
          <w:szCs w:val="24"/>
        </w:rPr>
        <w:t>ExpressJet (EV) and JetBlue (B6) were consistently the worst-performing carriers across multiple delay categories, while Alaska Airlines (AS) and Southwest Airlines (WN) maintained the best relative on-time performance.</w:t>
      </w:r>
    </w:p>
    <w:p w14:paraId="04A04A6A" w14:textId="77777777" w:rsidR="00BF38A0" w:rsidRPr="00A03C35" w:rsidRDefault="00000000" w:rsidP="00A03C35">
      <w:pPr>
        <w:pStyle w:val="ListParagraph"/>
        <w:numPr>
          <w:ilvl w:val="0"/>
          <w:numId w:val="2"/>
        </w:numPr>
        <w:spacing w:before="60" w:after="60" w:line="360" w:lineRule="auto"/>
        <w:rPr>
          <w:rFonts w:ascii="Times New Roman" w:hAnsi="Times New Roman" w:cs="Times New Roman"/>
          <w:sz w:val="24"/>
          <w:szCs w:val="24"/>
        </w:rPr>
      </w:pPr>
      <w:r w:rsidRPr="00A03C35">
        <w:rPr>
          <w:rFonts w:ascii="Times New Roman" w:hAnsi="Times New Roman" w:cs="Times New Roman"/>
          <w:sz w:val="24"/>
          <w:szCs w:val="24"/>
        </w:rPr>
        <w:t>Flights departing between midnight and 4 AM experienced the highest average delays — sometimes exceeding 100 minutes at 3 AM — driven by the accumulation of disruptions from the previous operational day.</w:t>
      </w:r>
    </w:p>
    <w:p w14:paraId="14536F4B" w14:textId="77777777" w:rsidR="00BF38A0" w:rsidRPr="00A03C35" w:rsidRDefault="00000000" w:rsidP="00A03C35">
      <w:pPr>
        <w:pStyle w:val="ListParagraph"/>
        <w:numPr>
          <w:ilvl w:val="0"/>
          <w:numId w:val="2"/>
        </w:numPr>
        <w:spacing w:before="60" w:after="60" w:line="360" w:lineRule="auto"/>
        <w:rPr>
          <w:rFonts w:ascii="Times New Roman" w:hAnsi="Times New Roman" w:cs="Times New Roman"/>
          <w:sz w:val="24"/>
          <w:szCs w:val="24"/>
        </w:rPr>
      </w:pPr>
      <w:r w:rsidRPr="00A03C35">
        <w:rPr>
          <w:rFonts w:ascii="Times New Roman" w:hAnsi="Times New Roman" w:cs="Times New Roman"/>
          <w:sz w:val="24"/>
          <w:szCs w:val="24"/>
        </w:rPr>
        <w:t>Thursdays and Sundays showed structurally higher delays compared to other days of the week, particularly during the evening and early-morning hours, pointing to peak demand and insufficient buffer scheduling.</w:t>
      </w:r>
    </w:p>
    <w:p w14:paraId="5FE15F38" w14:textId="77777777" w:rsidR="00BF38A0" w:rsidRPr="00404C5F" w:rsidRDefault="00000000" w:rsidP="00A03C35">
      <w:pPr>
        <w:pStyle w:val="Heading2"/>
        <w:spacing w:line="360" w:lineRule="auto"/>
        <w:rPr>
          <w:rFonts w:ascii="Times New Roman" w:hAnsi="Times New Roman" w:cs="Times New Roman"/>
          <w:color w:val="auto"/>
        </w:rPr>
      </w:pPr>
      <w:r w:rsidRPr="00404C5F">
        <w:rPr>
          <w:rFonts w:ascii="Times New Roman" w:hAnsi="Times New Roman" w:cs="Times New Roman"/>
          <w:color w:val="auto"/>
        </w:rPr>
        <w:t>8.2 Patterns and Trends Identified</w:t>
      </w:r>
    </w:p>
    <w:p w14:paraId="640ED26A" w14:textId="77777777" w:rsidR="00BF38A0" w:rsidRPr="00A03C35" w:rsidRDefault="00000000" w:rsidP="00A03C35">
      <w:pPr>
        <w:spacing w:before="80" w:after="80" w:line="360" w:lineRule="auto"/>
        <w:jc w:val="both"/>
        <w:rPr>
          <w:rFonts w:ascii="Times New Roman" w:hAnsi="Times New Roman" w:cs="Times New Roman"/>
          <w:sz w:val="24"/>
          <w:szCs w:val="24"/>
        </w:rPr>
      </w:pPr>
      <w:r w:rsidRPr="00A03C35">
        <w:rPr>
          <w:rFonts w:ascii="Times New Roman" w:hAnsi="Times New Roman" w:cs="Times New Roman"/>
          <w:sz w:val="24"/>
          <w:szCs w:val="24"/>
        </w:rPr>
        <w:t>Delay patterns in this dataset are cyclical by time of day. Delays tend to be minimal in the early morning (5–8 AM), build steadily through the day as individual disruptions accumulate, peak in the late evening (9 PM–midnight), and reach their worst levels in the early morning hours of the following day. This pattern is consistent with the well-documented cascading effect of aviation delays.</w:t>
      </w:r>
    </w:p>
    <w:p w14:paraId="27AB1C01" w14:textId="77777777" w:rsidR="00BF38A0" w:rsidRPr="00A03C35" w:rsidRDefault="00000000" w:rsidP="00A03C35">
      <w:pPr>
        <w:spacing w:before="80" w:after="80" w:line="360" w:lineRule="auto"/>
        <w:jc w:val="both"/>
        <w:rPr>
          <w:rFonts w:ascii="Times New Roman" w:hAnsi="Times New Roman" w:cs="Times New Roman"/>
          <w:sz w:val="24"/>
          <w:szCs w:val="24"/>
        </w:rPr>
      </w:pPr>
      <w:r w:rsidRPr="00A03C35">
        <w:rPr>
          <w:rFonts w:ascii="Times New Roman" w:hAnsi="Times New Roman" w:cs="Times New Roman"/>
          <w:sz w:val="24"/>
          <w:szCs w:val="24"/>
        </w:rPr>
        <w:t>Seasonally, delay rates peak during June–July (summer travel season) and December–January (winter holiday season). These peaks correspond to maximum passenger demand combined with higher weather risk — particularly thunderstorms in summer and winter storms in December–January — creating a compounding effect on delay rates.</w:t>
      </w:r>
    </w:p>
    <w:p w14:paraId="6A5E10A0" w14:textId="77777777" w:rsidR="00BF38A0" w:rsidRPr="00A03C35" w:rsidRDefault="00000000" w:rsidP="00A03C35">
      <w:pPr>
        <w:spacing w:before="80" w:after="80" w:line="360" w:lineRule="auto"/>
        <w:jc w:val="both"/>
        <w:rPr>
          <w:rFonts w:ascii="Times New Roman" w:hAnsi="Times New Roman" w:cs="Times New Roman"/>
          <w:sz w:val="24"/>
          <w:szCs w:val="24"/>
        </w:rPr>
      </w:pPr>
      <w:r w:rsidRPr="00A03C35">
        <w:rPr>
          <w:rFonts w:ascii="Times New Roman" w:hAnsi="Times New Roman" w:cs="Times New Roman"/>
          <w:sz w:val="24"/>
          <w:szCs w:val="24"/>
        </w:rPr>
        <w:lastRenderedPageBreak/>
        <w:t>At the carrier level, performance is not uniformly distributed. A small number of carriers account for a disproportionately large share of total delay minutes, suggesting that operational quality varies significantly and is not purely a function of external conditions like weather.</w:t>
      </w:r>
    </w:p>
    <w:p w14:paraId="35B0C828" w14:textId="77777777" w:rsidR="00BF38A0" w:rsidRPr="00404C5F" w:rsidRDefault="00000000" w:rsidP="00A03C35">
      <w:pPr>
        <w:pStyle w:val="Heading2"/>
        <w:spacing w:line="360" w:lineRule="auto"/>
        <w:rPr>
          <w:rFonts w:ascii="Times New Roman" w:hAnsi="Times New Roman" w:cs="Times New Roman"/>
          <w:color w:val="auto"/>
        </w:rPr>
      </w:pPr>
      <w:r w:rsidRPr="00404C5F">
        <w:rPr>
          <w:rFonts w:ascii="Times New Roman" w:hAnsi="Times New Roman" w:cs="Times New Roman"/>
          <w:color w:val="auto"/>
        </w:rPr>
        <w:t>8.3 Business and Social Insights</w:t>
      </w:r>
    </w:p>
    <w:p w14:paraId="59FB6DF0" w14:textId="77777777" w:rsidR="00BF38A0" w:rsidRPr="00A03C35" w:rsidRDefault="00000000" w:rsidP="00A03C35">
      <w:pPr>
        <w:spacing w:before="80" w:after="80" w:line="360" w:lineRule="auto"/>
        <w:jc w:val="both"/>
        <w:rPr>
          <w:rFonts w:ascii="Times New Roman" w:hAnsi="Times New Roman" w:cs="Times New Roman"/>
          <w:sz w:val="24"/>
          <w:szCs w:val="24"/>
        </w:rPr>
      </w:pPr>
      <w:r w:rsidRPr="00A03C35">
        <w:rPr>
          <w:rFonts w:ascii="Times New Roman" w:hAnsi="Times New Roman" w:cs="Times New Roman"/>
          <w:sz w:val="24"/>
          <w:szCs w:val="24"/>
        </w:rPr>
        <w:t>From an airline operations perspective, the dominance of Late Aircraft Delay as the primary cause points clearly to turnaround time as the most impactful lever for improvement. If airlines can reduce the time it takes to turn around an aircraft between flights — through faster boarding, more efficient ground handling, and better gate management — they can significantly reduce the cascading effect that drives the majority of delays.</w:t>
      </w:r>
    </w:p>
    <w:p w14:paraId="1DB56E00" w14:textId="77777777" w:rsidR="00BF38A0" w:rsidRPr="00A03C35" w:rsidRDefault="00000000" w:rsidP="00A03C35">
      <w:pPr>
        <w:spacing w:before="80" w:after="80" w:line="360" w:lineRule="auto"/>
        <w:jc w:val="both"/>
        <w:rPr>
          <w:rFonts w:ascii="Times New Roman" w:hAnsi="Times New Roman" w:cs="Times New Roman"/>
          <w:sz w:val="24"/>
          <w:szCs w:val="24"/>
        </w:rPr>
      </w:pPr>
      <w:r w:rsidRPr="00A03C35">
        <w:rPr>
          <w:rFonts w:ascii="Times New Roman" w:hAnsi="Times New Roman" w:cs="Times New Roman"/>
          <w:sz w:val="24"/>
          <w:szCs w:val="24"/>
        </w:rPr>
        <w:t xml:space="preserve">From a passenger perspective, the analysis provides actionable booking guidance. Passengers should avoid late-night departures, particularly those departing after 9 PM, as these accumulate the delays of the entire day. Choosing carriers with historically strong on-time performance — such as </w:t>
      </w:r>
      <w:proofErr w:type="spellStart"/>
      <w:r w:rsidRPr="00A03C35">
        <w:rPr>
          <w:rFonts w:ascii="Times New Roman" w:hAnsi="Times New Roman" w:cs="Times New Roman"/>
          <w:sz w:val="24"/>
          <w:szCs w:val="24"/>
        </w:rPr>
        <w:t>AS</w:t>
      </w:r>
      <w:proofErr w:type="spellEnd"/>
      <w:r w:rsidRPr="00A03C35">
        <w:rPr>
          <w:rFonts w:ascii="Times New Roman" w:hAnsi="Times New Roman" w:cs="Times New Roman"/>
          <w:sz w:val="24"/>
          <w:szCs w:val="24"/>
        </w:rPr>
        <w:t xml:space="preserve"> and WN — and avoiding high-risk days like Thursday and Sunday evenings can materially improve travel reliability.</w:t>
      </w:r>
    </w:p>
    <w:p w14:paraId="5449B95C" w14:textId="77777777" w:rsidR="00BF38A0" w:rsidRPr="00A03C35" w:rsidRDefault="00000000" w:rsidP="00A03C35">
      <w:pPr>
        <w:spacing w:before="80" w:after="80" w:line="360" w:lineRule="auto"/>
        <w:jc w:val="both"/>
        <w:rPr>
          <w:rFonts w:ascii="Times New Roman" w:hAnsi="Times New Roman" w:cs="Times New Roman"/>
          <w:sz w:val="24"/>
          <w:szCs w:val="24"/>
        </w:rPr>
      </w:pPr>
      <w:r w:rsidRPr="00A03C35">
        <w:rPr>
          <w:rFonts w:ascii="Times New Roman" w:hAnsi="Times New Roman" w:cs="Times New Roman"/>
          <w:sz w:val="24"/>
          <w:szCs w:val="24"/>
        </w:rPr>
        <w:t>From an airport management perspective, the heatmap analysis identifies specific hour-day combinations as structurally high-risk. Airport authorities at major hubs should pre-position additional ground staff, gate agents, and operations managers during Thursday and Sunday evenings and the late-night window between 9 PM and 1 AM.</w:t>
      </w:r>
    </w:p>
    <w:p w14:paraId="2B58E394" w14:textId="77777777" w:rsidR="00BF38A0" w:rsidRPr="00404C5F" w:rsidRDefault="00000000" w:rsidP="00A03C35">
      <w:pPr>
        <w:pStyle w:val="Heading2"/>
        <w:spacing w:line="360" w:lineRule="auto"/>
        <w:rPr>
          <w:rFonts w:ascii="Times New Roman" w:hAnsi="Times New Roman" w:cs="Times New Roman"/>
          <w:color w:val="auto"/>
        </w:rPr>
      </w:pPr>
      <w:r w:rsidRPr="00404C5F">
        <w:rPr>
          <w:rFonts w:ascii="Times New Roman" w:hAnsi="Times New Roman" w:cs="Times New Roman"/>
          <w:color w:val="auto"/>
        </w:rPr>
        <w:t>8.4 Decision-Making Based on Results</w:t>
      </w:r>
    </w:p>
    <w:tbl>
      <w:tblPr>
        <w:tblW w:w="97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2"/>
        <w:gridCol w:w="6512"/>
      </w:tblGrid>
      <w:tr w:rsidR="00BF38A0" w:rsidRPr="00404C5F" w14:paraId="6D1A1B86" w14:textId="77777777" w:rsidTr="00A03C35">
        <w:tblPrEx>
          <w:tblCellMar>
            <w:top w:w="0" w:type="dxa"/>
            <w:bottom w:w="0" w:type="dxa"/>
          </w:tblCellMar>
        </w:tblPrEx>
        <w:trPr>
          <w:trHeight w:val="500"/>
        </w:trPr>
        <w:tc>
          <w:tcPr>
            <w:tcW w:w="324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C1F607D" w14:textId="77777777" w:rsidR="00BF38A0" w:rsidRPr="00404C5F" w:rsidRDefault="00000000" w:rsidP="00A03C35">
            <w:pPr>
              <w:spacing w:line="360" w:lineRule="auto"/>
              <w:jc w:val="center"/>
              <w:rPr>
                <w:rFonts w:ascii="Times New Roman" w:hAnsi="Times New Roman" w:cs="Times New Roman"/>
              </w:rPr>
            </w:pPr>
            <w:r w:rsidRPr="00404C5F">
              <w:rPr>
                <w:rFonts w:ascii="Times New Roman" w:hAnsi="Times New Roman" w:cs="Times New Roman"/>
                <w:b/>
                <w:bCs/>
                <w:sz w:val="20"/>
                <w:szCs w:val="20"/>
              </w:rPr>
              <w:t>Stakeholder</w:t>
            </w:r>
          </w:p>
        </w:tc>
        <w:tc>
          <w:tcPr>
            <w:tcW w:w="651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AC545F9" w14:textId="77777777" w:rsidR="00BF38A0" w:rsidRPr="00404C5F" w:rsidRDefault="00000000" w:rsidP="00A03C35">
            <w:pPr>
              <w:spacing w:line="360" w:lineRule="auto"/>
              <w:jc w:val="center"/>
              <w:rPr>
                <w:rFonts w:ascii="Times New Roman" w:hAnsi="Times New Roman" w:cs="Times New Roman"/>
              </w:rPr>
            </w:pPr>
            <w:r w:rsidRPr="00404C5F">
              <w:rPr>
                <w:rFonts w:ascii="Times New Roman" w:hAnsi="Times New Roman" w:cs="Times New Roman"/>
                <w:b/>
                <w:bCs/>
                <w:sz w:val="20"/>
                <w:szCs w:val="20"/>
              </w:rPr>
              <w:t>Recommended Action Based on Analysis</w:t>
            </w:r>
          </w:p>
        </w:tc>
      </w:tr>
      <w:tr w:rsidR="00BF38A0" w:rsidRPr="00404C5F" w14:paraId="6F48ADDA" w14:textId="77777777" w:rsidTr="00A03C35">
        <w:tblPrEx>
          <w:tblCellMar>
            <w:top w:w="0" w:type="dxa"/>
            <w:bottom w:w="0" w:type="dxa"/>
          </w:tblCellMar>
        </w:tblPrEx>
        <w:trPr>
          <w:trHeight w:val="1000"/>
        </w:trPr>
        <w:tc>
          <w:tcPr>
            <w:tcW w:w="324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9EDB1E" w14:textId="77777777" w:rsidR="00BF38A0" w:rsidRPr="00A03C35" w:rsidRDefault="00000000" w:rsidP="00A03C35">
            <w:pPr>
              <w:spacing w:line="360" w:lineRule="auto"/>
              <w:rPr>
                <w:rFonts w:ascii="Times New Roman" w:hAnsi="Times New Roman" w:cs="Times New Roman"/>
                <w:sz w:val="24"/>
                <w:szCs w:val="24"/>
              </w:rPr>
            </w:pPr>
            <w:r w:rsidRPr="00A03C35">
              <w:rPr>
                <w:rFonts w:ascii="Times New Roman" w:hAnsi="Times New Roman" w:cs="Times New Roman"/>
                <w:sz w:val="24"/>
                <w:szCs w:val="24"/>
              </w:rPr>
              <w:t>Airlines (worst performers: EV, B6)</w:t>
            </w:r>
          </w:p>
        </w:tc>
        <w:tc>
          <w:tcPr>
            <w:tcW w:w="651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48D60D" w14:textId="77777777" w:rsidR="00BF38A0" w:rsidRPr="00A03C35" w:rsidRDefault="00000000" w:rsidP="00A03C35">
            <w:pPr>
              <w:spacing w:line="360" w:lineRule="auto"/>
              <w:rPr>
                <w:rFonts w:ascii="Times New Roman" w:hAnsi="Times New Roman" w:cs="Times New Roman"/>
                <w:sz w:val="24"/>
                <w:szCs w:val="24"/>
              </w:rPr>
            </w:pPr>
            <w:r w:rsidRPr="00A03C35">
              <w:rPr>
                <w:rFonts w:ascii="Times New Roman" w:hAnsi="Times New Roman" w:cs="Times New Roman"/>
                <w:sz w:val="24"/>
                <w:szCs w:val="24"/>
              </w:rPr>
              <w:t>Invest in faster turnaround protocols; restructure schedules to build recovery buffers after peak hours</w:t>
            </w:r>
          </w:p>
        </w:tc>
      </w:tr>
      <w:tr w:rsidR="00BF38A0" w:rsidRPr="00404C5F" w14:paraId="117FB392" w14:textId="77777777" w:rsidTr="00A03C35">
        <w:tblPrEx>
          <w:tblCellMar>
            <w:top w:w="0" w:type="dxa"/>
            <w:bottom w:w="0" w:type="dxa"/>
          </w:tblCellMar>
        </w:tblPrEx>
        <w:trPr>
          <w:trHeight w:val="1021"/>
        </w:trPr>
        <w:tc>
          <w:tcPr>
            <w:tcW w:w="3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26B39" w14:textId="77777777" w:rsidR="00BF38A0" w:rsidRPr="00A03C35" w:rsidRDefault="00000000" w:rsidP="00A03C35">
            <w:pPr>
              <w:spacing w:line="360" w:lineRule="auto"/>
              <w:rPr>
                <w:rFonts w:ascii="Times New Roman" w:hAnsi="Times New Roman" w:cs="Times New Roman"/>
                <w:sz w:val="24"/>
                <w:szCs w:val="24"/>
              </w:rPr>
            </w:pPr>
            <w:r w:rsidRPr="00A03C35">
              <w:rPr>
                <w:rFonts w:ascii="Times New Roman" w:hAnsi="Times New Roman" w:cs="Times New Roman"/>
                <w:sz w:val="24"/>
                <w:szCs w:val="24"/>
              </w:rPr>
              <w:t>Airlines (all carriers)</w:t>
            </w:r>
          </w:p>
        </w:tc>
        <w:tc>
          <w:tcPr>
            <w:tcW w:w="65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83A41" w14:textId="77777777" w:rsidR="00BF38A0" w:rsidRPr="00A03C35" w:rsidRDefault="00000000" w:rsidP="00A03C35">
            <w:pPr>
              <w:spacing w:line="360" w:lineRule="auto"/>
              <w:rPr>
                <w:rFonts w:ascii="Times New Roman" w:hAnsi="Times New Roman" w:cs="Times New Roman"/>
                <w:sz w:val="24"/>
                <w:szCs w:val="24"/>
              </w:rPr>
            </w:pPr>
            <w:r w:rsidRPr="00A03C35">
              <w:rPr>
                <w:rFonts w:ascii="Times New Roman" w:hAnsi="Times New Roman" w:cs="Times New Roman"/>
                <w:sz w:val="24"/>
                <w:szCs w:val="24"/>
              </w:rPr>
              <w:t>Introduce schedule padding during summer and winter peak seasons; reduce reliance on late-night departure slots</w:t>
            </w:r>
          </w:p>
        </w:tc>
      </w:tr>
      <w:tr w:rsidR="00BF38A0" w:rsidRPr="00404C5F" w14:paraId="41E8763D" w14:textId="77777777" w:rsidTr="00A03C35">
        <w:tblPrEx>
          <w:tblCellMar>
            <w:top w:w="0" w:type="dxa"/>
            <w:bottom w:w="0" w:type="dxa"/>
          </w:tblCellMar>
        </w:tblPrEx>
        <w:trPr>
          <w:trHeight w:val="1000"/>
        </w:trPr>
        <w:tc>
          <w:tcPr>
            <w:tcW w:w="324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18A75A" w14:textId="77777777" w:rsidR="00BF38A0" w:rsidRPr="00A03C35" w:rsidRDefault="00000000" w:rsidP="00A03C35">
            <w:pPr>
              <w:spacing w:line="360" w:lineRule="auto"/>
              <w:rPr>
                <w:rFonts w:ascii="Times New Roman" w:hAnsi="Times New Roman" w:cs="Times New Roman"/>
                <w:sz w:val="24"/>
                <w:szCs w:val="24"/>
              </w:rPr>
            </w:pPr>
            <w:r w:rsidRPr="00A03C35">
              <w:rPr>
                <w:rFonts w:ascii="Times New Roman" w:hAnsi="Times New Roman" w:cs="Times New Roman"/>
                <w:sz w:val="24"/>
                <w:szCs w:val="24"/>
              </w:rPr>
              <w:t>Airport Authorities</w:t>
            </w:r>
          </w:p>
        </w:tc>
        <w:tc>
          <w:tcPr>
            <w:tcW w:w="651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D91431" w14:textId="77777777" w:rsidR="00BF38A0" w:rsidRPr="00A03C35" w:rsidRDefault="00000000" w:rsidP="00A03C35">
            <w:pPr>
              <w:spacing w:line="360" w:lineRule="auto"/>
              <w:rPr>
                <w:rFonts w:ascii="Times New Roman" w:hAnsi="Times New Roman" w:cs="Times New Roman"/>
                <w:sz w:val="24"/>
                <w:szCs w:val="24"/>
              </w:rPr>
            </w:pPr>
            <w:r w:rsidRPr="00A03C35">
              <w:rPr>
                <w:rFonts w:ascii="Times New Roman" w:hAnsi="Times New Roman" w:cs="Times New Roman"/>
                <w:sz w:val="24"/>
                <w:szCs w:val="24"/>
              </w:rPr>
              <w:t>Deploy additional ground resources on Thursday and Sunday evenings; monitor the 9 PM–1 AM window as a high-risk period</w:t>
            </w:r>
          </w:p>
        </w:tc>
      </w:tr>
      <w:tr w:rsidR="00BF38A0" w:rsidRPr="00404C5F" w14:paraId="7C2E296C" w14:textId="77777777" w:rsidTr="00A03C35">
        <w:tblPrEx>
          <w:tblCellMar>
            <w:top w:w="0" w:type="dxa"/>
            <w:bottom w:w="0" w:type="dxa"/>
          </w:tblCellMar>
        </w:tblPrEx>
        <w:trPr>
          <w:trHeight w:val="1000"/>
        </w:trPr>
        <w:tc>
          <w:tcPr>
            <w:tcW w:w="3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CE538" w14:textId="77777777" w:rsidR="00BF38A0" w:rsidRPr="00A03C35" w:rsidRDefault="00000000" w:rsidP="00A03C35">
            <w:pPr>
              <w:spacing w:line="360" w:lineRule="auto"/>
              <w:rPr>
                <w:rFonts w:ascii="Times New Roman" w:hAnsi="Times New Roman" w:cs="Times New Roman"/>
                <w:sz w:val="24"/>
                <w:szCs w:val="24"/>
              </w:rPr>
            </w:pPr>
            <w:r w:rsidRPr="00A03C35">
              <w:rPr>
                <w:rFonts w:ascii="Times New Roman" w:hAnsi="Times New Roman" w:cs="Times New Roman"/>
                <w:sz w:val="24"/>
                <w:szCs w:val="24"/>
              </w:rPr>
              <w:lastRenderedPageBreak/>
              <w:t>Passengers / Travel Planners</w:t>
            </w:r>
          </w:p>
        </w:tc>
        <w:tc>
          <w:tcPr>
            <w:tcW w:w="65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24DC4" w14:textId="77777777" w:rsidR="00BF38A0" w:rsidRPr="00A03C35" w:rsidRDefault="00000000" w:rsidP="00A03C35">
            <w:pPr>
              <w:spacing w:line="360" w:lineRule="auto"/>
              <w:rPr>
                <w:rFonts w:ascii="Times New Roman" w:hAnsi="Times New Roman" w:cs="Times New Roman"/>
                <w:sz w:val="24"/>
                <w:szCs w:val="24"/>
              </w:rPr>
            </w:pPr>
            <w:r w:rsidRPr="00A03C35">
              <w:rPr>
                <w:rFonts w:ascii="Times New Roman" w:hAnsi="Times New Roman" w:cs="Times New Roman"/>
                <w:sz w:val="24"/>
                <w:szCs w:val="24"/>
              </w:rPr>
              <w:t>Prefer morning departures; choose AS or WN over EV or B6 for time-sensitive travel; avoid Thursday and Sunday evenings</w:t>
            </w:r>
          </w:p>
        </w:tc>
      </w:tr>
      <w:tr w:rsidR="00BF38A0" w:rsidRPr="00404C5F" w14:paraId="21F8A65F" w14:textId="77777777" w:rsidTr="00A03C35">
        <w:tblPrEx>
          <w:tblCellMar>
            <w:top w:w="0" w:type="dxa"/>
            <w:bottom w:w="0" w:type="dxa"/>
          </w:tblCellMar>
        </w:tblPrEx>
        <w:trPr>
          <w:trHeight w:val="1000"/>
        </w:trPr>
        <w:tc>
          <w:tcPr>
            <w:tcW w:w="324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F8108B" w14:textId="77777777" w:rsidR="00BF38A0" w:rsidRPr="00A03C35" w:rsidRDefault="00000000" w:rsidP="00A03C35">
            <w:pPr>
              <w:spacing w:line="360" w:lineRule="auto"/>
              <w:rPr>
                <w:rFonts w:ascii="Times New Roman" w:hAnsi="Times New Roman" w:cs="Times New Roman"/>
                <w:sz w:val="24"/>
                <w:szCs w:val="24"/>
              </w:rPr>
            </w:pPr>
            <w:r w:rsidRPr="00A03C35">
              <w:rPr>
                <w:rFonts w:ascii="Times New Roman" w:hAnsi="Times New Roman" w:cs="Times New Roman"/>
                <w:sz w:val="24"/>
                <w:szCs w:val="24"/>
              </w:rPr>
              <w:t>Policy Makers (DOT)</w:t>
            </w:r>
          </w:p>
        </w:tc>
        <w:tc>
          <w:tcPr>
            <w:tcW w:w="651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9F6528" w14:textId="77777777" w:rsidR="00BF38A0" w:rsidRPr="00A03C35" w:rsidRDefault="00000000" w:rsidP="00A03C35">
            <w:pPr>
              <w:spacing w:line="360" w:lineRule="auto"/>
              <w:rPr>
                <w:rFonts w:ascii="Times New Roman" w:hAnsi="Times New Roman" w:cs="Times New Roman"/>
                <w:sz w:val="24"/>
                <w:szCs w:val="24"/>
              </w:rPr>
            </w:pPr>
            <w:r w:rsidRPr="00A03C35">
              <w:rPr>
                <w:rFonts w:ascii="Times New Roman" w:hAnsi="Times New Roman" w:cs="Times New Roman"/>
                <w:sz w:val="24"/>
                <w:szCs w:val="24"/>
              </w:rPr>
              <w:t>Use delay attribution data to identify carriers with persistently high avoidable delay rates and mandate operational improvement plans</w:t>
            </w:r>
          </w:p>
        </w:tc>
      </w:tr>
    </w:tbl>
    <w:p w14:paraId="5B134148"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rPr>
        <w:br w:type="page"/>
      </w:r>
    </w:p>
    <w:p w14:paraId="0CBC5EE5" w14:textId="77777777" w:rsidR="00BF38A0" w:rsidRPr="00404C5F" w:rsidRDefault="00000000" w:rsidP="00A03C35">
      <w:pPr>
        <w:pStyle w:val="Heading1"/>
        <w:spacing w:line="360" w:lineRule="auto"/>
        <w:rPr>
          <w:rFonts w:ascii="Times New Roman" w:hAnsi="Times New Roman" w:cs="Times New Roman"/>
          <w:color w:val="auto"/>
        </w:rPr>
      </w:pPr>
      <w:r w:rsidRPr="00404C5F">
        <w:rPr>
          <w:rFonts w:ascii="Times New Roman" w:hAnsi="Times New Roman" w:cs="Times New Roman"/>
          <w:color w:val="auto"/>
        </w:rPr>
        <w:lastRenderedPageBreak/>
        <w:t>Chapter 9: Conclusion</w:t>
      </w:r>
    </w:p>
    <w:p w14:paraId="319134B5" w14:textId="77777777" w:rsidR="00BF38A0" w:rsidRPr="00404C5F" w:rsidRDefault="00000000" w:rsidP="00A03C35">
      <w:pPr>
        <w:pStyle w:val="Heading2"/>
        <w:spacing w:line="360" w:lineRule="auto"/>
        <w:rPr>
          <w:rFonts w:ascii="Times New Roman" w:hAnsi="Times New Roman" w:cs="Times New Roman"/>
          <w:color w:val="auto"/>
        </w:rPr>
      </w:pPr>
      <w:r w:rsidRPr="00404C5F">
        <w:rPr>
          <w:rFonts w:ascii="Times New Roman" w:hAnsi="Times New Roman" w:cs="Times New Roman"/>
          <w:color w:val="auto"/>
        </w:rPr>
        <w:t>9.1 Summary of the Project</w:t>
      </w:r>
    </w:p>
    <w:p w14:paraId="2A9FE277" w14:textId="77777777" w:rsidR="00BF38A0" w:rsidRPr="00A03C35" w:rsidRDefault="00000000" w:rsidP="00A03C35">
      <w:pPr>
        <w:spacing w:before="80" w:after="80" w:line="360" w:lineRule="auto"/>
        <w:jc w:val="both"/>
        <w:rPr>
          <w:rFonts w:ascii="Times New Roman" w:hAnsi="Times New Roman" w:cs="Times New Roman"/>
          <w:sz w:val="24"/>
          <w:szCs w:val="24"/>
        </w:rPr>
      </w:pPr>
      <w:r w:rsidRPr="00A03C35">
        <w:rPr>
          <w:rFonts w:ascii="Times New Roman" w:hAnsi="Times New Roman" w:cs="Times New Roman"/>
          <w:sz w:val="24"/>
          <w:szCs w:val="24"/>
        </w:rPr>
        <w:t xml:space="preserve">This project conducted an end-to-end data science analysis of approximately 200,000 U.S. domestic flight records from 2017, sampled reproducibly from a dataset of nearly 5 million records. The full pipeline covered data loading and inspection, missing value treatment using median and mode imputation, outlier detection and domain-based capping at ±40 minutes, exploratory data analysis through univariate and bivariate methods, feature engineering including </w:t>
      </w:r>
      <w:proofErr w:type="spellStart"/>
      <w:r w:rsidRPr="00A03C35">
        <w:rPr>
          <w:rFonts w:ascii="Times New Roman" w:hAnsi="Times New Roman" w:cs="Times New Roman"/>
          <w:sz w:val="24"/>
          <w:szCs w:val="24"/>
        </w:rPr>
        <w:t>RobustScaling</w:t>
      </w:r>
      <w:proofErr w:type="spellEnd"/>
      <w:r w:rsidRPr="00A03C35">
        <w:rPr>
          <w:rFonts w:ascii="Times New Roman" w:hAnsi="Times New Roman" w:cs="Times New Roman"/>
          <w:sz w:val="24"/>
          <w:szCs w:val="24"/>
        </w:rPr>
        <w:t xml:space="preserve"> and One-Hot Encoding, skewness correction via log transformation, dimensionality reduction using PCA, and the development of a fully interactive Power BI dashboard with DAX measures, a star schema data model, and cross-page synchronized slicers.</w:t>
      </w:r>
    </w:p>
    <w:p w14:paraId="52BFB97C" w14:textId="77777777" w:rsidR="00BF38A0" w:rsidRPr="00404C5F" w:rsidRDefault="00000000" w:rsidP="00A03C35">
      <w:pPr>
        <w:pStyle w:val="Heading2"/>
        <w:spacing w:line="360" w:lineRule="auto"/>
        <w:rPr>
          <w:rFonts w:ascii="Times New Roman" w:hAnsi="Times New Roman" w:cs="Times New Roman"/>
          <w:color w:val="auto"/>
        </w:rPr>
      </w:pPr>
      <w:r w:rsidRPr="00404C5F">
        <w:rPr>
          <w:rFonts w:ascii="Times New Roman" w:hAnsi="Times New Roman" w:cs="Times New Roman"/>
          <w:color w:val="auto"/>
        </w:rPr>
        <w:t>9.2 Outcomes Achieved</w:t>
      </w:r>
    </w:p>
    <w:p w14:paraId="203BA41D" w14:textId="77777777" w:rsidR="00BF38A0" w:rsidRPr="00A03C35" w:rsidRDefault="00000000" w:rsidP="00A03C35">
      <w:pPr>
        <w:pStyle w:val="ListParagraph"/>
        <w:numPr>
          <w:ilvl w:val="0"/>
          <w:numId w:val="2"/>
        </w:numPr>
        <w:spacing w:before="60" w:after="60" w:line="360" w:lineRule="auto"/>
        <w:rPr>
          <w:rFonts w:ascii="Times New Roman" w:hAnsi="Times New Roman" w:cs="Times New Roman"/>
          <w:sz w:val="24"/>
          <w:szCs w:val="24"/>
        </w:rPr>
      </w:pPr>
      <w:r w:rsidRPr="00A03C35">
        <w:rPr>
          <w:rFonts w:ascii="Times New Roman" w:hAnsi="Times New Roman" w:cs="Times New Roman"/>
          <w:sz w:val="24"/>
          <w:szCs w:val="24"/>
        </w:rPr>
        <w:t>All planned project objectives were successfully completed within the weekly curriculum timeline.</w:t>
      </w:r>
    </w:p>
    <w:p w14:paraId="2B13ACC0" w14:textId="77777777" w:rsidR="00BF38A0" w:rsidRPr="00A03C35" w:rsidRDefault="00000000" w:rsidP="00A03C35">
      <w:pPr>
        <w:pStyle w:val="ListParagraph"/>
        <w:numPr>
          <w:ilvl w:val="0"/>
          <w:numId w:val="2"/>
        </w:numPr>
        <w:spacing w:before="60" w:after="60" w:line="360" w:lineRule="auto"/>
        <w:rPr>
          <w:rFonts w:ascii="Times New Roman" w:hAnsi="Times New Roman" w:cs="Times New Roman"/>
          <w:sz w:val="24"/>
          <w:szCs w:val="24"/>
        </w:rPr>
      </w:pPr>
      <w:r w:rsidRPr="00A03C35">
        <w:rPr>
          <w:rFonts w:ascii="Times New Roman" w:hAnsi="Times New Roman" w:cs="Times New Roman"/>
          <w:sz w:val="24"/>
          <w:szCs w:val="24"/>
        </w:rPr>
        <w:t>A clean, analysis-ready dataset was produced with no missing values, standardized data types, and properly capped outliers.</w:t>
      </w:r>
    </w:p>
    <w:p w14:paraId="2CD70EC7" w14:textId="77777777" w:rsidR="00BF38A0" w:rsidRPr="00A03C35" w:rsidRDefault="00000000" w:rsidP="00A03C35">
      <w:pPr>
        <w:pStyle w:val="ListParagraph"/>
        <w:numPr>
          <w:ilvl w:val="0"/>
          <w:numId w:val="2"/>
        </w:numPr>
        <w:spacing w:before="60" w:after="60" w:line="360" w:lineRule="auto"/>
        <w:rPr>
          <w:rFonts w:ascii="Times New Roman" w:hAnsi="Times New Roman" w:cs="Times New Roman"/>
          <w:sz w:val="24"/>
          <w:szCs w:val="24"/>
        </w:rPr>
      </w:pPr>
      <w:r w:rsidRPr="00A03C35">
        <w:rPr>
          <w:rFonts w:ascii="Times New Roman" w:hAnsi="Times New Roman" w:cs="Times New Roman"/>
          <w:sz w:val="24"/>
          <w:szCs w:val="24"/>
        </w:rPr>
        <w:t>EDA revealed significant and actionable patterns in delay distribution by carrier, time of day, and day of week.</w:t>
      </w:r>
    </w:p>
    <w:p w14:paraId="515EB7A4" w14:textId="77777777" w:rsidR="00BF38A0" w:rsidRPr="00A03C35" w:rsidRDefault="00000000" w:rsidP="00A03C35">
      <w:pPr>
        <w:pStyle w:val="ListParagraph"/>
        <w:numPr>
          <w:ilvl w:val="0"/>
          <w:numId w:val="2"/>
        </w:numPr>
        <w:spacing w:before="60" w:after="60" w:line="360" w:lineRule="auto"/>
        <w:rPr>
          <w:rFonts w:ascii="Times New Roman" w:hAnsi="Times New Roman" w:cs="Times New Roman"/>
          <w:sz w:val="24"/>
          <w:szCs w:val="24"/>
        </w:rPr>
      </w:pPr>
      <w:r w:rsidRPr="00A03C35">
        <w:rPr>
          <w:rFonts w:ascii="Times New Roman" w:hAnsi="Times New Roman" w:cs="Times New Roman"/>
          <w:sz w:val="24"/>
          <w:szCs w:val="24"/>
        </w:rPr>
        <w:t>Feature engineering produced a transformed dataset with corrected skewness and properly encoded categorical variables, suitable for downstream machine learning.</w:t>
      </w:r>
    </w:p>
    <w:p w14:paraId="39B7F621" w14:textId="77777777" w:rsidR="00BF38A0" w:rsidRPr="00A03C35" w:rsidRDefault="00000000" w:rsidP="00A03C35">
      <w:pPr>
        <w:pStyle w:val="ListParagraph"/>
        <w:numPr>
          <w:ilvl w:val="0"/>
          <w:numId w:val="2"/>
        </w:numPr>
        <w:spacing w:before="60" w:after="60" w:line="360" w:lineRule="auto"/>
        <w:rPr>
          <w:rFonts w:ascii="Times New Roman" w:hAnsi="Times New Roman" w:cs="Times New Roman"/>
          <w:sz w:val="24"/>
          <w:szCs w:val="24"/>
        </w:rPr>
      </w:pPr>
      <w:r w:rsidRPr="00A03C35">
        <w:rPr>
          <w:rFonts w:ascii="Times New Roman" w:hAnsi="Times New Roman" w:cs="Times New Roman"/>
          <w:sz w:val="24"/>
          <w:szCs w:val="24"/>
        </w:rPr>
        <w:t>PCA confirmed that departure delay and taxi time are the most variance-explaining operational factors for predicting arrival delay.</w:t>
      </w:r>
    </w:p>
    <w:p w14:paraId="616A2AE0" w14:textId="77777777" w:rsidR="00BF38A0" w:rsidRPr="00A03C35" w:rsidRDefault="00000000" w:rsidP="00A03C35">
      <w:pPr>
        <w:pStyle w:val="ListParagraph"/>
        <w:numPr>
          <w:ilvl w:val="0"/>
          <w:numId w:val="2"/>
        </w:numPr>
        <w:spacing w:before="60" w:after="60" w:line="360" w:lineRule="auto"/>
        <w:rPr>
          <w:rFonts w:ascii="Times New Roman" w:hAnsi="Times New Roman" w:cs="Times New Roman"/>
          <w:sz w:val="24"/>
          <w:szCs w:val="24"/>
        </w:rPr>
      </w:pPr>
      <w:r w:rsidRPr="00A03C35">
        <w:rPr>
          <w:rFonts w:ascii="Times New Roman" w:hAnsi="Times New Roman" w:cs="Times New Roman"/>
          <w:sz w:val="24"/>
          <w:szCs w:val="24"/>
        </w:rPr>
        <w:t>The Power BI dashboard successfully communicates eight distinct types of visualizations with dynamic filtering capability, accessible to both technical and non-technical stakeholders.</w:t>
      </w:r>
    </w:p>
    <w:p w14:paraId="40FBB9E1" w14:textId="77777777" w:rsidR="00BF38A0" w:rsidRPr="00404C5F" w:rsidRDefault="00000000" w:rsidP="00A03C35">
      <w:pPr>
        <w:pStyle w:val="Heading2"/>
        <w:spacing w:line="360" w:lineRule="auto"/>
        <w:rPr>
          <w:rFonts w:ascii="Times New Roman" w:hAnsi="Times New Roman" w:cs="Times New Roman"/>
          <w:color w:val="auto"/>
        </w:rPr>
      </w:pPr>
      <w:r w:rsidRPr="00404C5F">
        <w:rPr>
          <w:rFonts w:ascii="Times New Roman" w:hAnsi="Times New Roman" w:cs="Times New Roman"/>
          <w:color w:val="auto"/>
        </w:rPr>
        <w:t>9.3 Limitations</w:t>
      </w:r>
    </w:p>
    <w:p w14:paraId="1416B2CD" w14:textId="77777777" w:rsidR="00BF38A0" w:rsidRPr="00A03C35" w:rsidRDefault="00000000" w:rsidP="00A03C35">
      <w:pPr>
        <w:pStyle w:val="ListParagraph"/>
        <w:numPr>
          <w:ilvl w:val="0"/>
          <w:numId w:val="2"/>
        </w:numPr>
        <w:spacing w:before="60" w:after="60" w:line="360" w:lineRule="auto"/>
        <w:rPr>
          <w:rFonts w:ascii="Times New Roman" w:hAnsi="Times New Roman" w:cs="Times New Roman"/>
          <w:sz w:val="24"/>
          <w:szCs w:val="24"/>
        </w:rPr>
      </w:pPr>
      <w:r w:rsidRPr="00A03C35">
        <w:rPr>
          <w:rFonts w:ascii="Times New Roman" w:hAnsi="Times New Roman" w:cs="Times New Roman"/>
          <w:sz w:val="24"/>
          <w:szCs w:val="24"/>
        </w:rPr>
        <w:t>The analysis is based on a 200,000-row sample, which — while statistically representative — may not fully capture rare events such as large-scale weather disruptions or systemic failures that affect only a small number of flights.</w:t>
      </w:r>
    </w:p>
    <w:p w14:paraId="45D60F94" w14:textId="77777777" w:rsidR="00BF38A0" w:rsidRPr="00A03C35" w:rsidRDefault="00000000" w:rsidP="00A03C35">
      <w:pPr>
        <w:pStyle w:val="ListParagraph"/>
        <w:numPr>
          <w:ilvl w:val="0"/>
          <w:numId w:val="2"/>
        </w:numPr>
        <w:spacing w:before="60" w:after="60" w:line="360" w:lineRule="auto"/>
        <w:rPr>
          <w:rFonts w:ascii="Times New Roman" w:hAnsi="Times New Roman" w:cs="Times New Roman"/>
          <w:sz w:val="24"/>
          <w:szCs w:val="24"/>
        </w:rPr>
      </w:pPr>
      <w:r w:rsidRPr="00A03C35">
        <w:rPr>
          <w:rFonts w:ascii="Times New Roman" w:hAnsi="Times New Roman" w:cs="Times New Roman"/>
          <w:sz w:val="24"/>
          <w:szCs w:val="24"/>
        </w:rPr>
        <w:lastRenderedPageBreak/>
        <w:t>The dataset covers only the calendar year 2017 and does not account for structural changes in the aviation industry, regulatory changes, or shifts in carrier operations that have occurred since.</w:t>
      </w:r>
    </w:p>
    <w:p w14:paraId="402087F1" w14:textId="77777777" w:rsidR="00BF38A0" w:rsidRPr="00A03C35" w:rsidRDefault="00000000" w:rsidP="00A03C35">
      <w:pPr>
        <w:pStyle w:val="ListParagraph"/>
        <w:numPr>
          <w:ilvl w:val="0"/>
          <w:numId w:val="2"/>
        </w:numPr>
        <w:spacing w:before="60" w:after="60" w:line="360" w:lineRule="auto"/>
        <w:rPr>
          <w:rFonts w:ascii="Times New Roman" w:hAnsi="Times New Roman" w:cs="Times New Roman"/>
          <w:sz w:val="24"/>
          <w:szCs w:val="24"/>
        </w:rPr>
      </w:pPr>
      <w:r w:rsidRPr="00A03C35">
        <w:rPr>
          <w:rFonts w:ascii="Times New Roman" w:hAnsi="Times New Roman" w:cs="Times New Roman"/>
          <w:sz w:val="24"/>
          <w:szCs w:val="24"/>
        </w:rPr>
        <w:t>Predictive modelling (e.g., classification or regression to forecast delay probability) was outside the scope of this project.</w:t>
      </w:r>
    </w:p>
    <w:p w14:paraId="3B0C06F6" w14:textId="77777777" w:rsidR="00BF38A0" w:rsidRDefault="00000000" w:rsidP="00A03C35">
      <w:pPr>
        <w:pStyle w:val="ListParagraph"/>
        <w:numPr>
          <w:ilvl w:val="0"/>
          <w:numId w:val="2"/>
        </w:numPr>
        <w:spacing w:before="60" w:after="60" w:line="360" w:lineRule="auto"/>
        <w:rPr>
          <w:rFonts w:ascii="Times New Roman" w:hAnsi="Times New Roman" w:cs="Times New Roman"/>
          <w:sz w:val="24"/>
          <w:szCs w:val="24"/>
        </w:rPr>
      </w:pPr>
      <w:r w:rsidRPr="00A03C35">
        <w:rPr>
          <w:rFonts w:ascii="Times New Roman" w:hAnsi="Times New Roman" w:cs="Times New Roman"/>
          <w:sz w:val="24"/>
          <w:szCs w:val="24"/>
        </w:rPr>
        <w:t>The Power BI dashboard requires manual data refresh and is not connected to a live or near-real-time data source.</w:t>
      </w:r>
    </w:p>
    <w:p w14:paraId="5EEDA947" w14:textId="77777777" w:rsidR="00A03C35" w:rsidRDefault="00A03C35" w:rsidP="00A03C35">
      <w:pPr>
        <w:spacing w:before="60" w:after="60" w:line="360" w:lineRule="auto"/>
        <w:rPr>
          <w:rFonts w:ascii="Times New Roman" w:hAnsi="Times New Roman" w:cs="Times New Roman"/>
          <w:sz w:val="24"/>
          <w:szCs w:val="24"/>
        </w:rPr>
      </w:pPr>
    </w:p>
    <w:p w14:paraId="6E4BDE11" w14:textId="77777777" w:rsidR="00A03C35" w:rsidRDefault="00A03C35" w:rsidP="00A03C35">
      <w:pPr>
        <w:spacing w:before="60" w:after="60" w:line="360" w:lineRule="auto"/>
        <w:rPr>
          <w:rFonts w:ascii="Times New Roman" w:hAnsi="Times New Roman" w:cs="Times New Roman"/>
          <w:sz w:val="24"/>
          <w:szCs w:val="24"/>
        </w:rPr>
      </w:pPr>
    </w:p>
    <w:p w14:paraId="7CF225B4" w14:textId="77777777" w:rsidR="00A03C35" w:rsidRPr="00A03C35" w:rsidRDefault="00A03C35" w:rsidP="00A03C35">
      <w:pPr>
        <w:spacing w:before="60" w:after="60" w:line="360" w:lineRule="auto"/>
        <w:rPr>
          <w:rFonts w:ascii="Times New Roman" w:hAnsi="Times New Roman" w:cs="Times New Roman"/>
          <w:sz w:val="24"/>
          <w:szCs w:val="24"/>
        </w:rPr>
      </w:pPr>
    </w:p>
    <w:p w14:paraId="5773E01C" w14:textId="77777777" w:rsidR="00BF38A0" w:rsidRPr="00404C5F" w:rsidRDefault="00000000" w:rsidP="00A03C35">
      <w:pPr>
        <w:pStyle w:val="Heading2"/>
        <w:spacing w:line="360" w:lineRule="auto"/>
        <w:rPr>
          <w:rFonts w:ascii="Times New Roman" w:hAnsi="Times New Roman" w:cs="Times New Roman"/>
          <w:color w:val="auto"/>
        </w:rPr>
      </w:pPr>
      <w:r w:rsidRPr="00404C5F">
        <w:rPr>
          <w:rFonts w:ascii="Times New Roman" w:hAnsi="Times New Roman" w:cs="Times New Roman"/>
          <w:color w:val="auto"/>
        </w:rPr>
        <w:t>9.4 Future Scope</w:t>
      </w:r>
    </w:p>
    <w:p w14:paraId="13697CB9" w14:textId="77777777" w:rsidR="00BF38A0" w:rsidRPr="00A03C35" w:rsidRDefault="00000000" w:rsidP="00A03C35">
      <w:pPr>
        <w:pStyle w:val="ListParagraph"/>
        <w:numPr>
          <w:ilvl w:val="0"/>
          <w:numId w:val="2"/>
        </w:numPr>
        <w:spacing w:before="60" w:after="60" w:line="360" w:lineRule="auto"/>
        <w:rPr>
          <w:rFonts w:ascii="Times New Roman" w:hAnsi="Times New Roman" w:cs="Times New Roman"/>
          <w:sz w:val="24"/>
          <w:szCs w:val="24"/>
        </w:rPr>
      </w:pPr>
      <w:r w:rsidRPr="00A03C35">
        <w:rPr>
          <w:rFonts w:ascii="Times New Roman" w:hAnsi="Times New Roman" w:cs="Times New Roman"/>
          <w:sz w:val="24"/>
          <w:szCs w:val="24"/>
        </w:rPr>
        <w:t>Incorporating multi-year data (2015–2023) would allow long-term trend analysis and enable the identification of structural shifts in delay patterns, including the impact of COVID-19 on the aviation industry.</w:t>
      </w:r>
    </w:p>
    <w:p w14:paraId="50E283EC" w14:textId="77777777" w:rsidR="00BF38A0" w:rsidRPr="00A03C35" w:rsidRDefault="00000000" w:rsidP="00A03C35">
      <w:pPr>
        <w:pStyle w:val="ListParagraph"/>
        <w:numPr>
          <w:ilvl w:val="0"/>
          <w:numId w:val="2"/>
        </w:numPr>
        <w:spacing w:before="60" w:after="60" w:line="360" w:lineRule="auto"/>
        <w:rPr>
          <w:rFonts w:ascii="Times New Roman" w:hAnsi="Times New Roman" w:cs="Times New Roman"/>
          <w:sz w:val="24"/>
          <w:szCs w:val="24"/>
        </w:rPr>
      </w:pPr>
      <w:r w:rsidRPr="00A03C35">
        <w:rPr>
          <w:rFonts w:ascii="Times New Roman" w:hAnsi="Times New Roman" w:cs="Times New Roman"/>
          <w:sz w:val="24"/>
          <w:szCs w:val="24"/>
        </w:rPr>
        <w:t xml:space="preserve">Predictive models — such as Random Forest or </w:t>
      </w:r>
      <w:proofErr w:type="spellStart"/>
      <w:r w:rsidRPr="00A03C35">
        <w:rPr>
          <w:rFonts w:ascii="Times New Roman" w:hAnsi="Times New Roman" w:cs="Times New Roman"/>
          <w:sz w:val="24"/>
          <w:szCs w:val="24"/>
        </w:rPr>
        <w:t>XGBoost</w:t>
      </w:r>
      <w:proofErr w:type="spellEnd"/>
      <w:r w:rsidRPr="00A03C35">
        <w:rPr>
          <w:rFonts w:ascii="Times New Roman" w:hAnsi="Times New Roman" w:cs="Times New Roman"/>
          <w:sz w:val="24"/>
          <w:szCs w:val="24"/>
        </w:rPr>
        <w:t xml:space="preserve"> classifiers — could be trained to forecast whether a given flight will be delayed based on its scheduled features, providing airlines with proactive operational warnings.</w:t>
      </w:r>
    </w:p>
    <w:p w14:paraId="1CEBCFDA" w14:textId="77777777" w:rsidR="00BF38A0" w:rsidRPr="00A03C35" w:rsidRDefault="00000000" w:rsidP="00A03C35">
      <w:pPr>
        <w:pStyle w:val="ListParagraph"/>
        <w:numPr>
          <w:ilvl w:val="0"/>
          <w:numId w:val="2"/>
        </w:numPr>
        <w:spacing w:before="60" w:after="60" w:line="360" w:lineRule="auto"/>
        <w:rPr>
          <w:rFonts w:ascii="Times New Roman" w:hAnsi="Times New Roman" w:cs="Times New Roman"/>
          <w:sz w:val="24"/>
          <w:szCs w:val="24"/>
        </w:rPr>
      </w:pPr>
      <w:r w:rsidRPr="00A03C35">
        <w:rPr>
          <w:rFonts w:ascii="Times New Roman" w:hAnsi="Times New Roman" w:cs="Times New Roman"/>
          <w:sz w:val="24"/>
          <w:szCs w:val="24"/>
        </w:rPr>
        <w:t>Real-time delay prediction could be explored by integrating live ATC feeds, weather APIs, and airline operational data streams into the analytical pipeline.</w:t>
      </w:r>
    </w:p>
    <w:p w14:paraId="1D918CE1" w14:textId="77777777" w:rsidR="00BF38A0" w:rsidRPr="00A03C35" w:rsidRDefault="00000000" w:rsidP="00A03C35">
      <w:pPr>
        <w:pStyle w:val="ListParagraph"/>
        <w:numPr>
          <w:ilvl w:val="0"/>
          <w:numId w:val="2"/>
        </w:numPr>
        <w:spacing w:before="60" w:after="60" w:line="360" w:lineRule="auto"/>
        <w:rPr>
          <w:rFonts w:ascii="Times New Roman" w:hAnsi="Times New Roman" w:cs="Times New Roman"/>
          <w:sz w:val="24"/>
          <w:szCs w:val="24"/>
        </w:rPr>
      </w:pPr>
      <w:r w:rsidRPr="00A03C35">
        <w:rPr>
          <w:rFonts w:ascii="Times New Roman" w:hAnsi="Times New Roman" w:cs="Times New Roman"/>
          <w:sz w:val="24"/>
          <w:szCs w:val="24"/>
        </w:rPr>
        <w:t>Network analysis techniques could be applied to model delay propagation across the national airport graph, identifying which airports act as systemic bottlenecks that amplify delays network-wide.</w:t>
      </w:r>
    </w:p>
    <w:p w14:paraId="73D64D6E"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rPr>
        <w:br w:type="page"/>
      </w:r>
    </w:p>
    <w:p w14:paraId="7F656FEA" w14:textId="77777777" w:rsidR="00BF38A0" w:rsidRPr="00404C5F" w:rsidRDefault="00000000" w:rsidP="00A03C35">
      <w:pPr>
        <w:pStyle w:val="Heading1"/>
        <w:spacing w:line="360" w:lineRule="auto"/>
        <w:rPr>
          <w:rFonts w:ascii="Times New Roman" w:hAnsi="Times New Roman" w:cs="Times New Roman"/>
          <w:color w:val="auto"/>
        </w:rPr>
      </w:pPr>
      <w:r w:rsidRPr="00404C5F">
        <w:rPr>
          <w:rFonts w:ascii="Times New Roman" w:hAnsi="Times New Roman" w:cs="Times New Roman"/>
          <w:color w:val="auto"/>
        </w:rPr>
        <w:lastRenderedPageBreak/>
        <w:t>Chapter 10: References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BF38A0" w:rsidRPr="00404C5F" w14:paraId="27BAB11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183670E" w14:textId="77777777" w:rsidR="00BF38A0" w:rsidRPr="00404C5F" w:rsidRDefault="00000000" w:rsidP="00A03C35">
            <w:pPr>
              <w:spacing w:line="360" w:lineRule="auto"/>
              <w:jc w:val="center"/>
              <w:rPr>
                <w:rFonts w:ascii="Times New Roman" w:hAnsi="Times New Roman" w:cs="Times New Roman"/>
              </w:rPr>
            </w:pPr>
            <w:r w:rsidRPr="00404C5F">
              <w:rPr>
                <w:rFonts w:ascii="Times New Roman" w:hAnsi="Times New Roman" w:cs="Times New Roman"/>
                <w:b/>
                <w:bCs/>
                <w:sz w:val="20"/>
                <w:szCs w:val="20"/>
              </w:rPr>
              <w:t>No.</w:t>
            </w:r>
          </w:p>
        </w:tc>
        <w:tc>
          <w:tcPr>
            <w:tcW w:w="84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9157873" w14:textId="77777777" w:rsidR="00BF38A0" w:rsidRPr="00404C5F" w:rsidRDefault="00000000" w:rsidP="00A03C35">
            <w:pPr>
              <w:spacing w:line="360" w:lineRule="auto"/>
              <w:jc w:val="center"/>
              <w:rPr>
                <w:rFonts w:ascii="Times New Roman" w:hAnsi="Times New Roman" w:cs="Times New Roman"/>
              </w:rPr>
            </w:pPr>
            <w:r w:rsidRPr="00404C5F">
              <w:rPr>
                <w:rFonts w:ascii="Times New Roman" w:hAnsi="Times New Roman" w:cs="Times New Roman"/>
                <w:b/>
                <w:bCs/>
                <w:sz w:val="20"/>
                <w:szCs w:val="20"/>
              </w:rPr>
              <w:t>Reference</w:t>
            </w:r>
          </w:p>
        </w:tc>
      </w:tr>
      <w:tr w:rsidR="00BF38A0" w:rsidRPr="00404C5F" w14:paraId="0D66790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27921F"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1</w:t>
            </w:r>
          </w:p>
        </w:tc>
        <w:tc>
          <w:tcPr>
            <w:tcW w:w="8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1D8AE6"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Kaggle Dataset — U.S. DOT Flight Delays: https://www.kaggle.com/datasets/usdot/flight-delays/data?select=flights.csv</w:t>
            </w:r>
          </w:p>
        </w:tc>
      </w:tr>
      <w:tr w:rsidR="00BF38A0" w:rsidRPr="00404C5F" w14:paraId="72EEE3C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3D51AA"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2</w:t>
            </w:r>
          </w:p>
        </w:tc>
        <w:tc>
          <w:tcPr>
            <w:tcW w:w="8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2BDF9"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Pandas CSV Reading: https://www.w3schools.com/python/pandas/pandas_csv.asp</w:t>
            </w:r>
          </w:p>
        </w:tc>
      </w:tr>
      <w:tr w:rsidR="00BF38A0" w:rsidRPr="00404C5F" w14:paraId="3729686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A53FD4"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3</w:t>
            </w:r>
          </w:p>
        </w:tc>
        <w:tc>
          <w:tcPr>
            <w:tcW w:w="8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8E8FA4"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Matplotlib Boxplot: https://www.geeksforgeeks.org/data-visualization/box-plot-in-python-using-matplotlib/</w:t>
            </w:r>
          </w:p>
        </w:tc>
      </w:tr>
      <w:tr w:rsidR="00BF38A0" w:rsidRPr="00404C5F" w14:paraId="1A663B6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84CB4"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4</w:t>
            </w:r>
          </w:p>
        </w:tc>
        <w:tc>
          <w:tcPr>
            <w:tcW w:w="8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38230"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What is EDA: https://www.geeksforgeeks.org/data-analysis/what-is-exploratory-data-analysis/</w:t>
            </w:r>
          </w:p>
        </w:tc>
      </w:tr>
      <w:tr w:rsidR="00BF38A0" w:rsidRPr="00404C5F" w14:paraId="7A77B33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011789"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5</w:t>
            </w:r>
          </w:p>
        </w:tc>
        <w:tc>
          <w:tcPr>
            <w:tcW w:w="8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F0C30D"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EDA Steps — Medium: https://medium.com/@nikhil16kulkarni/day-4-exploratory-data-analysis-eda-cc1786bf0388</w:t>
            </w:r>
          </w:p>
        </w:tc>
      </w:tr>
      <w:tr w:rsidR="00BF38A0" w:rsidRPr="00404C5F" w14:paraId="734C47A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361F4"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6</w:t>
            </w:r>
          </w:p>
        </w:tc>
        <w:tc>
          <w:tcPr>
            <w:tcW w:w="8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1BC29"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Dimensionality Reduction — IBM Think: https://www.ibm.com/think/topics/dimensionality-reduction</w:t>
            </w:r>
          </w:p>
        </w:tc>
      </w:tr>
      <w:tr w:rsidR="00BF38A0" w:rsidRPr="00404C5F" w14:paraId="12CB98D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660545"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7</w:t>
            </w:r>
          </w:p>
        </w:tc>
        <w:tc>
          <w:tcPr>
            <w:tcW w:w="8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E5110A"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PCA with Python — Medium: https://anilpise7.medium.com/dimensionality-reduction-in-machine-learning</w:t>
            </w:r>
          </w:p>
        </w:tc>
      </w:tr>
      <w:tr w:rsidR="00BF38A0" w:rsidRPr="00404C5F" w14:paraId="5EF925A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2E1F2"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8</w:t>
            </w:r>
          </w:p>
        </w:tc>
        <w:tc>
          <w:tcPr>
            <w:tcW w:w="8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2CE18"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PCA GitHub Reference: https://github.com/tirthajyoti/Machine-Learning-with-Python</w:t>
            </w:r>
          </w:p>
        </w:tc>
      </w:tr>
      <w:tr w:rsidR="00BF38A0" w:rsidRPr="00404C5F" w14:paraId="72AE5FE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25E3E4"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9</w:t>
            </w:r>
          </w:p>
        </w:tc>
        <w:tc>
          <w:tcPr>
            <w:tcW w:w="8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A4571B"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Power BI Visuals Guide: https://www.datacamp.com/tutorial/power-bi-visuals-beginner-guide</w:t>
            </w:r>
          </w:p>
        </w:tc>
      </w:tr>
      <w:tr w:rsidR="00BF38A0" w:rsidRPr="00404C5F" w14:paraId="17A7661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20A7E"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10</w:t>
            </w:r>
          </w:p>
        </w:tc>
        <w:tc>
          <w:tcPr>
            <w:tcW w:w="8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95B11"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scikit-learn Documentation: https://scikit-learn.org/stable/</w:t>
            </w:r>
          </w:p>
        </w:tc>
      </w:tr>
      <w:tr w:rsidR="00BF38A0" w:rsidRPr="00404C5F" w14:paraId="31D74C5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04E5DD"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11</w:t>
            </w:r>
          </w:p>
        </w:tc>
        <w:tc>
          <w:tcPr>
            <w:tcW w:w="8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F310C6"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Team GitHub Repository: https://github.com/NamiyaMayilsamy/24ADI004_-DSV_TEAM-16</w:t>
            </w:r>
          </w:p>
        </w:tc>
      </w:tr>
    </w:tbl>
    <w:p w14:paraId="2B980889" w14:textId="77777777" w:rsidR="00BF38A0" w:rsidRPr="00404C5F" w:rsidRDefault="00BF38A0" w:rsidP="00A03C35">
      <w:pPr>
        <w:spacing w:before="80" w:after="80" w:line="360" w:lineRule="auto"/>
        <w:rPr>
          <w:rFonts w:ascii="Times New Roman" w:hAnsi="Times New Roman" w:cs="Times New Roman"/>
        </w:rPr>
      </w:pPr>
    </w:p>
    <w:p w14:paraId="028C3755"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rPr>
        <w:br w:type="page"/>
      </w:r>
    </w:p>
    <w:p w14:paraId="583356E6" w14:textId="77777777" w:rsidR="00BF38A0" w:rsidRPr="00404C5F" w:rsidRDefault="00000000" w:rsidP="00A03C35">
      <w:pPr>
        <w:pStyle w:val="Heading1"/>
        <w:spacing w:line="360" w:lineRule="auto"/>
        <w:rPr>
          <w:rFonts w:ascii="Times New Roman" w:hAnsi="Times New Roman" w:cs="Times New Roman"/>
          <w:color w:val="auto"/>
        </w:rPr>
      </w:pPr>
      <w:r w:rsidRPr="00404C5F">
        <w:rPr>
          <w:rFonts w:ascii="Times New Roman" w:hAnsi="Times New Roman" w:cs="Times New Roman"/>
          <w:color w:val="auto"/>
        </w:rPr>
        <w:lastRenderedPageBreak/>
        <w:t>Appendix</w:t>
      </w:r>
    </w:p>
    <w:p w14:paraId="4499970A" w14:textId="77777777" w:rsidR="00BF38A0" w:rsidRPr="00404C5F" w:rsidRDefault="00000000" w:rsidP="00A03C35">
      <w:pPr>
        <w:pStyle w:val="Heading2"/>
        <w:spacing w:line="360" w:lineRule="auto"/>
        <w:rPr>
          <w:rFonts w:ascii="Times New Roman" w:hAnsi="Times New Roman" w:cs="Times New Roman"/>
          <w:color w:val="auto"/>
        </w:rPr>
      </w:pPr>
      <w:r w:rsidRPr="00404C5F">
        <w:rPr>
          <w:rFonts w:ascii="Times New Roman" w:hAnsi="Times New Roman" w:cs="Times New Roman"/>
          <w:color w:val="auto"/>
        </w:rPr>
        <w:t>A. GitHub Repository</w:t>
      </w:r>
    </w:p>
    <w:p w14:paraId="5344312D" w14:textId="77777777" w:rsidR="00BF38A0" w:rsidRPr="00404C5F" w:rsidRDefault="00000000" w:rsidP="00A03C35">
      <w:pPr>
        <w:spacing w:before="80" w:after="80" w:line="360" w:lineRule="auto"/>
        <w:jc w:val="both"/>
        <w:rPr>
          <w:rFonts w:ascii="Times New Roman" w:hAnsi="Times New Roman" w:cs="Times New Roman"/>
        </w:rPr>
      </w:pPr>
      <w:r w:rsidRPr="00404C5F">
        <w:rPr>
          <w:rFonts w:ascii="Times New Roman" w:hAnsi="Times New Roman" w:cs="Times New Roman"/>
        </w:rPr>
        <w:t>All source code, weekly scripts, cleaned datasets, and additional visualizations are available at:</w:t>
      </w:r>
    </w:p>
    <w:p w14:paraId="7A1F5D51" w14:textId="77777777" w:rsidR="00BF38A0" w:rsidRPr="00404C5F" w:rsidRDefault="00000000" w:rsidP="00A03C35">
      <w:pPr>
        <w:spacing w:before="80" w:after="80" w:line="360" w:lineRule="auto"/>
        <w:jc w:val="both"/>
        <w:rPr>
          <w:rFonts w:ascii="Times New Roman" w:hAnsi="Times New Roman" w:cs="Times New Roman"/>
        </w:rPr>
      </w:pPr>
      <w:r w:rsidRPr="00404C5F">
        <w:rPr>
          <w:rFonts w:ascii="Times New Roman" w:hAnsi="Times New Roman" w:cs="Times New Roman"/>
          <w:b/>
          <w:bCs/>
        </w:rPr>
        <w:t>https://github.com/NamiyaMayilsamy/24ADI004_-DSV_TEAM-16</w:t>
      </w:r>
    </w:p>
    <w:p w14:paraId="204BE1B1" w14:textId="77777777" w:rsidR="00BF38A0" w:rsidRPr="00404C5F" w:rsidRDefault="00BF38A0" w:rsidP="00A03C35">
      <w:pPr>
        <w:spacing w:before="80" w:after="80" w:line="360" w:lineRule="auto"/>
        <w:rPr>
          <w:rFonts w:ascii="Times New Roman" w:hAnsi="Times New Roman" w:cs="Times New Roman"/>
        </w:rPr>
      </w:pPr>
    </w:p>
    <w:p w14:paraId="1A1E011F" w14:textId="77777777" w:rsidR="00BF38A0" w:rsidRPr="00404C5F" w:rsidRDefault="00000000" w:rsidP="00A03C35">
      <w:pPr>
        <w:pStyle w:val="Heading2"/>
        <w:spacing w:line="360" w:lineRule="auto"/>
        <w:rPr>
          <w:rFonts w:ascii="Times New Roman" w:hAnsi="Times New Roman" w:cs="Times New Roman"/>
          <w:color w:val="auto"/>
        </w:rPr>
      </w:pPr>
      <w:r w:rsidRPr="00404C5F">
        <w:rPr>
          <w:rFonts w:ascii="Times New Roman" w:hAnsi="Times New Roman" w:cs="Times New Roman"/>
          <w:color w:val="auto"/>
        </w:rPr>
        <w:t>B. Team Contributions per Week</w:t>
      </w:r>
    </w:p>
    <w:tbl>
      <w:tblPr>
        <w:tblW w:w="9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100"/>
        <w:gridCol w:w="2100"/>
        <w:gridCol w:w="2100"/>
        <w:gridCol w:w="2126"/>
      </w:tblGrid>
      <w:tr w:rsidR="00BF38A0" w:rsidRPr="00404C5F" w14:paraId="33D466F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C1DB01F" w14:textId="77777777" w:rsidR="00BF38A0" w:rsidRPr="00404C5F" w:rsidRDefault="00000000" w:rsidP="00A03C35">
            <w:pPr>
              <w:spacing w:line="360" w:lineRule="auto"/>
              <w:jc w:val="center"/>
              <w:rPr>
                <w:rFonts w:ascii="Times New Roman" w:hAnsi="Times New Roman" w:cs="Times New Roman"/>
              </w:rPr>
            </w:pPr>
            <w:r w:rsidRPr="00404C5F">
              <w:rPr>
                <w:rFonts w:ascii="Times New Roman" w:hAnsi="Times New Roman" w:cs="Times New Roman"/>
                <w:b/>
                <w:bCs/>
                <w:sz w:val="20"/>
                <w:szCs w:val="20"/>
              </w:rPr>
              <w:t>Week</w:t>
            </w:r>
          </w:p>
        </w:tc>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9FA4F07" w14:textId="77777777" w:rsidR="00BF38A0" w:rsidRPr="00404C5F" w:rsidRDefault="00000000" w:rsidP="00A03C35">
            <w:pPr>
              <w:spacing w:line="360" w:lineRule="auto"/>
              <w:jc w:val="center"/>
              <w:rPr>
                <w:rFonts w:ascii="Times New Roman" w:hAnsi="Times New Roman" w:cs="Times New Roman"/>
              </w:rPr>
            </w:pPr>
            <w:proofErr w:type="spellStart"/>
            <w:r w:rsidRPr="00404C5F">
              <w:rPr>
                <w:rFonts w:ascii="Times New Roman" w:hAnsi="Times New Roman" w:cs="Times New Roman"/>
                <w:b/>
                <w:bCs/>
                <w:sz w:val="20"/>
                <w:szCs w:val="20"/>
              </w:rPr>
              <w:t>Anbusabarivasan</w:t>
            </w:r>
            <w:proofErr w:type="spellEnd"/>
            <w:r w:rsidRPr="00404C5F">
              <w:rPr>
                <w:rFonts w:ascii="Times New Roman" w:hAnsi="Times New Roman" w:cs="Times New Roman"/>
                <w:b/>
                <w:bCs/>
                <w:sz w:val="20"/>
                <w:szCs w:val="20"/>
              </w:rPr>
              <w:t xml:space="preserve"> (09)</w:t>
            </w:r>
          </w:p>
        </w:tc>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2B6C178" w14:textId="77777777" w:rsidR="00BF38A0" w:rsidRPr="00404C5F" w:rsidRDefault="00000000" w:rsidP="00A03C35">
            <w:pPr>
              <w:spacing w:line="360" w:lineRule="auto"/>
              <w:jc w:val="center"/>
              <w:rPr>
                <w:rFonts w:ascii="Times New Roman" w:hAnsi="Times New Roman" w:cs="Times New Roman"/>
              </w:rPr>
            </w:pPr>
            <w:r w:rsidRPr="00404C5F">
              <w:rPr>
                <w:rFonts w:ascii="Times New Roman" w:hAnsi="Times New Roman" w:cs="Times New Roman"/>
                <w:b/>
                <w:bCs/>
                <w:sz w:val="20"/>
                <w:szCs w:val="20"/>
              </w:rPr>
              <w:t>Ibrahim (35)</w:t>
            </w:r>
          </w:p>
        </w:tc>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828F115" w14:textId="77777777" w:rsidR="00BF38A0" w:rsidRPr="00404C5F" w:rsidRDefault="00000000" w:rsidP="00A03C35">
            <w:pPr>
              <w:spacing w:line="360" w:lineRule="auto"/>
              <w:jc w:val="center"/>
              <w:rPr>
                <w:rFonts w:ascii="Times New Roman" w:hAnsi="Times New Roman" w:cs="Times New Roman"/>
              </w:rPr>
            </w:pPr>
            <w:r w:rsidRPr="00404C5F">
              <w:rPr>
                <w:rFonts w:ascii="Times New Roman" w:hAnsi="Times New Roman" w:cs="Times New Roman"/>
                <w:b/>
                <w:bCs/>
                <w:sz w:val="20"/>
                <w:szCs w:val="20"/>
              </w:rPr>
              <w:t>Tejaswi (25)</w:t>
            </w:r>
          </w:p>
        </w:tc>
        <w:tc>
          <w:tcPr>
            <w:tcW w:w="21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5B5A053" w14:textId="77777777" w:rsidR="00BF38A0" w:rsidRPr="00404C5F" w:rsidRDefault="00000000" w:rsidP="00A03C35">
            <w:pPr>
              <w:spacing w:line="360" w:lineRule="auto"/>
              <w:jc w:val="center"/>
              <w:rPr>
                <w:rFonts w:ascii="Times New Roman" w:hAnsi="Times New Roman" w:cs="Times New Roman"/>
              </w:rPr>
            </w:pPr>
            <w:r w:rsidRPr="00404C5F">
              <w:rPr>
                <w:rFonts w:ascii="Times New Roman" w:hAnsi="Times New Roman" w:cs="Times New Roman"/>
                <w:b/>
                <w:bCs/>
                <w:sz w:val="20"/>
                <w:szCs w:val="20"/>
              </w:rPr>
              <w:t>Namiya (04)</w:t>
            </w:r>
          </w:p>
        </w:tc>
      </w:tr>
      <w:tr w:rsidR="00BF38A0" w:rsidRPr="00404C5F" w14:paraId="12B40C2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800C1E"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Week 1</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5DBFAE"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Dataset search and validation</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8F3587"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Lab documentation</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05422C"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Pandas implementation</w:t>
            </w:r>
          </w:p>
        </w:tc>
        <w:tc>
          <w:tcPr>
            <w:tcW w:w="21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C892C8"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NumPy implementation</w:t>
            </w:r>
          </w:p>
        </w:tc>
      </w:tr>
      <w:tr w:rsidR="00BF38A0" w:rsidRPr="00404C5F" w14:paraId="747965D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2F3A2"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Week 2</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961EC"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Dataset structure exploration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E6CEF"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Lab documentation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5CA43"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Pandas .info()/.describe()</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D6A72"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NumPy implementation</w:t>
            </w:r>
          </w:p>
        </w:tc>
      </w:tr>
      <w:tr w:rsidR="00BF38A0" w:rsidRPr="00404C5F" w14:paraId="56BA8EC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45AFF1"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Week 3</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7B96AE"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Missing value analysis</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505ADD"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Mean &amp; median imputation</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BABF54"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Outlier detection (Z-score)</w:t>
            </w:r>
          </w:p>
        </w:tc>
        <w:tc>
          <w:tcPr>
            <w:tcW w:w="21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4ADAD9"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Data validation</w:t>
            </w:r>
          </w:p>
        </w:tc>
      </w:tr>
      <w:tr w:rsidR="00BF38A0" w:rsidRPr="00404C5F" w14:paraId="6DEC252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50B64"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Week 4</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2C8A8"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Univariate analysis, airline delay calc.</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2899E4"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Correlation &amp; cascading effect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A496E5"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Visualizations (pie, bar, line, scatter)</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DAB95"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Monthly trend analysis</w:t>
            </w:r>
          </w:p>
        </w:tc>
      </w:tr>
      <w:tr w:rsidR="00BF38A0" w:rsidRPr="00404C5F" w14:paraId="3DDE51D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5B3C71"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Week 6</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2A6FBA"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Skewness handling, log transform</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0D00A5"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Feature selection, PCA</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DE9E1E"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Distribution plots, variance plot</w:t>
            </w:r>
          </w:p>
        </w:tc>
        <w:tc>
          <w:tcPr>
            <w:tcW w:w="21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64DF7B"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PCA output validation</w:t>
            </w:r>
          </w:p>
        </w:tc>
      </w:tr>
      <w:tr w:rsidR="00BF38A0" w:rsidRPr="00404C5F" w14:paraId="3B52554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59A7E"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Week 7</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485E7"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Feature engineering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1B640" w14:textId="77777777" w:rsidR="00BF38A0" w:rsidRPr="00404C5F" w:rsidRDefault="00000000" w:rsidP="00A03C35">
            <w:pPr>
              <w:spacing w:line="360" w:lineRule="auto"/>
              <w:rPr>
                <w:rFonts w:ascii="Times New Roman" w:hAnsi="Times New Roman" w:cs="Times New Roman"/>
              </w:rPr>
            </w:pPr>
            <w:proofErr w:type="spellStart"/>
            <w:r w:rsidRPr="00404C5F">
              <w:rPr>
                <w:rFonts w:ascii="Times New Roman" w:hAnsi="Times New Roman" w:cs="Times New Roman"/>
                <w:sz w:val="20"/>
                <w:szCs w:val="20"/>
              </w:rPr>
              <w:t>SelectKBest</w:t>
            </w:r>
            <w:proofErr w:type="spellEnd"/>
            <w:r w:rsidRPr="00404C5F">
              <w:rPr>
                <w:rFonts w:ascii="Times New Roman" w:hAnsi="Times New Roman" w:cs="Times New Roman"/>
                <w:sz w:val="20"/>
                <w:szCs w:val="20"/>
              </w:rPr>
              <w:t>, PCA reduction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98C19"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PCA scatter plot</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03C34"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PCA result interpretation</w:t>
            </w:r>
          </w:p>
        </w:tc>
      </w:tr>
      <w:tr w:rsidR="00BF38A0" w:rsidRPr="00404C5F" w14:paraId="0895C8D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9F76F0"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Week 8</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A2C91A"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Power BI — Overview &amp; Trends</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09C435"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Power BI — Routes &amp; Design</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B91651"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DAX Measures &amp; Data Model</w:t>
            </w:r>
          </w:p>
        </w:tc>
        <w:tc>
          <w:tcPr>
            <w:tcW w:w="21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9A254C"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Data Preparation &amp; Power Query</w:t>
            </w:r>
          </w:p>
        </w:tc>
      </w:tr>
    </w:tbl>
    <w:p w14:paraId="754615EC" w14:textId="77777777" w:rsidR="00BF38A0" w:rsidRPr="00404C5F" w:rsidRDefault="00BF38A0" w:rsidP="00A03C35">
      <w:pPr>
        <w:spacing w:before="80" w:after="80" w:line="360" w:lineRule="auto"/>
        <w:rPr>
          <w:rFonts w:ascii="Times New Roman" w:hAnsi="Times New Roman" w:cs="Times New Roman"/>
        </w:rPr>
      </w:pPr>
    </w:p>
    <w:p w14:paraId="1CC405AF" w14:textId="77777777" w:rsidR="00BF38A0" w:rsidRPr="00404C5F" w:rsidRDefault="00000000" w:rsidP="00A03C35">
      <w:pPr>
        <w:pStyle w:val="Heading2"/>
        <w:spacing w:line="360" w:lineRule="auto"/>
        <w:rPr>
          <w:rFonts w:ascii="Times New Roman" w:hAnsi="Times New Roman" w:cs="Times New Roman"/>
          <w:color w:val="auto"/>
        </w:rPr>
      </w:pPr>
      <w:r w:rsidRPr="00404C5F">
        <w:rPr>
          <w:rFonts w:ascii="Times New Roman" w:hAnsi="Times New Roman" w:cs="Times New Roman"/>
          <w:color w:val="auto"/>
        </w:rPr>
        <w:t>C. Key Libraries and Tools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4526"/>
      </w:tblGrid>
      <w:tr w:rsidR="00BF38A0" w:rsidRPr="00404C5F" w14:paraId="25C2080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71AC34C" w14:textId="77777777" w:rsidR="00BF38A0" w:rsidRPr="00404C5F" w:rsidRDefault="00000000" w:rsidP="00A03C35">
            <w:pPr>
              <w:spacing w:line="360" w:lineRule="auto"/>
              <w:jc w:val="center"/>
              <w:rPr>
                <w:rFonts w:ascii="Times New Roman" w:hAnsi="Times New Roman" w:cs="Times New Roman"/>
              </w:rPr>
            </w:pPr>
            <w:r w:rsidRPr="00404C5F">
              <w:rPr>
                <w:rFonts w:ascii="Times New Roman" w:hAnsi="Times New Roman" w:cs="Times New Roman"/>
                <w:b/>
                <w:bCs/>
                <w:sz w:val="20"/>
                <w:szCs w:val="20"/>
              </w:rPr>
              <w:t>Library / Tool</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C30157" w14:textId="77777777" w:rsidR="00BF38A0" w:rsidRPr="00404C5F" w:rsidRDefault="00000000" w:rsidP="00A03C35">
            <w:pPr>
              <w:spacing w:line="360" w:lineRule="auto"/>
              <w:jc w:val="center"/>
              <w:rPr>
                <w:rFonts w:ascii="Times New Roman" w:hAnsi="Times New Roman" w:cs="Times New Roman"/>
              </w:rPr>
            </w:pPr>
            <w:r w:rsidRPr="00404C5F">
              <w:rPr>
                <w:rFonts w:ascii="Times New Roman" w:hAnsi="Times New Roman" w:cs="Times New Roman"/>
                <w:b/>
                <w:bCs/>
                <w:sz w:val="20"/>
                <w:szCs w:val="20"/>
              </w:rPr>
              <w:t>Version / Notes</w:t>
            </w:r>
          </w:p>
        </w:tc>
        <w:tc>
          <w:tcPr>
            <w:tcW w:w="45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17526D" w14:textId="77777777" w:rsidR="00BF38A0" w:rsidRPr="00404C5F" w:rsidRDefault="00000000" w:rsidP="00A03C35">
            <w:pPr>
              <w:spacing w:line="360" w:lineRule="auto"/>
              <w:jc w:val="center"/>
              <w:rPr>
                <w:rFonts w:ascii="Times New Roman" w:hAnsi="Times New Roman" w:cs="Times New Roman"/>
              </w:rPr>
            </w:pPr>
            <w:r w:rsidRPr="00404C5F">
              <w:rPr>
                <w:rFonts w:ascii="Times New Roman" w:hAnsi="Times New Roman" w:cs="Times New Roman"/>
                <w:b/>
                <w:bCs/>
                <w:sz w:val="20"/>
                <w:szCs w:val="20"/>
              </w:rPr>
              <w:t>Purpose</w:t>
            </w:r>
          </w:p>
        </w:tc>
      </w:tr>
      <w:tr w:rsidR="00BF38A0" w:rsidRPr="00404C5F" w14:paraId="7829B09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BB964B"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Python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817E3B"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3.x</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D4861C"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Primary programming language</w:t>
            </w:r>
          </w:p>
        </w:tc>
      </w:tr>
      <w:tr w:rsidR="00BF38A0" w:rsidRPr="00404C5F" w14:paraId="4AF53F8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7A70E"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pandas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0B202"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Latest stable</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9BC30"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Data loading, cleaning, transformation</w:t>
            </w:r>
          </w:p>
        </w:tc>
      </w:tr>
      <w:tr w:rsidR="00BF38A0" w:rsidRPr="00404C5F" w14:paraId="07F370B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92D976" w14:textId="77777777" w:rsidR="00BF38A0" w:rsidRPr="00404C5F" w:rsidRDefault="00000000" w:rsidP="00A03C35">
            <w:pPr>
              <w:spacing w:line="360" w:lineRule="auto"/>
              <w:rPr>
                <w:rFonts w:ascii="Times New Roman" w:hAnsi="Times New Roman" w:cs="Times New Roman"/>
              </w:rPr>
            </w:pPr>
            <w:proofErr w:type="spellStart"/>
            <w:r w:rsidRPr="00404C5F">
              <w:rPr>
                <w:rFonts w:ascii="Times New Roman" w:hAnsi="Times New Roman" w:cs="Times New Roman"/>
                <w:sz w:val="20"/>
                <w:szCs w:val="20"/>
              </w:rPr>
              <w:t>numpy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AD5F48"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Latest stable</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2D17B6"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Numerical operations, log transform, clipping</w:t>
            </w:r>
          </w:p>
        </w:tc>
      </w:tr>
      <w:tr w:rsidR="00BF38A0" w:rsidRPr="00404C5F" w14:paraId="59A1022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70C65"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lastRenderedPageBreak/>
              <w:t>matplotlib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34D37"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Latest stable</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61E9B"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Plot generation (histograms, bar charts, line charts)</w:t>
            </w:r>
          </w:p>
        </w:tc>
      </w:tr>
      <w:tr w:rsidR="00BF38A0" w:rsidRPr="00404C5F" w14:paraId="3E5FD63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DCE7A4"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seaborn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AF4504"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Latest stable</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F7540A"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Statistical plots (heatmaps, boxplots, scatter plots)</w:t>
            </w:r>
          </w:p>
        </w:tc>
      </w:tr>
      <w:tr w:rsidR="00BF38A0" w:rsidRPr="00404C5F" w14:paraId="5F6232B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9692C"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scikit-learn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4A67B"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Latest stable</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3B34B" w14:textId="77777777" w:rsidR="00BF38A0" w:rsidRPr="00404C5F" w:rsidRDefault="00000000" w:rsidP="00A03C35">
            <w:pPr>
              <w:spacing w:line="360" w:lineRule="auto"/>
              <w:rPr>
                <w:rFonts w:ascii="Times New Roman" w:hAnsi="Times New Roman" w:cs="Times New Roman"/>
              </w:rPr>
            </w:pPr>
            <w:proofErr w:type="spellStart"/>
            <w:r w:rsidRPr="00404C5F">
              <w:rPr>
                <w:rFonts w:ascii="Times New Roman" w:hAnsi="Times New Roman" w:cs="Times New Roman"/>
                <w:sz w:val="20"/>
                <w:szCs w:val="20"/>
              </w:rPr>
              <w:t>RobustScaler</w:t>
            </w:r>
            <w:proofErr w:type="spellEnd"/>
            <w:r w:rsidRPr="00404C5F">
              <w:rPr>
                <w:rFonts w:ascii="Times New Roman" w:hAnsi="Times New Roman" w:cs="Times New Roman"/>
                <w:sz w:val="20"/>
                <w:szCs w:val="20"/>
              </w:rPr>
              <w:t xml:space="preserve">, </w:t>
            </w:r>
            <w:proofErr w:type="spellStart"/>
            <w:r w:rsidRPr="00404C5F">
              <w:rPr>
                <w:rFonts w:ascii="Times New Roman" w:hAnsi="Times New Roman" w:cs="Times New Roman"/>
                <w:sz w:val="20"/>
                <w:szCs w:val="20"/>
              </w:rPr>
              <w:t>SelectKBest</w:t>
            </w:r>
            <w:proofErr w:type="spellEnd"/>
            <w:r w:rsidRPr="00404C5F">
              <w:rPr>
                <w:rFonts w:ascii="Times New Roman" w:hAnsi="Times New Roman" w:cs="Times New Roman"/>
                <w:sz w:val="20"/>
                <w:szCs w:val="20"/>
              </w:rPr>
              <w:t>, PCA</w:t>
            </w:r>
          </w:p>
        </w:tc>
      </w:tr>
      <w:tr w:rsidR="00BF38A0" w:rsidRPr="00404C5F" w14:paraId="7611132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3F8019"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Power BI Desktop</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222A15"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2026.03</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B529CB"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Interactive dashboard, DAX measures, data model</w:t>
            </w:r>
          </w:p>
        </w:tc>
      </w:tr>
      <w:tr w:rsidR="00BF38A0" w:rsidRPr="00404C5F" w14:paraId="6715AB7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7E508"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 xml:space="preserve">Google </w:t>
            </w:r>
            <w:proofErr w:type="spellStart"/>
            <w:r w:rsidRPr="00404C5F">
              <w:rPr>
                <w:rFonts w:ascii="Times New Roman" w:hAnsi="Times New Roman" w:cs="Times New Roman"/>
                <w:sz w:val="20"/>
                <w:szCs w:val="20"/>
              </w:rPr>
              <w:t>Colab</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A2A1E"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Cloud</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E7BF1"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Python execution environment</w:t>
            </w:r>
          </w:p>
        </w:tc>
      </w:tr>
      <w:tr w:rsidR="00BF38A0" w:rsidRPr="00404C5F" w14:paraId="202C976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609335"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GitHub</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FC25F5"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Cloud</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48E957" w14:textId="77777777" w:rsidR="00BF38A0" w:rsidRPr="00404C5F" w:rsidRDefault="00000000" w:rsidP="00A03C35">
            <w:pPr>
              <w:spacing w:line="360" w:lineRule="auto"/>
              <w:rPr>
                <w:rFonts w:ascii="Times New Roman" w:hAnsi="Times New Roman" w:cs="Times New Roman"/>
              </w:rPr>
            </w:pPr>
            <w:r w:rsidRPr="00404C5F">
              <w:rPr>
                <w:rFonts w:ascii="Times New Roman" w:hAnsi="Times New Roman" w:cs="Times New Roman"/>
                <w:sz w:val="20"/>
                <w:szCs w:val="20"/>
              </w:rPr>
              <w:t>Version control and team collaboration</w:t>
            </w:r>
          </w:p>
        </w:tc>
      </w:tr>
    </w:tbl>
    <w:p w14:paraId="69BA354B" w14:textId="77777777" w:rsidR="00984C54" w:rsidRPr="00404C5F" w:rsidRDefault="00984C54" w:rsidP="00A03C35">
      <w:pPr>
        <w:spacing w:line="360" w:lineRule="auto"/>
        <w:rPr>
          <w:rFonts w:ascii="Times New Roman" w:hAnsi="Times New Roman" w:cs="Times New Roman"/>
        </w:rPr>
      </w:pPr>
    </w:p>
    <w:sectPr w:rsidR="00984C54" w:rsidRPr="00404C5F" w:rsidSect="00D407B8">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D5640"/>
    <w:multiLevelType w:val="hybridMultilevel"/>
    <w:tmpl w:val="3F282CC6"/>
    <w:lvl w:ilvl="0" w:tplc="1AB6FDE6">
      <w:start w:val="1"/>
      <w:numFmt w:val="decimal"/>
      <w:lvlText w:val="%1."/>
      <w:lvlJc w:val="left"/>
      <w:pPr>
        <w:ind w:left="720" w:hanging="360"/>
      </w:pPr>
    </w:lvl>
    <w:lvl w:ilvl="1" w:tplc="0FD4730E">
      <w:numFmt w:val="decimal"/>
      <w:lvlText w:val=""/>
      <w:lvlJc w:val="left"/>
    </w:lvl>
    <w:lvl w:ilvl="2" w:tplc="716EF728">
      <w:numFmt w:val="decimal"/>
      <w:lvlText w:val=""/>
      <w:lvlJc w:val="left"/>
    </w:lvl>
    <w:lvl w:ilvl="3" w:tplc="423A2308">
      <w:numFmt w:val="decimal"/>
      <w:lvlText w:val=""/>
      <w:lvlJc w:val="left"/>
    </w:lvl>
    <w:lvl w:ilvl="4" w:tplc="35C894C4">
      <w:numFmt w:val="decimal"/>
      <w:lvlText w:val=""/>
      <w:lvlJc w:val="left"/>
    </w:lvl>
    <w:lvl w:ilvl="5" w:tplc="D0B2CA02">
      <w:numFmt w:val="decimal"/>
      <w:lvlText w:val=""/>
      <w:lvlJc w:val="left"/>
    </w:lvl>
    <w:lvl w:ilvl="6" w:tplc="272C407C">
      <w:numFmt w:val="decimal"/>
      <w:lvlText w:val=""/>
      <w:lvlJc w:val="left"/>
    </w:lvl>
    <w:lvl w:ilvl="7" w:tplc="2FEE2684">
      <w:numFmt w:val="decimal"/>
      <w:lvlText w:val=""/>
      <w:lvlJc w:val="left"/>
    </w:lvl>
    <w:lvl w:ilvl="8" w:tplc="0DB2D10E">
      <w:numFmt w:val="decimal"/>
      <w:lvlText w:val=""/>
      <w:lvlJc w:val="left"/>
    </w:lvl>
  </w:abstractNum>
  <w:abstractNum w:abstractNumId="1" w15:restartNumberingAfterBreak="0">
    <w:nsid w:val="4DB71CAB"/>
    <w:multiLevelType w:val="hybridMultilevel"/>
    <w:tmpl w:val="AE6CF554"/>
    <w:lvl w:ilvl="0" w:tplc="2AFECD34">
      <w:start w:val="1"/>
      <w:numFmt w:val="bullet"/>
      <w:lvlText w:val="●"/>
      <w:lvlJc w:val="left"/>
      <w:pPr>
        <w:ind w:left="720" w:hanging="360"/>
      </w:pPr>
    </w:lvl>
    <w:lvl w:ilvl="1" w:tplc="D77C4558">
      <w:start w:val="1"/>
      <w:numFmt w:val="bullet"/>
      <w:lvlText w:val="○"/>
      <w:lvlJc w:val="left"/>
      <w:pPr>
        <w:ind w:left="1440" w:hanging="360"/>
      </w:pPr>
    </w:lvl>
    <w:lvl w:ilvl="2" w:tplc="B9128728">
      <w:start w:val="1"/>
      <w:numFmt w:val="bullet"/>
      <w:lvlText w:val="■"/>
      <w:lvlJc w:val="left"/>
      <w:pPr>
        <w:ind w:left="2160" w:hanging="360"/>
      </w:pPr>
    </w:lvl>
    <w:lvl w:ilvl="3" w:tplc="8EB41EF8">
      <w:start w:val="1"/>
      <w:numFmt w:val="bullet"/>
      <w:lvlText w:val="●"/>
      <w:lvlJc w:val="left"/>
      <w:pPr>
        <w:ind w:left="2880" w:hanging="360"/>
      </w:pPr>
    </w:lvl>
    <w:lvl w:ilvl="4" w:tplc="707E24DA">
      <w:start w:val="1"/>
      <w:numFmt w:val="bullet"/>
      <w:lvlText w:val="○"/>
      <w:lvlJc w:val="left"/>
      <w:pPr>
        <w:ind w:left="3600" w:hanging="360"/>
      </w:pPr>
    </w:lvl>
    <w:lvl w:ilvl="5" w:tplc="1A5231EC">
      <w:start w:val="1"/>
      <w:numFmt w:val="bullet"/>
      <w:lvlText w:val="■"/>
      <w:lvlJc w:val="left"/>
      <w:pPr>
        <w:ind w:left="4320" w:hanging="360"/>
      </w:pPr>
    </w:lvl>
    <w:lvl w:ilvl="6" w:tplc="A8381F10">
      <w:start w:val="1"/>
      <w:numFmt w:val="bullet"/>
      <w:lvlText w:val="●"/>
      <w:lvlJc w:val="left"/>
      <w:pPr>
        <w:ind w:left="5040" w:hanging="360"/>
      </w:pPr>
    </w:lvl>
    <w:lvl w:ilvl="7" w:tplc="FCDACA5A">
      <w:start w:val="1"/>
      <w:numFmt w:val="bullet"/>
      <w:lvlText w:val="●"/>
      <w:lvlJc w:val="left"/>
      <w:pPr>
        <w:ind w:left="5760" w:hanging="360"/>
      </w:pPr>
    </w:lvl>
    <w:lvl w:ilvl="8" w:tplc="751C0EF2">
      <w:start w:val="1"/>
      <w:numFmt w:val="bullet"/>
      <w:lvlText w:val="●"/>
      <w:lvlJc w:val="left"/>
      <w:pPr>
        <w:ind w:left="6480" w:hanging="360"/>
      </w:pPr>
    </w:lvl>
  </w:abstractNum>
  <w:abstractNum w:abstractNumId="2" w15:restartNumberingAfterBreak="0">
    <w:nsid w:val="57622256"/>
    <w:multiLevelType w:val="hybridMultilevel"/>
    <w:tmpl w:val="FA66B04A"/>
    <w:lvl w:ilvl="0" w:tplc="8B28EFCC">
      <w:start w:val="1"/>
      <w:numFmt w:val="bullet"/>
      <w:lvlText w:val="•"/>
      <w:lvlJc w:val="left"/>
      <w:pPr>
        <w:ind w:left="720" w:hanging="360"/>
      </w:pPr>
    </w:lvl>
    <w:lvl w:ilvl="1" w:tplc="0A78EE2A">
      <w:numFmt w:val="decimal"/>
      <w:lvlText w:val=""/>
      <w:lvlJc w:val="left"/>
    </w:lvl>
    <w:lvl w:ilvl="2" w:tplc="6054129A">
      <w:numFmt w:val="decimal"/>
      <w:lvlText w:val=""/>
      <w:lvlJc w:val="left"/>
    </w:lvl>
    <w:lvl w:ilvl="3" w:tplc="E4F66166">
      <w:numFmt w:val="decimal"/>
      <w:lvlText w:val=""/>
      <w:lvlJc w:val="left"/>
    </w:lvl>
    <w:lvl w:ilvl="4" w:tplc="1960BA08">
      <w:numFmt w:val="decimal"/>
      <w:lvlText w:val=""/>
      <w:lvlJc w:val="left"/>
    </w:lvl>
    <w:lvl w:ilvl="5" w:tplc="6F4412EE">
      <w:numFmt w:val="decimal"/>
      <w:lvlText w:val=""/>
      <w:lvlJc w:val="left"/>
    </w:lvl>
    <w:lvl w:ilvl="6" w:tplc="966AC464">
      <w:numFmt w:val="decimal"/>
      <w:lvlText w:val=""/>
      <w:lvlJc w:val="left"/>
    </w:lvl>
    <w:lvl w:ilvl="7" w:tplc="A56EDBAE">
      <w:numFmt w:val="decimal"/>
      <w:lvlText w:val=""/>
      <w:lvlJc w:val="left"/>
    </w:lvl>
    <w:lvl w:ilvl="8" w:tplc="1E5AB580">
      <w:numFmt w:val="decimal"/>
      <w:lvlText w:val=""/>
      <w:lvlJc w:val="left"/>
    </w:lvl>
  </w:abstractNum>
  <w:num w:numId="1" w16cid:durableId="677268441">
    <w:abstractNumId w:val="1"/>
    <w:lvlOverride w:ilvl="0">
      <w:startOverride w:val="1"/>
    </w:lvlOverride>
  </w:num>
  <w:num w:numId="2" w16cid:durableId="83480283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38A0"/>
    <w:rsid w:val="00404C5F"/>
    <w:rsid w:val="004C1BBA"/>
    <w:rsid w:val="00984C54"/>
    <w:rsid w:val="009E435E"/>
    <w:rsid w:val="00A03C35"/>
    <w:rsid w:val="00BF38A0"/>
    <w:rsid w:val="00D407B8"/>
    <w:rsid w:val="00F17659"/>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2619F"/>
  <w15:docId w15:val="{16BD1D46-AD7B-4BFF-920B-24BA2D536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2E74B5"/>
      <w:sz w:val="26"/>
      <w:szCs w:val="26"/>
    </w:rPr>
  </w:style>
  <w:style w:type="paragraph" w:styleId="Heading3">
    <w:name w:val="heading 3"/>
    <w:uiPriority w:val="9"/>
    <w:semiHidden/>
    <w:unhideWhenUsed/>
    <w:qFormat/>
    <w:pPr>
      <w:spacing w:before="180" w:after="8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qFormat/>
    <w:rsid w:val="004C1BBA"/>
    <w:pPr>
      <w:widowControl w:val="0"/>
      <w:autoSpaceDE w:val="0"/>
      <w:autoSpaceDN w:val="0"/>
    </w:pPr>
    <w:rPr>
      <w:rFonts w:ascii="Times New Roman" w:eastAsia="Times New Roman" w:hAnsi="Times New Roman" w:cs="Times New Roman"/>
      <w:sz w:val="28"/>
      <w:szCs w:val="28"/>
      <w:lang w:val="en-US" w:eastAsia="en-US"/>
    </w:rPr>
  </w:style>
  <w:style w:type="character" w:customStyle="1" w:styleId="BodyTextChar">
    <w:name w:val="Body Text Char"/>
    <w:basedOn w:val="DefaultParagraphFont"/>
    <w:link w:val="BodyText"/>
    <w:uiPriority w:val="1"/>
    <w:rsid w:val="004C1BBA"/>
    <w:rPr>
      <w:rFonts w:ascii="Times New Roman" w:eastAsia="Times New Roman" w:hAnsi="Times New Roman" w:cs="Times New Roman"/>
      <w:sz w:val="28"/>
      <w:szCs w:val="28"/>
      <w:lang w:val="en-US" w:eastAsia="en-US"/>
    </w:rPr>
  </w:style>
  <w:style w:type="character" w:styleId="UnresolvedMention">
    <w:name w:val="Unresolved Mention"/>
    <w:basedOn w:val="DefaultParagraphFont"/>
    <w:uiPriority w:val="99"/>
    <w:semiHidden/>
    <w:unhideWhenUsed/>
    <w:rsid w:val="004C1B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theme" Target="theme/theme1.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hyperlink" Target="https://www.kaggle.com/datasets/usdot/flight-delays" TargetMode="External"/><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45</Pages>
  <Words>5881</Words>
  <Characters>33528</Characters>
  <Application>Microsoft Office Word</Application>
  <DocSecurity>0</DocSecurity>
  <Lines>279</Lines>
  <Paragraphs>78</Paragraphs>
  <ScaleCrop>false</ScaleCrop>
  <Company/>
  <LinksUpToDate>false</LinksUpToDate>
  <CharactersWithSpaces>39331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Tejaswi K 24BAD125</cp:lastModifiedBy>
  <cp:revision>3</cp:revision>
  <dcterms:created xsi:type="dcterms:W3CDTF">2026-04-20T14:47:00Z</dcterms:created>
  <dcterms:modified xsi:type="dcterms:W3CDTF">2026-04-27T16:13:00Z</dcterms:modified>
</cp:coreProperties>
</file>