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EA901" w14:textId="77777777" w:rsidR="003B067B" w:rsidRPr="003B067B" w:rsidRDefault="003B067B" w:rsidP="003B0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7B">
        <w:rPr>
          <w:rFonts w:ascii="Times New Roman" w:eastAsia="Times New Roman" w:hAnsi="Times New Roman" w:cs="Times New Roman"/>
          <w:sz w:val="24"/>
          <w:szCs w:val="24"/>
        </w:rPr>
        <w:t>Khi rà soát Acceptance Criteria (AC), cần kiểm tra ba thành phần: Given mô tả trạng thái ban đầu, When mô tả đúng một hành động, và Then nêu kết quả cụ thể, có thể kiểm chứng.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08"/>
        <w:gridCol w:w="4584"/>
        <w:gridCol w:w="3239"/>
      </w:tblGrid>
      <w:tr w:rsidR="003B067B" w:rsidRPr="003B067B" w14:paraId="78FA1E35" w14:textId="77777777" w:rsidTr="003B0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51B9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1FC9EF31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14:paraId="20E9DB22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 tắc bị vi phạm</w:t>
            </w:r>
          </w:p>
        </w:tc>
        <w:tc>
          <w:tcPr>
            <w:tcW w:w="0" w:type="auto"/>
            <w:vAlign w:val="center"/>
            <w:hideMark/>
          </w:tcPr>
          <w:p w14:paraId="468860E5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 quả khi kiểm thử</w:t>
            </w:r>
          </w:p>
        </w:tc>
      </w:tr>
      <w:tr w:rsidR="003B067B" w:rsidRPr="003B067B" w14:paraId="713D93DD" w14:textId="77777777" w:rsidTr="003B0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E279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AC1</w:t>
            </w:r>
          </w:p>
        </w:tc>
        <w:tc>
          <w:tcPr>
            <w:tcW w:w="0" w:type="auto"/>
            <w:vAlign w:val="center"/>
            <w:hideMark/>
          </w:tcPr>
          <w:p w14:paraId="15AE0251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4F9BA668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Không vi phạm. Given có cước chuyến 100.000đ và chưa áp mã; When là hành động áp mã GO20; Then là cước 80.000đ.</w:t>
            </w:r>
          </w:p>
        </w:tc>
        <w:tc>
          <w:tcPr>
            <w:tcW w:w="0" w:type="auto"/>
            <w:vAlign w:val="center"/>
            <w:hideMark/>
          </w:tcPr>
          <w:p w14:paraId="214BBA7A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Tester có thể nhập dữ liệu, áp mã và đối chiếu trực tiếp số tiền hiển thị.</w:t>
            </w:r>
          </w:p>
        </w:tc>
      </w:tr>
      <w:tr w:rsidR="003B067B" w:rsidRPr="003B067B" w14:paraId="7FC9867C" w14:textId="77777777" w:rsidTr="003B0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724E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AC2</w:t>
            </w:r>
          </w:p>
        </w:tc>
        <w:tc>
          <w:tcPr>
            <w:tcW w:w="0" w:type="auto"/>
            <w:vAlign w:val="center"/>
            <w:hideMark/>
          </w:tcPr>
          <w:p w14:paraId="5C53FF43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1D74A0E2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When chứa hai hành động: áp mã và bấm “Đặt xe”. Then “xử lý phù hợp” không nêu kết quả cụ thể, kiểm chứng được.</w:t>
            </w:r>
          </w:p>
        </w:tc>
        <w:tc>
          <w:tcPr>
            <w:tcW w:w="0" w:type="auto"/>
            <w:vAlign w:val="center"/>
            <w:hideMark/>
          </w:tcPr>
          <w:p w14:paraId="1E4CB507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Tester không biết cần kiểm tra thông báo gì, cước thay đổi ra sao hoặc hệ thống có cho đặt xe hay không.</w:t>
            </w:r>
          </w:p>
        </w:tc>
      </w:tr>
      <w:tr w:rsidR="003B067B" w:rsidRPr="003B067B" w14:paraId="32C9E0E6" w14:textId="77777777" w:rsidTr="003B0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450B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AC3</w:t>
            </w:r>
          </w:p>
        </w:tc>
        <w:tc>
          <w:tcPr>
            <w:tcW w:w="0" w:type="auto"/>
            <w:vAlign w:val="center"/>
            <w:hideMark/>
          </w:tcPr>
          <w:p w14:paraId="3D1ABCE5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45CD6772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Given và When bị đảo vị trí: mã không tồn tại là trạng thái ban đầu, còn bấm “Áp dụng” là hành động.</w:t>
            </w:r>
          </w:p>
        </w:tc>
        <w:tc>
          <w:tcPr>
            <w:tcW w:w="0" w:type="auto"/>
            <w:vAlign w:val="center"/>
            <w:hideMark/>
          </w:tcPr>
          <w:p w14:paraId="74065A7A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Tester có thể hiểu sai điều kiện đầu vào và khó chuyển AC thành test case theo cấu trúc chuẩn.</w:t>
            </w:r>
          </w:p>
        </w:tc>
      </w:tr>
      <w:tr w:rsidR="003B067B" w:rsidRPr="003B067B" w14:paraId="516AC06D" w14:textId="77777777" w:rsidTr="003B0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A4A9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AC4</w:t>
            </w:r>
          </w:p>
        </w:tc>
        <w:tc>
          <w:tcPr>
            <w:tcW w:w="0" w:type="auto"/>
            <w:vAlign w:val="center"/>
            <w:hideMark/>
          </w:tcPr>
          <w:p w14:paraId="0A4A975A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6A9D14C2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Không vi phạm. Given mô tả chuyến đã áp mã GO20; When là một hành động áp thêm FREEKM; Then nêu thông báo và cước giữ nguyên 80.000đ.</w:t>
            </w:r>
          </w:p>
        </w:tc>
        <w:tc>
          <w:tcPr>
            <w:tcW w:w="0" w:type="auto"/>
            <w:vAlign w:val="center"/>
            <w:hideMark/>
          </w:tcPr>
          <w:p w14:paraId="2732581B" w14:textId="77777777" w:rsidR="003B067B" w:rsidRPr="003B067B" w:rsidRDefault="003B067B" w:rsidP="003B06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67B">
              <w:rPr>
                <w:rFonts w:ascii="Times New Roman" w:eastAsia="Times New Roman" w:hAnsi="Times New Roman" w:cs="Times New Roman"/>
                <w:sz w:val="24"/>
                <w:szCs w:val="24"/>
              </w:rPr>
              <w:t>Tester có thể xác minh cả thông báo từ chối mã thứ hai và số tiền sau thao tác.</w:t>
            </w:r>
          </w:p>
        </w:tc>
      </w:tr>
    </w:tbl>
    <w:p w14:paraId="4E456685" w14:textId="583960D8" w:rsidR="008D3402" w:rsidRDefault="008D3402"/>
    <w:p w14:paraId="255F7CB2" w14:textId="062CF391" w:rsidR="00974E86" w:rsidRDefault="00974E86">
      <w:pPr>
        <w:rPr>
          <w:lang w:val="vi-VN"/>
        </w:rPr>
      </w:pPr>
      <w:r>
        <w:t xml:space="preserve">– Sửa </w:t>
      </w:r>
      <w:r>
        <w:t>lỗi</w:t>
      </w:r>
      <w:r>
        <w:rPr>
          <w:lang w:val="vi-VN"/>
        </w:rPr>
        <w:t>:</w:t>
      </w:r>
    </w:p>
    <w:p w14:paraId="13F9B1E4" w14:textId="77777777" w:rsidR="00974E86" w:rsidRDefault="00974E86" w:rsidP="00974E86">
      <w:pPr>
        <w:pStyle w:val="NormalWeb"/>
      </w:pPr>
      <w:r>
        <w:rPr>
          <w:rStyle w:val="Strong"/>
        </w:rPr>
        <w:t>AC2 – Từ chối mã khuyến mãi đã hết hạn</w:t>
      </w:r>
    </w:p>
    <w:p w14:paraId="6D2A3963" w14:textId="77777777" w:rsidR="00974E86" w:rsidRDefault="00974E86" w:rsidP="00974E86">
      <w:pPr>
        <w:pStyle w:val="NormalWeb"/>
      </w:pPr>
      <w:r>
        <w:rPr>
          <w:rStyle w:val="Strong"/>
        </w:rPr>
        <w:t>Given:</w:t>
      </w:r>
      <w:r>
        <w:t xml:space="preserve"> Mã khuyến mãi "GO20" đã hết hạn và khách hàng chưa áp dụng mã khuyến mãi cho chuyến xe.</w:t>
      </w:r>
    </w:p>
    <w:p w14:paraId="07E888B3" w14:textId="77777777" w:rsidR="00974E86" w:rsidRDefault="00974E86" w:rsidP="00974E86">
      <w:pPr>
        <w:pStyle w:val="NormalWeb"/>
      </w:pPr>
      <w:r>
        <w:rPr>
          <w:rStyle w:val="Strong"/>
        </w:rPr>
        <w:t>When:</w:t>
      </w:r>
      <w:r>
        <w:t xml:space="preserve"> Khách hàng bấm "Áp dụng" với mã "GO20".</w:t>
      </w:r>
    </w:p>
    <w:p w14:paraId="7ED0E6B5" w14:textId="77777777" w:rsidR="00974E86" w:rsidRDefault="00974E86" w:rsidP="00974E86">
      <w:pPr>
        <w:pStyle w:val="NormalWeb"/>
      </w:pPr>
      <w:r>
        <w:rPr>
          <w:rStyle w:val="Strong"/>
        </w:rPr>
        <w:t>Then:</w:t>
      </w:r>
      <w:r>
        <w:t xml:space="preserve"> Hệ thống hiển thị thông báo "Mã khuyến mãi đã hết hạn" và cước chuyến giữ nguyên mức cước trước khi áp dụng mã.</w:t>
      </w:r>
    </w:p>
    <w:p w14:paraId="092A3563" w14:textId="77777777" w:rsidR="00974E86" w:rsidRDefault="00974E86" w:rsidP="00974E86">
      <w:pPr>
        <w:pStyle w:val="NormalWeb"/>
      </w:pPr>
      <w:r>
        <w:rPr>
          <w:rStyle w:val="Strong"/>
        </w:rPr>
        <w:t>AC3 – Từ chối mã khuyến mãi không tồn tại</w:t>
      </w:r>
    </w:p>
    <w:p w14:paraId="334EBE61" w14:textId="77777777" w:rsidR="00974E86" w:rsidRDefault="00974E86" w:rsidP="00974E86">
      <w:pPr>
        <w:pStyle w:val="NormalWeb"/>
      </w:pPr>
      <w:r>
        <w:rPr>
          <w:rStyle w:val="Strong"/>
        </w:rPr>
        <w:t>Given:</w:t>
      </w:r>
      <w:r>
        <w:t xml:space="preserve"> Mã khuyến mãi "ABC123" không tồn tại trong hệ thống.</w:t>
      </w:r>
    </w:p>
    <w:p w14:paraId="6EEA578B" w14:textId="77777777" w:rsidR="00974E86" w:rsidRDefault="00974E86" w:rsidP="00974E86">
      <w:pPr>
        <w:pStyle w:val="NormalWeb"/>
      </w:pPr>
      <w:r>
        <w:rPr>
          <w:rStyle w:val="Strong"/>
        </w:rPr>
        <w:t>When:</w:t>
      </w:r>
      <w:r>
        <w:t xml:space="preserve"> Khách hàng bấm "Áp dụng" với mã "ABC123".</w:t>
      </w:r>
    </w:p>
    <w:p w14:paraId="2F2D5433" w14:textId="77777777" w:rsidR="00974E86" w:rsidRDefault="00974E86" w:rsidP="00974E86">
      <w:pPr>
        <w:pStyle w:val="NormalWeb"/>
      </w:pPr>
      <w:r>
        <w:rPr>
          <w:rStyle w:val="Strong"/>
        </w:rPr>
        <w:t>Then:</w:t>
      </w:r>
      <w:r>
        <w:t xml:space="preserve"> Hệ thống hiển thị thông báo "Mã khuyến mãi không hợp lệ".</w:t>
      </w:r>
    </w:p>
    <w:p w14:paraId="0588BE99" w14:textId="77777777" w:rsidR="00974E86" w:rsidRPr="00974E86" w:rsidRDefault="00974E86"/>
    <w:sectPr w:rsidR="00974E86" w:rsidRPr="00974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7B"/>
    <w:rsid w:val="003B067B"/>
    <w:rsid w:val="008D3402"/>
    <w:rsid w:val="0097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D9793"/>
  <w15:chartTrackingRefBased/>
  <w15:docId w15:val="{EA3EE7B1-CDB1-41C1-A12D-EA0DD4B2F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06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067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B0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4E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Danh Nam Khánh</dc:creator>
  <cp:keywords/>
  <dc:description/>
  <cp:lastModifiedBy>Nguyễn Danh Nam Khánh</cp:lastModifiedBy>
  <cp:revision>1</cp:revision>
  <dcterms:created xsi:type="dcterms:W3CDTF">2026-10-14T01:58:00Z</dcterms:created>
  <dcterms:modified xsi:type="dcterms:W3CDTF">2026-10-14T15:08:00Z</dcterms:modified>
</cp:coreProperties>
</file>