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98A2" w14:textId="77777777" w:rsidR="00B36EAD" w:rsidRDefault="00F95053">
      <w:r>
        <w:t>Tayler Tolman</w:t>
      </w:r>
    </w:p>
    <w:p w14:paraId="21DF6F05" w14:textId="036771D5" w:rsidR="00F95053" w:rsidRDefault="00F95053">
      <w:r>
        <w:t>Search Write-Up</w:t>
      </w:r>
    </w:p>
    <w:p w14:paraId="7DA9DCDD" w14:textId="066ABB35" w:rsidR="00F95053" w:rsidRDefault="00F95053" w:rsidP="00F95053">
      <w:pPr>
        <w:ind w:firstLine="720"/>
      </w:pPr>
      <w:r>
        <w:t xml:space="preserve">For my custom heuristic I chose the number of sides each tile had that connected to the correct tiles. For example, if tile one had four below it and two to the right then I would give a score of two. Achieving the maximum score of 24, that is to have all sides correct was then the goal. I thought this would give the algorithm more information to work with and therefore garner a more correct solution. </w:t>
      </w:r>
      <w:r w:rsidR="00283F08">
        <w:t>However,</w:t>
      </w:r>
      <w:r>
        <w:t xml:space="preserve"> applying it my heuristic proved to be slightly slower and expand more nodes than the Manhattan distance. This is because my algorithm would search out more dead-end states than the Manhattan heuristic. </w:t>
      </w:r>
      <w:r w:rsidR="00923293">
        <w:t>Dead-end s</w:t>
      </w:r>
      <w:bookmarkStart w:id="0" w:name="_GoBack"/>
      <w:bookmarkEnd w:id="0"/>
      <w:r>
        <w:t xml:space="preserve">tates which would lead to more sides correct, but not necessarily closer to the final goal. It seems more information is not always better information. </w:t>
      </w:r>
    </w:p>
    <w:sectPr w:rsidR="00F9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53"/>
    <w:rsid w:val="00040C97"/>
    <w:rsid w:val="00283F08"/>
    <w:rsid w:val="0061184C"/>
    <w:rsid w:val="00923293"/>
    <w:rsid w:val="00F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A229"/>
  <w15:chartTrackingRefBased/>
  <w15:docId w15:val="{FCDA4C25-605E-4CC6-B13C-8A1903BB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Tayler Tolman</dc:creator>
  <cp:keywords/>
  <dc:description/>
  <cp:lastModifiedBy>Tayler Tolman</cp:lastModifiedBy>
  <cp:revision>2</cp:revision>
  <dcterms:created xsi:type="dcterms:W3CDTF">2020-09-09T13:34:00Z</dcterms:created>
  <dcterms:modified xsi:type="dcterms:W3CDTF">2020-09-09T14:07:00Z</dcterms:modified>
</cp:coreProperties>
</file>