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 creo que todas las asignaturas aportan en algo, pero las que más me gustaron son: Gestión de proyectos informáticos, Programación de software, Inglés Básico, Elemental e Intermedio Alto. Estos fueron los que más me gustaron porque creo que se alinean mucho con mis intereses futuros, tanto personales como profesionales.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primero lo que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más me gustó fue aprender a cómo se maneja un proyecto informático en un contexto real, conociendo la metodología ágil y tradicional. El segundo fue mi pasión, el desarrollo y programación de cualquier software, todo lo que aprendí ahí me gustó. Y por último, el inglés me gusta demasiado, me parece un idioma interesante, además que es muy útil, y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pude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reforzar mucho mi conocimiento en este idioma.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creo que tienen valor, ya que son un registro y prueba de mis conocimientos. Sé que no bastan, pero por lo menos son un respaldo de que he pasado por diferentes niveles aprendiendo competencias y adquiriendo conocimientos útiles y esenciales en este mundo de la informática.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las competencias que más desarrolladas tengo son las de “Diseñar, desarrollar e implementar soluciones de software” , “Aprendizaje Permanente” y “Contar con una cultura de innovación”.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otro lado creo que necesito fortalecer mis competencias relacionadas a la gestión de los proyectos en sí y con el trabajo colaborativo, en el sentido profesional con un contexto real, ya que es muy diferente a cómo uno se maneja con compañeros de estudio, ya que a veces suele ser menos serio el mismo.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 aportar activamente a la sociedad, desarrollo e implementación de software, trabajo colaborativo, gestión de proyectos y aprendizaje permanente. También me gusta desarrollarme en el área de programación web full-stack, quiero seguir aprendiendo en este campo, tanto con frontend y backend, utilizando nuevas tecnologías, me ayudará a trabajar en equipo, a especializarme en herramientas y tecnologías como Jira, NextJs, entre otros, así mismo me ayudará a mejorar mi trabajo con metodología ágil “SCRUM”.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Todas las competencias que he mencionado se relacionan con mis intereses profesionales, y son las principales. Además, creo que siempre hay un margen de mejora para todas ellas. Si bien,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domino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unas más que otras, creo que siempre debo mejorar en todo lo que sea posible.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haber seguido trabajando y juntado bastante dinero, invertir en algo, crear una PyMe, y también seguir estudiando y especializarme más. Me gustaría estar en un trabajo de alguna empresa grande, reconocida, adquiriendo mucha experiencia para mi pyme.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que más se relaciona es el proyecto con tema de la Lengua de Señas Chilena, ya que implementará muchos conocimientos y aportaré grandemente a la sociedad. Tal vez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hay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hacer algunos ajustes al alcance del proyecto.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Omito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la última parte porque SÍ se relaciona mi proyecto APT con mis proyecciones profesionales actuales.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7lS67HwAic/qVvn9gFJjdnhaA==">CgMxLjAyCGguZ2pkZ3hzOAByITFUU00zaGZsMXdvQ2lhQ0t4QUg1bi1Fa1R4Tl9SWGFDcw==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