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6E09A" w14:textId="77777777" w:rsidR="00B46CB4" w:rsidRDefault="00000000">
      <w:pPr>
        <w:spacing w:before="2880" w:after="480"/>
        <w:jc w:val="center"/>
      </w:pPr>
      <w:r>
        <w:rPr>
          <w:b/>
          <w:bCs/>
          <w:sz w:val="48"/>
          <w:szCs w:val="48"/>
        </w:rPr>
        <w:t>Insurance Caffe</w:t>
      </w:r>
    </w:p>
    <w:p w14:paraId="16335594" w14:textId="77777777" w:rsidR="00B46CB4" w:rsidRDefault="00000000">
      <w:pPr>
        <w:spacing w:after="240"/>
        <w:jc w:val="center"/>
      </w:pPr>
      <w:r>
        <w:rPr>
          <w:b/>
          <w:bCs/>
          <w:sz w:val="36"/>
          <w:szCs w:val="36"/>
        </w:rPr>
        <w:t>Use Cases Documentation</w:t>
      </w:r>
    </w:p>
    <w:p w14:paraId="4A66DC51" w14:textId="77777777" w:rsidR="00B46CB4" w:rsidRDefault="00000000">
      <w:pPr>
        <w:spacing w:after="1440"/>
        <w:jc w:val="center"/>
      </w:pPr>
      <w:r>
        <w:rPr>
          <w:sz w:val="28"/>
          <w:szCs w:val="28"/>
        </w:rPr>
        <w:t>Comprehensive Reference Guide</w:t>
      </w:r>
    </w:p>
    <w:p w14:paraId="671EE930" w14:textId="77777777" w:rsidR="00B46CB4" w:rsidRDefault="00000000">
      <w:pPr>
        <w:spacing w:before="1440"/>
        <w:jc w:val="center"/>
      </w:pPr>
      <w:r>
        <w:t>Total Use Cases: 111</w:t>
      </w:r>
    </w:p>
    <w:p w14:paraId="27E4C782" w14:textId="77777777" w:rsidR="00B46CB4" w:rsidRDefault="00000000">
      <w:pPr>
        <w:jc w:val="center"/>
      </w:pPr>
      <w:r>
        <w:t>Modules Covered: 6</w:t>
      </w:r>
    </w:p>
    <w:p w14:paraId="0EC67D61" w14:textId="77777777" w:rsidR="00B46CB4" w:rsidRDefault="00B46CB4">
      <w:pPr>
        <w:sectPr w:rsidR="00B46CB4">
          <w:pgSz w:w="12240" w:h="15840"/>
          <w:pgMar w:top="1440" w:right="1440" w:bottom="1440" w:left="1440" w:header="708" w:footer="708" w:gutter="0"/>
          <w:cols w:space="720"/>
          <w:docGrid w:linePitch="360"/>
        </w:sectPr>
      </w:pPr>
    </w:p>
    <w:p w14:paraId="6FC499B9" w14:textId="77777777" w:rsidR="00B46CB4" w:rsidRPr="005E42D3" w:rsidRDefault="00000000">
      <w:pPr>
        <w:pStyle w:val="Heading1"/>
        <w:rPr>
          <w:color w:val="156082" w:themeColor="accent1"/>
        </w:rPr>
      </w:pPr>
      <w:r w:rsidRPr="005E42D3">
        <w:rPr>
          <w:color w:val="156082" w:themeColor="accent1"/>
        </w:rPr>
        <w:t>Executive Summary</w:t>
      </w:r>
    </w:p>
    <w:p w14:paraId="644A43D8" w14:textId="77777777" w:rsidR="00B46CB4" w:rsidRDefault="00000000">
      <w:pPr>
        <w:spacing w:after="240"/>
      </w:pPr>
      <w:r>
        <w:t>This document provides a comprehensive overview of all use cases for the Insurance Caffe platform. The use cases are organized across six core modules that cover the complete insurance lifecycle from policy administration to claims management.</w:t>
      </w:r>
    </w:p>
    <w:p w14:paraId="10199634" w14:textId="77777777" w:rsidR="00B46CB4" w:rsidRPr="005E42D3" w:rsidRDefault="00000000">
      <w:pPr>
        <w:pStyle w:val="Heading2"/>
        <w:rPr>
          <w:color w:val="156082" w:themeColor="accent1"/>
        </w:rPr>
      </w:pPr>
      <w:r w:rsidRPr="005E42D3">
        <w:rPr>
          <w:color w:val="156082" w:themeColor="accent1"/>
        </w:rPr>
        <w:t>Module Overview</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B46CB4" w14:paraId="69087D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tcPr>
          <w:p w14:paraId="40A40F79" w14:textId="77777777" w:rsidR="00B46CB4" w:rsidRDefault="00000000">
            <w:r>
              <w:rPr>
                <w:b/>
                <w:bCs/>
                <w:color w:val="FFFFFF"/>
              </w:rPr>
              <w:t>Module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tcPr>
          <w:p w14:paraId="70F272D7" w14:textId="77777777" w:rsidR="00B46CB4" w:rsidRDefault="00000000">
            <w:pPr>
              <w:jc w:val="center"/>
            </w:pPr>
            <w:r>
              <w:rPr>
                <w:b/>
                <w:bCs/>
                <w:color w:val="FFFFFF"/>
              </w:rPr>
              <w:t>Use Cases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tcPr>
          <w:p w14:paraId="202C92CD" w14:textId="77777777" w:rsidR="00B46CB4" w:rsidRDefault="00000000">
            <w:pPr>
              <w:jc w:val="center"/>
            </w:pPr>
            <w:r>
              <w:rPr>
                <w:b/>
                <w:bCs/>
                <w:color w:val="FFFFFF"/>
              </w:rPr>
              <w:t>Percentage</w:t>
            </w:r>
          </w:p>
        </w:tc>
      </w:tr>
      <w:tr w:rsidR="00B46CB4" w14:paraId="43E222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5B5B08A" w14:textId="77777777" w:rsidR="00B46CB4" w:rsidRDefault="00000000">
            <w:r>
              <w:rPr>
                <w:sz w:val="22"/>
                <w:szCs w:val="22"/>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642452C" w14:textId="77777777" w:rsidR="00B46CB4" w:rsidRDefault="00000000">
            <w:pPr>
              <w:jc w:val="center"/>
            </w:pPr>
            <w:r>
              <w:rPr>
                <w:sz w:val="22"/>
                <w:szCs w:val="22"/>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76474D0" w14:textId="77777777" w:rsidR="00B46CB4" w:rsidRDefault="00000000">
            <w:pPr>
              <w:jc w:val="center"/>
            </w:pPr>
            <w:r>
              <w:rPr>
                <w:sz w:val="22"/>
                <w:szCs w:val="22"/>
              </w:rPr>
              <w:t>7.2%</w:t>
            </w:r>
          </w:p>
        </w:tc>
      </w:tr>
      <w:tr w:rsidR="00B46CB4" w14:paraId="313326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552B1FD" w14:textId="77777777" w:rsidR="00B46CB4" w:rsidRDefault="00000000">
            <w:r>
              <w:rPr>
                <w:sz w:val="22"/>
                <w:szCs w:val="22"/>
              </w:rPr>
              <w:t>BILLING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0830BCD" w14:textId="77777777" w:rsidR="00B46CB4" w:rsidRDefault="00000000">
            <w:pPr>
              <w:jc w:val="center"/>
            </w:pPr>
            <w:r>
              <w:rPr>
                <w:sz w:val="22"/>
                <w:szCs w:val="22"/>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E68AFF6" w14:textId="77777777" w:rsidR="00B46CB4" w:rsidRDefault="00000000">
            <w:pPr>
              <w:jc w:val="center"/>
            </w:pPr>
            <w:r>
              <w:rPr>
                <w:sz w:val="22"/>
                <w:szCs w:val="22"/>
              </w:rPr>
              <w:t>7.2%</w:t>
            </w:r>
          </w:p>
        </w:tc>
      </w:tr>
      <w:tr w:rsidR="00B46CB4" w14:paraId="0EA220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265E1F8" w14:textId="77777777" w:rsidR="00B46CB4" w:rsidRDefault="00000000">
            <w:r>
              <w:rPr>
                <w:sz w:val="22"/>
                <w:szCs w:val="22"/>
              </w:rPr>
              <w:t>CLAIMS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99AB518" w14:textId="77777777" w:rsidR="00B46CB4" w:rsidRDefault="00000000">
            <w:pPr>
              <w:jc w:val="center"/>
            </w:pPr>
            <w:r>
              <w:rPr>
                <w:sz w:val="22"/>
                <w:szCs w:val="22"/>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F2236ED" w14:textId="77777777" w:rsidR="00B46CB4" w:rsidRDefault="00000000">
            <w:pPr>
              <w:jc w:val="center"/>
            </w:pPr>
            <w:r>
              <w:rPr>
                <w:sz w:val="22"/>
                <w:szCs w:val="22"/>
              </w:rPr>
              <w:t>10.8%</w:t>
            </w:r>
          </w:p>
        </w:tc>
      </w:tr>
      <w:tr w:rsidR="00B46CB4" w14:paraId="756087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D1384D" w14:textId="77777777" w:rsidR="00B46CB4" w:rsidRDefault="00000000">
            <w:r>
              <w:rPr>
                <w:sz w:val="22"/>
                <w:szCs w:val="22"/>
              </w:rPr>
              <w:t>MANAGEMENT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169EE64" w14:textId="77777777" w:rsidR="00B46CB4" w:rsidRDefault="00000000">
            <w:pPr>
              <w:jc w:val="center"/>
            </w:pPr>
            <w:r>
              <w:rPr>
                <w:sz w:val="22"/>
                <w:szCs w:val="22"/>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7EB3517" w14:textId="77777777" w:rsidR="00B46CB4" w:rsidRDefault="00000000">
            <w:pPr>
              <w:jc w:val="center"/>
            </w:pPr>
            <w:r>
              <w:rPr>
                <w:sz w:val="22"/>
                <w:szCs w:val="22"/>
              </w:rPr>
              <w:t>22.5%</w:t>
            </w:r>
          </w:p>
        </w:tc>
      </w:tr>
      <w:tr w:rsidR="00B46CB4" w14:paraId="787B50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32CBEC7" w14:textId="77777777" w:rsidR="00B46CB4" w:rsidRDefault="00000000">
            <w:r>
              <w:rPr>
                <w:sz w:val="22"/>
                <w:szCs w:val="22"/>
              </w:rPr>
              <w:t>POLICY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69F9E5A" w14:textId="77777777" w:rsidR="00B46CB4" w:rsidRDefault="00000000">
            <w:pPr>
              <w:jc w:val="center"/>
            </w:pPr>
            <w:r>
              <w:rPr>
                <w:sz w:val="22"/>
                <w:szCs w:val="22"/>
              </w:rPr>
              <w:t>47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48AB62B" w14:textId="77777777" w:rsidR="00B46CB4" w:rsidRDefault="00000000">
            <w:pPr>
              <w:jc w:val="center"/>
            </w:pPr>
            <w:r>
              <w:rPr>
                <w:sz w:val="22"/>
                <w:szCs w:val="22"/>
              </w:rPr>
              <w:t>42.3%</w:t>
            </w:r>
          </w:p>
        </w:tc>
      </w:tr>
      <w:tr w:rsidR="00B46CB4" w14:paraId="786AE4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DC990BC" w14:textId="77777777" w:rsidR="00B46CB4" w:rsidRDefault="00000000">
            <w:r>
              <w:rPr>
                <w:sz w:val="22"/>
                <w:szCs w:val="22"/>
              </w:rPr>
              <w:t>UNDERWRITING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8C2510B" w14:textId="77777777" w:rsidR="00B46CB4" w:rsidRDefault="00000000">
            <w:pPr>
              <w:jc w:val="center"/>
            </w:pPr>
            <w:r>
              <w:rPr>
                <w:sz w:val="22"/>
                <w:szCs w:val="22"/>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1ABD72E" w14:textId="77777777" w:rsidR="00B46CB4" w:rsidRDefault="00000000">
            <w:pPr>
              <w:jc w:val="center"/>
            </w:pPr>
            <w:r>
              <w:rPr>
                <w:sz w:val="22"/>
                <w:szCs w:val="22"/>
              </w:rPr>
              <w:t>9.9%</w:t>
            </w:r>
          </w:p>
        </w:tc>
      </w:tr>
    </w:tbl>
    <w:p w14:paraId="37D7F47F" w14:textId="77777777" w:rsidR="00B46CB4" w:rsidRDefault="00B46CB4">
      <w:pPr>
        <w:sectPr w:rsidR="00B46CB4">
          <w:pgSz w:w="12240" w:h="15840"/>
          <w:pgMar w:top="1440" w:right="1440" w:bottom="1440" w:left="1440" w:header="708" w:footer="708" w:gutter="0"/>
          <w:cols w:space="720"/>
          <w:docGrid w:linePitch="360"/>
        </w:sectPr>
      </w:pPr>
    </w:p>
    <w:p w14:paraId="72CB812D" w14:textId="77777777" w:rsidR="00B46CB4" w:rsidRPr="005E42D3" w:rsidRDefault="00000000">
      <w:pPr>
        <w:pStyle w:val="Heading1"/>
        <w:pageBreakBefore/>
        <w:spacing w:after="360"/>
        <w:rPr>
          <w:color w:val="156082" w:themeColor="accent1"/>
        </w:rPr>
      </w:pPr>
      <w:r w:rsidRPr="005E42D3">
        <w:rPr>
          <w:color w:val="156082" w:themeColor="accent1"/>
        </w:rPr>
        <w:t>AGENT Module</w:t>
      </w:r>
    </w:p>
    <w:p w14:paraId="0427A1C6" w14:textId="77777777" w:rsidR="00B46CB4" w:rsidRDefault="00000000">
      <w:pPr>
        <w:spacing w:after="480"/>
      </w:pPr>
      <w:r>
        <w:t>This module contains 8 use cases covering key functionalities and processes.</w:t>
      </w:r>
    </w:p>
    <w:p w14:paraId="7F75D74F" w14:textId="77777777" w:rsidR="00B46CB4" w:rsidRPr="005E42D3" w:rsidRDefault="00000000">
      <w:pPr>
        <w:pStyle w:val="Heading2"/>
        <w:rPr>
          <w:color w:val="156082" w:themeColor="accent1"/>
        </w:rPr>
      </w:pPr>
      <w:r w:rsidRPr="005E42D3">
        <w:rPr>
          <w:color w:val="156082" w:themeColor="accent1"/>
        </w:rPr>
        <w:t>1. Agent Portal &amp; Self-Service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11243B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6D1DC3F"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FB421E" w14:textId="77777777" w:rsidR="00B46CB4" w:rsidRDefault="00000000">
            <w:r>
              <w:rPr>
                <w:sz w:val="22"/>
                <w:szCs w:val="22"/>
              </w:rPr>
              <w:t>AGENT-01</w:t>
            </w:r>
          </w:p>
        </w:tc>
      </w:tr>
      <w:tr w:rsidR="00B46CB4" w14:paraId="1F30B2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60EB64B"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D743C0D" w14:textId="77777777" w:rsidR="00B46CB4" w:rsidRDefault="00000000">
            <w:r>
              <w:rPr>
                <w:sz w:val="22"/>
                <w:szCs w:val="22"/>
              </w:rPr>
              <w:t>AGENT</w:t>
            </w:r>
          </w:p>
        </w:tc>
      </w:tr>
      <w:tr w:rsidR="00B46CB4" w14:paraId="520426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A41F10E"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EC977C2" w14:textId="77777777" w:rsidR="00B46CB4" w:rsidRDefault="00000000">
            <w:r>
              <w:rPr>
                <w:sz w:val="22"/>
                <w:szCs w:val="22"/>
              </w:rPr>
              <w:t>Provide web-based portals where agents can quote, bind, service policies, access commissions, and download marketing materials.</w:t>
            </w:r>
          </w:p>
        </w:tc>
      </w:tr>
    </w:tbl>
    <w:p w14:paraId="0453E0E1" w14:textId="77777777" w:rsidR="00B46CB4" w:rsidRDefault="00B46CB4">
      <w:pPr>
        <w:spacing w:after="240"/>
      </w:pPr>
    </w:p>
    <w:p w14:paraId="20E6BD21" w14:textId="77777777" w:rsidR="00B46CB4" w:rsidRPr="005E42D3" w:rsidRDefault="00000000">
      <w:pPr>
        <w:pStyle w:val="Heading2"/>
        <w:rPr>
          <w:color w:val="156082" w:themeColor="accent1"/>
        </w:rPr>
      </w:pPr>
      <w:r w:rsidRPr="005E42D3">
        <w:rPr>
          <w:color w:val="156082" w:themeColor="accent1"/>
        </w:rPr>
        <w:t>2. Commission Calculation &amp; Payment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6FBC45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EF266F7"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464F29D" w14:textId="77777777" w:rsidR="00B46CB4" w:rsidRDefault="00000000">
            <w:r>
              <w:rPr>
                <w:sz w:val="22"/>
                <w:szCs w:val="22"/>
              </w:rPr>
              <w:t>AGENT-02</w:t>
            </w:r>
          </w:p>
        </w:tc>
      </w:tr>
      <w:tr w:rsidR="00B46CB4" w14:paraId="6BD253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4C52E3B"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8B5896" w14:textId="77777777" w:rsidR="00B46CB4" w:rsidRDefault="00000000">
            <w:r>
              <w:rPr>
                <w:sz w:val="22"/>
                <w:szCs w:val="22"/>
              </w:rPr>
              <w:t>AGENT</w:t>
            </w:r>
          </w:p>
        </w:tc>
      </w:tr>
      <w:tr w:rsidR="00B46CB4" w14:paraId="5C4EC4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ED83E43"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8D9884D" w14:textId="77777777" w:rsidR="00B46CB4" w:rsidRDefault="00000000">
            <w:r>
              <w:rPr>
                <w:sz w:val="22"/>
                <w:szCs w:val="22"/>
              </w:rPr>
              <w:t>Automatically calculate agent commissions based on policy premiums, payment status, and commission schedules; process timely payments.</w:t>
            </w:r>
          </w:p>
        </w:tc>
      </w:tr>
    </w:tbl>
    <w:p w14:paraId="54D408E8" w14:textId="77777777" w:rsidR="00B46CB4" w:rsidRDefault="00B46CB4">
      <w:pPr>
        <w:spacing w:after="240"/>
      </w:pPr>
    </w:p>
    <w:p w14:paraId="656699E6" w14:textId="77777777" w:rsidR="00B46CB4" w:rsidRPr="005E42D3" w:rsidRDefault="00000000">
      <w:pPr>
        <w:pStyle w:val="Heading2"/>
        <w:rPr>
          <w:color w:val="156082" w:themeColor="accent1"/>
        </w:rPr>
      </w:pPr>
      <w:r w:rsidRPr="005E42D3">
        <w:rPr>
          <w:color w:val="156082" w:themeColor="accent1"/>
        </w:rPr>
        <w:t>3. Agent Performance Management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5035C7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C2B02CB"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916F15A" w14:textId="77777777" w:rsidR="00B46CB4" w:rsidRDefault="00000000">
            <w:r>
              <w:rPr>
                <w:sz w:val="22"/>
                <w:szCs w:val="22"/>
              </w:rPr>
              <w:t>AGENT-03</w:t>
            </w:r>
          </w:p>
        </w:tc>
      </w:tr>
      <w:tr w:rsidR="00B46CB4" w14:paraId="2F507A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A3C606C"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94BE301" w14:textId="77777777" w:rsidR="00B46CB4" w:rsidRDefault="00000000">
            <w:r>
              <w:rPr>
                <w:sz w:val="22"/>
                <w:szCs w:val="22"/>
              </w:rPr>
              <w:t>AGENT</w:t>
            </w:r>
          </w:p>
        </w:tc>
      </w:tr>
      <w:tr w:rsidR="00B46CB4" w14:paraId="4D1017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D6712A6"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43408C" w14:textId="77777777" w:rsidR="00B46CB4" w:rsidRDefault="00000000">
            <w:r>
              <w:rPr>
                <w:sz w:val="22"/>
                <w:szCs w:val="22"/>
              </w:rPr>
              <w:t>Track agent productivity metrics including policy count, premium volume, loss ratios, and customer retention; provide performance feedback.</w:t>
            </w:r>
          </w:p>
        </w:tc>
      </w:tr>
    </w:tbl>
    <w:p w14:paraId="7D5B842B" w14:textId="77777777" w:rsidR="00B46CB4" w:rsidRDefault="00B46CB4">
      <w:pPr>
        <w:spacing w:after="240"/>
      </w:pPr>
    </w:p>
    <w:p w14:paraId="3AEA6E97" w14:textId="77777777" w:rsidR="00B46CB4" w:rsidRPr="005E42D3" w:rsidRDefault="00000000">
      <w:pPr>
        <w:pStyle w:val="Heading2"/>
        <w:rPr>
          <w:color w:val="156082" w:themeColor="accent1"/>
        </w:rPr>
      </w:pPr>
      <w:r w:rsidRPr="005E42D3">
        <w:rPr>
          <w:color w:val="156082" w:themeColor="accent1"/>
        </w:rPr>
        <w:t>4. Agent Appointment &amp; Licensing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6F17B8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EA17231"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A6ABC0" w14:textId="77777777" w:rsidR="00B46CB4" w:rsidRDefault="00000000">
            <w:r>
              <w:rPr>
                <w:sz w:val="22"/>
                <w:szCs w:val="22"/>
              </w:rPr>
              <w:t>AGENT-04</w:t>
            </w:r>
          </w:p>
        </w:tc>
      </w:tr>
      <w:tr w:rsidR="00B46CB4" w14:paraId="2A8D3C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C0BC321"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A49C165" w14:textId="77777777" w:rsidR="00B46CB4" w:rsidRDefault="00000000">
            <w:r>
              <w:rPr>
                <w:sz w:val="22"/>
                <w:szCs w:val="22"/>
              </w:rPr>
              <w:t>AGENT</w:t>
            </w:r>
          </w:p>
        </w:tc>
      </w:tr>
      <w:tr w:rsidR="00B46CB4" w14:paraId="3F1918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7438C98"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575465C" w14:textId="77777777" w:rsidR="00B46CB4" w:rsidRDefault="00000000">
            <w:r>
              <w:rPr>
                <w:sz w:val="22"/>
                <w:szCs w:val="22"/>
              </w:rPr>
              <w:t>Manage agent contracting, licensing requirements, compliance training, background checks, and appointment status across jurisdictions.</w:t>
            </w:r>
          </w:p>
        </w:tc>
      </w:tr>
    </w:tbl>
    <w:p w14:paraId="40CEDC78" w14:textId="77777777" w:rsidR="00B46CB4" w:rsidRDefault="00B46CB4">
      <w:pPr>
        <w:spacing w:after="240"/>
      </w:pPr>
    </w:p>
    <w:p w14:paraId="5AECB0DF" w14:textId="77777777" w:rsidR="00B46CB4" w:rsidRPr="005E42D3" w:rsidRDefault="00000000">
      <w:pPr>
        <w:pStyle w:val="Heading2"/>
        <w:rPr>
          <w:color w:val="156082" w:themeColor="accent1"/>
        </w:rPr>
      </w:pPr>
      <w:r w:rsidRPr="005E42D3">
        <w:rPr>
          <w:color w:val="156082" w:themeColor="accent1"/>
        </w:rPr>
        <w:t>5. Agent Training &amp; Enablement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5D877D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54A4D94"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E8EF630" w14:textId="77777777" w:rsidR="00B46CB4" w:rsidRDefault="00000000">
            <w:r>
              <w:rPr>
                <w:sz w:val="22"/>
                <w:szCs w:val="22"/>
              </w:rPr>
              <w:t>AGENT-05</w:t>
            </w:r>
          </w:p>
        </w:tc>
      </w:tr>
      <w:tr w:rsidR="00B46CB4" w14:paraId="1BDD39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1F7F6C6"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0C2CA72" w14:textId="77777777" w:rsidR="00B46CB4" w:rsidRDefault="00000000">
            <w:r>
              <w:rPr>
                <w:sz w:val="22"/>
                <w:szCs w:val="22"/>
              </w:rPr>
              <w:t>AGENT</w:t>
            </w:r>
          </w:p>
        </w:tc>
      </w:tr>
      <w:tr w:rsidR="00B46CB4" w14:paraId="4BD82A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1050482"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88AB1EB" w14:textId="77777777" w:rsidR="00B46CB4" w:rsidRDefault="00000000">
            <w:r>
              <w:rPr>
                <w:sz w:val="22"/>
                <w:szCs w:val="22"/>
              </w:rPr>
              <w:t>Deliver product training, sales tools, underwriting guidelines, compliance education, and certification programs to agents.</w:t>
            </w:r>
          </w:p>
        </w:tc>
      </w:tr>
    </w:tbl>
    <w:p w14:paraId="3EEF2802" w14:textId="77777777" w:rsidR="00B46CB4" w:rsidRDefault="00B46CB4">
      <w:pPr>
        <w:spacing w:after="240"/>
      </w:pPr>
    </w:p>
    <w:p w14:paraId="77DEA246" w14:textId="77777777" w:rsidR="00B46CB4" w:rsidRPr="005E42D3" w:rsidRDefault="00000000">
      <w:pPr>
        <w:pStyle w:val="Heading2"/>
        <w:rPr>
          <w:color w:val="156082" w:themeColor="accent1"/>
        </w:rPr>
      </w:pPr>
      <w:r w:rsidRPr="005E42D3">
        <w:rPr>
          <w:color w:val="156082" w:themeColor="accent1"/>
        </w:rPr>
        <w:t>6. Lead Distribution &amp; Management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68D4A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304578F"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89FD3CD" w14:textId="77777777" w:rsidR="00B46CB4" w:rsidRDefault="00000000">
            <w:r>
              <w:rPr>
                <w:sz w:val="22"/>
                <w:szCs w:val="22"/>
              </w:rPr>
              <w:t>AGENT-06</w:t>
            </w:r>
          </w:p>
        </w:tc>
      </w:tr>
      <w:tr w:rsidR="00B46CB4" w14:paraId="3FB379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5800557"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B59D0FD" w14:textId="77777777" w:rsidR="00B46CB4" w:rsidRDefault="00000000">
            <w:r>
              <w:rPr>
                <w:sz w:val="22"/>
                <w:szCs w:val="22"/>
              </w:rPr>
              <w:t>AGENT</w:t>
            </w:r>
          </w:p>
        </w:tc>
      </w:tr>
      <w:tr w:rsidR="00B46CB4" w14:paraId="2F116F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354FCCC"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E730EF3" w14:textId="77777777" w:rsidR="00B46CB4" w:rsidRDefault="00000000">
            <w:r>
              <w:rPr>
                <w:sz w:val="22"/>
                <w:szCs w:val="22"/>
              </w:rPr>
              <w:t>Route leads to appropriate agents based on geography, specialty, or capacity; track lead conversion and ROI.</w:t>
            </w:r>
          </w:p>
        </w:tc>
      </w:tr>
    </w:tbl>
    <w:p w14:paraId="4AE59E1A" w14:textId="77777777" w:rsidR="00B46CB4" w:rsidRDefault="00B46CB4">
      <w:pPr>
        <w:spacing w:after="240"/>
      </w:pPr>
    </w:p>
    <w:p w14:paraId="65EF1998" w14:textId="77777777" w:rsidR="00B46CB4" w:rsidRPr="005E42D3" w:rsidRDefault="00000000">
      <w:pPr>
        <w:pStyle w:val="Heading2"/>
        <w:rPr>
          <w:color w:val="156082" w:themeColor="accent1"/>
        </w:rPr>
      </w:pPr>
      <w:r w:rsidRPr="005E42D3">
        <w:rPr>
          <w:color w:val="156082" w:themeColor="accent1"/>
        </w:rPr>
        <w:t>7. Co-Branding &amp; Marketing Support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4DA41E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0B5C75E"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8AE313E" w14:textId="77777777" w:rsidR="00B46CB4" w:rsidRDefault="00000000">
            <w:r>
              <w:rPr>
                <w:sz w:val="22"/>
                <w:szCs w:val="22"/>
              </w:rPr>
              <w:t>AGENT-07</w:t>
            </w:r>
          </w:p>
        </w:tc>
      </w:tr>
      <w:tr w:rsidR="00B46CB4" w14:paraId="78C0E4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C2EE0BC"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D70502F" w14:textId="77777777" w:rsidR="00B46CB4" w:rsidRDefault="00000000">
            <w:r>
              <w:rPr>
                <w:sz w:val="22"/>
                <w:szCs w:val="22"/>
              </w:rPr>
              <w:t>AGENT</w:t>
            </w:r>
          </w:p>
        </w:tc>
      </w:tr>
      <w:tr w:rsidR="00B46CB4" w14:paraId="69F947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B026364"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5ABC6E0" w14:textId="77777777" w:rsidR="00B46CB4" w:rsidRDefault="00000000">
            <w:r>
              <w:rPr>
                <w:sz w:val="22"/>
                <w:szCs w:val="22"/>
              </w:rPr>
              <w:t>Provide agents with customizable marketing materials, digital advertising templates, and social media content maintaining brand consistency.</w:t>
            </w:r>
          </w:p>
        </w:tc>
      </w:tr>
    </w:tbl>
    <w:p w14:paraId="1B2BA3D3" w14:textId="77777777" w:rsidR="00B46CB4" w:rsidRDefault="00B46CB4">
      <w:pPr>
        <w:spacing w:after="240"/>
      </w:pPr>
    </w:p>
    <w:p w14:paraId="74388468" w14:textId="77777777" w:rsidR="00B46CB4" w:rsidRPr="005E42D3" w:rsidRDefault="00000000">
      <w:pPr>
        <w:pStyle w:val="Heading2"/>
        <w:rPr>
          <w:color w:val="156082" w:themeColor="accent1"/>
        </w:rPr>
      </w:pPr>
      <w:r w:rsidRPr="005E42D3">
        <w:rPr>
          <w:color w:val="156082" w:themeColor="accent1"/>
        </w:rPr>
        <w:t>8. Agency Bill vs. Direct Bill Management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08D7D4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73C70CF"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4C085C0" w14:textId="77777777" w:rsidR="00B46CB4" w:rsidRDefault="00000000">
            <w:r>
              <w:rPr>
                <w:sz w:val="22"/>
                <w:szCs w:val="22"/>
              </w:rPr>
              <w:t>AGENT-08</w:t>
            </w:r>
          </w:p>
        </w:tc>
      </w:tr>
      <w:tr w:rsidR="00B46CB4" w14:paraId="3B6DCA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AF9F348"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1F6FDA7" w14:textId="77777777" w:rsidR="00B46CB4" w:rsidRDefault="00000000">
            <w:r>
              <w:rPr>
                <w:sz w:val="22"/>
                <w:szCs w:val="22"/>
              </w:rPr>
              <w:t>AGENT</w:t>
            </w:r>
          </w:p>
        </w:tc>
      </w:tr>
      <w:tr w:rsidR="00B46CB4" w14:paraId="0D483C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DEF50DC"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0FE0D11" w14:textId="77777777" w:rsidR="00B46CB4" w:rsidRDefault="00000000">
            <w:r>
              <w:rPr>
                <w:sz w:val="22"/>
                <w:szCs w:val="22"/>
              </w:rPr>
              <w:t>Support different billing arrangements where either the agency collects premiums and remits to insurer, or insurer bills customers directly.</w:t>
            </w:r>
          </w:p>
        </w:tc>
      </w:tr>
    </w:tbl>
    <w:p w14:paraId="2752BAA8" w14:textId="77777777" w:rsidR="00B46CB4" w:rsidRDefault="00B46CB4">
      <w:pPr>
        <w:spacing w:after="240"/>
      </w:pPr>
    </w:p>
    <w:p w14:paraId="2BCF7B80" w14:textId="77777777" w:rsidR="00B46CB4" w:rsidRDefault="00B46CB4">
      <w:pPr>
        <w:sectPr w:rsidR="00B46CB4">
          <w:pgSz w:w="12240" w:h="15840"/>
          <w:pgMar w:top="1440" w:right="1440" w:bottom="1440" w:left="1440" w:header="708" w:footer="708" w:gutter="0"/>
          <w:cols w:space="720"/>
          <w:docGrid w:linePitch="360"/>
        </w:sectPr>
      </w:pPr>
    </w:p>
    <w:p w14:paraId="51C1A761" w14:textId="77777777" w:rsidR="00B46CB4" w:rsidRPr="005E42D3" w:rsidRDefault="00000000">
      <w:pPr>
        <w:pStyle w:val="Heading1"/>
        <w:pageBreakBefore/>
        <w:spacing w:after="360"/>
        <w:rPr>
          <w:color w:val="156082" w:themeColor="accent1"/>
        </w:rPr>
      </w:pPr>
      <w:r w:rsidRPr="005E42D3">
        <w:rPr>
          <w:color w:val="156082" w:themeColor="accent1"/>
        </w:rPr>
        <w:t>BILLING Module</w:t>
      </w:r>
    </w:p>
    <w:p w14:paraId="0D3F11D4" w14:textId="77777777" w:rsidR="00B46CB4" w:rsidRDefault="00000000">
      <w:pPr>
        <w:spacing w:after="480"/>
      </w:pPr>
      <w:r>
        <w:t>This module contains 8 use cases covering key functionalities and processes.</w:t>
      </w:r>
    </w:p>
    <w:p w14:paraId="479BA079" w14:textId="77777777" w:rsidR="00B46CB4" w:rsidRPr="005E42D3" w:rsidRDefault="00000000">
      <w:pPr>
        <w:pStyle w:val="Heading2"/>
        <w:rPr>
          <w:color w:val="156082" w:themeColor="accent1"/>
        </w:rPr>
      </w:pPr>
      <w:r w:rsidRPr="005E42D3">
        <w:rPr>
          <w:color w:val="156082" w:themeColor="accent1"/>
        </w:rPr>
        <w:t>1. Premium Accounting &amp; Reconciliation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4762E9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8680D1C"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ACBCC22" w14:textId="77777777" w:rsidR="00B46CB4" w:rsidRDefault="00000000">
            <w:r>
              <w:rPr>
                <w:sz w:val="22"/>
                <w:szCs w:val="22"/>
              </w:rPr>
              <w:t>BILLING-01</w:t>
            </w:r>
          </w:p>
        </w:tc>
      </w:tr>
      <w:tr w:rsidR="00B46CB4" w14:paraId="4C8447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8A3BED8"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CDD2FEB" w14:textId="77777777" w:rsidR="00B46CB4" w:rsidRDefault="00000000">
            <w:r>
              <w:rPr>
                <w:sz w:val="22"/>
                <w:szCs w:val="22"/>
              </w:rPr>
              <w:t>BILLING</w:t>
            </w:r>
          </w:p>
        </w:tc>
      </w:tr>
      <w:tr w:rsidR="00B46CB4" w14:paraId="525143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9AC610C"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513C3F4" w14:textId="77777777" w:rsidR="00B46CB4" w:rsidRDefault="00000000">
            <w:r>
              <w:rPr>
                <w:sz w:val="22"/>
                <w:szCs w:val="22"/>
              </w:rPr>
              <w:t>Track premium receivables, record payments, reconcile accounts, manage unearned premium reserves, and produce financial statements.</w:t>
            </w:r>
          </w:p>
        </w:tc>
      </w:tr>
    </w:tbl>
    <w:p w14:paraId="12891A83" w14:textId="77777777" w:rsidR="00B46CB4" w:rsidRDefault="00B46CB4">
      <w:pPr>
        <w:spacing w:after="240"/>
      </w:pPr>
    </w:p>
    <w:p w14:paraId="30CADF0B" w14:textId="77777777" w:rsidR="00B46CB4" w:rsidRPr="005E42D3" w:rsidRDefault="00000000">
      <w:pPr>
        <w:pStyle w:val="Heading2"/>
        <w:rPr>
          <w:color w:val="156082" w:themeColor="accent1"/>
        </w:rPr>
      </w:pPr>
      <w:r w:rsidRPr="005E42D3">
        <w:rPr>
          <w:color w:val="156082" w:themeColor="accent1"/>
        </w:rPr>
        <w:t>2. Multi-Channel Payment Processing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40FA7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1DB7F76"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CB5C33D" w14:textId="77777777" w:rsidR="00B46CB4" w:rsidRDefault="00000000">
            <w:r>
              <w:rPr>
                <w:sz w:val="22"/>
                <w:szCs w:val="22"/>
              </w:rPr>
              <w:t>BILLING-02</w:t>
            </w:r>
          </w:p>
        </w:tc>
      </w:tr>
      <w:tr w:rsidR="00B46CB4" w14:paraId="066FCA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7A8C086"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EEC7B1" w14:textId="77777777" w:rsidR="00B46CB4" w:rsidRDefault="00000000">
            <w:r>
              <w:rPr>
                <w:sz w:val="22"/>
                <w:szCs w:val="22"/>
              </w:rPr>
              <w:t>BILLING</w:t>
            </w:r>
          </w:p>
        </w:tc>
      </w:tr>
      <w:tr w:rsidR="00B46CB4" w14:paraId="352FCC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9B9BFB7"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5FC9012" w14:textId="77777777" w:rsidR="00B46CB4" w:rsidRDefault="00000000">
            <w:r>
              <w:rPr>
                <w:sz w:val="22"/>
                <w:szCs w:val="22"/>
              </w:rPr>
              <w:t>Accept payments through various channels including online portals, mobile apps, phone, mail, automatic bank drafts, and agent offices.</w:t>
            </w:r>
          </w:p>
        </w:tc>
      </w:tr>
    </w:tbl>
    <w:p w14:paraId="05B3A31B" w14:textId="77777777" w:rsidR="00B46CB4" w:rsidRDefault="00B46CB4">
      <w:pPr>
        <w:spacing w:after="240"/>
      </w:pPr>
    </w:p>
    <w:p w14:paraId="578505DE" w14:textId="5297D9FB" w:rsidR="00B46CB4" w:rsidRPr="005E42D3" w:rsidRDefault="00000000">
      <w:pPr>
        <w:pStyle w:val="Heading2"/>
        <w:rPr>
          <w:color w:val="156082" w:themeColor="accent1"/>
        </w:rPr>
      </w:pPr>
      <w:r w:rsidRPr="005E42D3">
        <w:rPr>
          <w:color w:val="156082" w:themeColor="accent1"/>
        </w:rPr>
        <w:t xml:space="preserve">3. </w:t>
      </w:r>
      <w:r w:rsidR="005E42D3" w:rsidRPr="005E42D3">
        <w:rPr>
          <w:color w:val="156082" w:themeColor="accent1"/>
        </w:rPr>
        <w:t>Instalment</w:t>
      </w:r>
      <w:r w:rsidRPr="005E42D3">
        <w:rPr>
          <w:color w:val="156082" w:themeColor="accent1"/>
        </w:rPr>
        <w:t xml:space="preserve"> Plan Management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045B3D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53F054B"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DBADA72" w14:textId="77777777" w:rsidR="00B46CB4" w:rsidRDefault="00000000">
            <w:r>
              <w:rPr>
                <w:sz w:val="22"/>
                <w:szCs w:val="22"/>
              </w:rPr>
              <w:t>BILLING-03</w:t>
            </w:r>
          </w:p>
        </w:tc>
      </w:tr>
      <w:tr w:rsidR="00B46CB4" w14:paraId="60B385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B47BC0C"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A05EF20" w14:textId="77777777" w:rsidR="00B46CB4" w:rsidRDefault="00000000">
            <w:r>
              <w:rPr>
                <w:sz w:val="22"/>
                <w:szCs w:val="22"/>
              </w:rPr>
              <w:t>BILLING</w:t>
            </w:r>
          </w:p>
        </w:tc>
      </w:tr>
      <w:tr w:rsidR="00B46CB4" w14:paraId="0BBF11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2156866"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A52F648" w14:textId="77777777" w:rsidR="00B46CB4" w:rsidRDefault="00000000">
            <w:r>
              <w:rPr>
                <w:sz w:val="22"/>
                <w:szCs w:val="22"/>
              </w:rPr>
              <w:t xml:space="preserve">Offer flexible payment plans with </w:t>
            </w:r>
            <w:proofErr w:type="spellStart"/>
            <w:r>
              <w:rPr>
                <w:sz w:val="22"/>
                <w:szCs w:val="22"/>
              </w:rPr>
              <w:t>installment</w:t>
            </w:r>
            <w:proofErr w:type="spellEnd"/>
            <w:r>
              <w:rPr>
                <w:sz w:val="22"/>
                <w:szCs w:val="22"/>
              </w:rPr>
              <w:t xml:space="preserve"> fees, track due dates, process recurring payments, and handle missed payments.</w:t>
            </w:r>
          </w:p>
        </w:tc>
      </w:tr>
    </w:tbl>
    <w:p w14:paraId="3C03EB0E" w14:textId="77777777" w:rsidR="00B46CB4" w:rsidRDefault="00B46CB4">
      <w:pPr>
        <w:spacing w:after="240"/>
      </w:pPr>
    </w:p>
    <w:p w14:paraId="7D5D58E4" w14:textId="77777777" w:rsidR="00B46CB4" w:rsidRPr="005E42D3" w:rsidRDefault="00000000">
      <w:pPr>
        <w:pStyle w:val="Heading2"/>
        <w:rPr>
          <w:color w:val="156082" w:themeColor="accent1"/>
        </w:rPr>
      </w:pPr>
      <w:r w:rsidRPr="005E42D3">
        <w:rPr>
          <w:color w:val="156082" w:themeColor="accent1"/>
        </w:rPr>
        <w:t>4. Refund &amp; Return Premium Processing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0613FF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12816BF"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9FD50DC" w14:textId="77777777" w:rsidR="00B46CB4" w:rsidRDefault="00000000">
            <w:r>
              <w:rPr>
                <w:sz w:val="22"/>
                <w:szCs w:val="22"/>
              </w:rPr>
              <w:t>BILLING-04</w:t>
            </w:r>
          </w:p>
        </w:tc>
      </w:tr>
      <w:tr w:rsidR="00B46CB4" w14:paraId="3C27F1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84F3EEF"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2E2401" w14:textId="77777777" w:rsidR="00B46CB4" w:rsidRDefault="00000000">
            <w:r>
              <w:rPr>
                <w:sz w:val="22"/>
                <w:szCs w:val="22"/>
              </w:rPr>
              <w:t>BILLING</w:t>
            </w:r>
          </w:p>
        </w:tc>
      </w:tr>
      <w:tr w:rsidR="00B46CB4" w14:paraId="68B042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3605CD4"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2D60CA8" w14:textId="77777777" w:rsidR="00B46CB4" w:rsidRDefault="00000000">
            <w:r>
              <w:rPr>
                <w:sz w:val="22"/>
                <w:szCs w:val="22"/>
              </w:rPr>
              <w:t>Calculate and process premium refunds for cancellations, endorsements reducing coverage, or audit adjustments showing lower exposure.</w:t>
            </w:r>
          </w:p>
        </w:tc>
      </w:tr>
    </w:tbl>
    <w:p w14:paraId="4CE5AF33" w14:textId="77777777" w:rsidR="00B46CB4" w:rsidRDefault="00B46CB4">
      <w:pPr>
        <w:spacing w:after="240"/>
      </w:pPr>
    </w:p>
    <w:p w14:paraId="227F25C0" w14:textId="77777777" w:rsidR="00B46CB4" w:rsidRPr="005E42D3" w:rsidRDefault="00000000">
      <w:pPr>
        <w:pStyle w:val="Heading2"/>
        <w:rPr>
          <w:color w:val="156082" w:themeColor="accent1"/>
        </w:rPr>
      </w:pPr>
      <w:r w:rsidRPr="005E42D3">
        <w:rPr>
          <w:color w:val="156082" w:themeColor="accent1"/>
        </w:rPr>
        <w:t>5. Collections &amp; Dunning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01C939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2D7F1A6"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15E17F1" w14:textId="77777777" w:rsidR="00B46CB4" w:rsidRDefault="00000000">
            <w:r>
              <w:rPr>
                <w:sz w:val="22"/>
                <w:szCs w:val="22"/>
              </w:rPr>
              <w:t>BILLING-05</w:t>
            </w:r>
          </w:p>
        </w:tc>
      </w:tr>
      <w:tr w:rsidR="00B46CB4" w14:paraId="3AAB57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FB339D0"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9BD9FE1" w14:textId="77777777" w:rsidR="00B46CB4" w:rsidRDefault="00000000">
            <w:r>
              <w:rPr>
                <w:sz w:val="22"/>
                <w:szCs w:val="22"/>
              </w:rPr>
              <w:t>BILLING</w:t>
            </w:r>
          </w:p>
        </w:tc>
      </w:tr>
      <w:tr w:rsidR="00B46CB4" w14:paraId="0CB34B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A56FDBF"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6516C44" w14:textId="77777777" w:rsidR="00B46CB4" w:rsidRDefault="00000000">
            <w:r>
              <w:rPr>
                <w:sz w:val="22"/>
                <w:szCs w:val="22"/>
              </w:rPr>
              <w:t>Manage collection activities for overdue premiums including automated reminders, escalation notices, and potential cancellation for non-payment.</w:t>
            </w:r>
          </w:p>
        </w:tc>
      </w:tr>
    </w:tbl>
    <w:p w14:paraId="5560EBC3" w14:textId="77777777" w:rsidR="00B46CB4" w:rsidRDefault="00B46CB4">
      <w:pPr>
        <w:spacing w:after="240"/>
      </w:pPr>
    </w:p>
    <w:p w14:paraId="024171E8" w14:textId="77777777" w:rsidR="00B46CB4" w:rsidRPr="005E42D3" w:rsidRDefault="00000000">
      <w:pPr>
        <w:pStyle w:val="Heading2"/>
        <w:rPr>
          <w:color w:val="156082" w:themeColor="accent1"/>
        </w:rPr>
      </w:pPr>
      <w:r w:rsidRPr="005E42D3">
        <w:rPr>
          <w:color w:val="156082" w:themeColor="accent1"/>
        </w:rPr>
        <w:t>6. General Ledger Integration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66936B9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3BB917F"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DC9822A" w14:textId="77777777" w:rsidR="00B46CB4" w:rsidRDefault="00000000">
            <w:r>
              <w:rPr>
                <w:sz w:val="22"/>
                <w:szCs w:val="22"/>
              </w:rPr>
              <w:t>BILLING-06</w:t>
            </w:r>
          </w:p>
        </w:tc>
      </w:tr>
      <w:tr w:rsidR="00B46CB4" w14:paraId="0A49C4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0941E4E"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5B7FFD" w14:textId="77777777" w:rsidR="00B46CB4" w:rsidRDefault="00000000">
            <w:r>
              <w:rPr>
                <w:sz w:val="22"/>
                <w:szCs w:val="22"/>
              </w:rPr>
              <w:t>BILLING</w:t>
            </w:r>
          </w:p>
        </w:tc>
      </w:tr>
      <w:tr w:rsidR="00B46CB4" w14:paraId="1CCE81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B0D2023"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196AF43" w14:textId="77777777" w:rsidR="00B46CB4" w:rsidRDefault="00000000">
            <w:r>
              <w:rPr>
                <w:sz w:val="22"/>
                <w:szCs w:val="22"/>
              </w:rPr>
              <w:t>Interface with core accounting systems to record premium transactions, claim payments, commissions, and expenses in the general ledger.</w:t>
            </w:r>
          </w:p>
        </w:tc>
      </w:tr>
    </w:tbl>
    <w:p w14:paraId="3942FFED" w14:textId="77777777" w:rsidR="00B46CB4" w:rsidRDefault="00B46CB4">
      <w:pPr>
        <w:spacing w:after="240"/>
      </w:pPr>
    </w:p>
    <w:p w14:paraId="5A60ED3B" w14:textId="77777777" w:rsidR="00B46CB4" w:rsidRPr="005E42D3" w:rsidRDefault="00000000">
      <w:pPr>
        <w:pStyle w:val="Heading2"/>
        <w:rPr>
          <w:color w:val="156082" w:themeColor="accent1"/>
        </w:rPr>
      </w:pPr>
      <w:r w:rsidRPr="005E42D3">
        <w:rPr>
          <w:color w:val="156082" w:themeColor="accent1"/>
        </w:rPr>
        <w:t>7. Investment Portfolio Management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05375A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379CADF"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268B012" w14:textId="77777777" w:rsidR="00B46CB4" w:rsidRDefault="00000000">
            <w:r>
              <w:rPr>
                <w:sz w:val="22"/>
                <w:szCs w:val="22"/>
              </w:rPr>
              <w:t>BILLING-07</w:t>
            </w:r>
          </w:p>
        </w:tc>
      </w:tr>
      <w:tr w:rsidR="00B46CB4" w14:paraId="1DDFD35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7A96098"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7EB6DCA" w14:textId="77777777" w:rsidR="00B46CB4" w:rsidRDefault="00000000">
            <w:r>
              <w:rPr>
                <w:sz w:val="22"/>
                <w:szCs w:val="22"/>
              </w:rPr>
              <w:t>BILLING</w:t>
            </w:r>
          </w:p>
        </w:tc>
      </w:tr>
      <w:tr w:rsidR="00B46CB4" w14:paraId="4EA330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EBBC5A4"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99E2EA" w14:textId="77777777" w:rsidR="00B46CB4" w:rsidRDefault="00000000">
            <w:r>
              <w:rPr>
                <w:sz w:val="22"/>
                <w:szCs w:val="22"/>
              </w:rPr>
              <w:t>Manage investment of premium reserves and surplus in fixed income, equities, and other assets to generate investment income while maintaining liquidity.</w:t>
            </w:r>
          </w:p>
        </w:tc>
      </w:tr>
    </w:tbl>
    <w:p w14:paraId="65758016" w14:textId="77777777" w:rsidR="00B46CB4" w:rsidRDefault="00B46CB4">
      <w:pPr>
        <w:spacing w:after="240"/>
      </w:pPr>
    </w:p>
    <w:p w14:paraId="67BFB125" w14:textId="77777777" w:rsidR="00B46CB4" w:rsidRPr="005E42D3" w:rsidRDefault="00000000">
      <w:pPr>
        <w:pStyle w:val="Heading2"/>
        <w:rPr>
          <w:color w:val="156082" w:themeColor="accent1"/>
        </w:rPr>
      </w:pPr>
      <w:r w:rsidRPr="005E42D3">
        <w:rPr>
          <w:color w:val="156082" w:themeColor="accent1"/>
        </w:rPr>
        <w:t>8. Reinsurance Accounting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30C2F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FFBBA86"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2F779A" w14:textId="77777777" w:rsidR="00B46CB4" w:rsidRDefault="00000000">
            <w:r>
              <w:rPr>
                <w:sz w:val="22"/>
                <w:szCs w:val="22"/>
              </w:rPr>
              <w:t>BILLING-08</w:t>
            </w:r>
          </w:p>
        </w:tc>
      </w:tr>
      <w:tr w:rsidR="00B46CB4" w14:paraId="012DA17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5826D4F"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7A85E12" w14:textId="77777777" w:rsidR="00B46CB4" w:rsidRDefault="00000000">
            <w:r>
              <w:rPr>
                <w:sz w:val="22"/>
                <w:szCs w:val="22"/>
              </w:rPr>
              <w:t>BILLING</w:t>
            </w:r>
          </w:p>
        </w:tc>
      </w:tr>
      <w:tr w:rsidR="00B46CB4" w14:paraId="3801BD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E976223"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09CBCBF" w14:textId="77777777" w:rsidR="00B46CB4" w:rsidRDefault="00000000">
            <w:r>
              <w:rPr>
                <w:sz w:val="22"/>
                <w:szCs w:val="22"/>
              </w:rPr>
              <w:t>Calculate reinsurance premiums payable, track reinsurance recoveries on claims, manage complex reinsurance contract terms and settlements.</w:t>
            </w:r>
          </w:p>
        </w:tc>
      </w:tr>
    </w:tbl>
    <w:p w14:paraId="35C1A1B6" w14:textId="77777777" w:rsidR="00B46CB4" w:rsidRDefault="00B46CB4">
      <w:pPr>
        <w:spacing w:after="240"/>
      </w:pPr>
    </w:p>
    <w:p w14:paraId="60658D38" w14:textId="77777777" w:rsidR="00B46CB4" w:rsidRDefault="00B46CB4">
      <w:pPr>
        <w:sectPr w:rsidR="00B46CB4">
          <w:pgSz w:w="12240" w:h="15840"/>
          <w:pgMar w:top="1440" w:right="1440" w:bottom="1440" w:left="1440" w:header="708" w:footer="708" w:gutter="0"/>
          <w:cols w:space="720"/>
          <w:docGrid w:linePitch="360"/>
        </w:sectPr>
      </w:pPr>
    </w:p>
    <w:p w14:paraId="32E78FD6" w14:textId="77777777" w:rsidR="00B46CB4" w:rsidRPr="005E42D3" w:rsidRDefault="00000000">
      <w:pPr>
        <w:pStyle w:val="Heading1"/>
        <w:pageBreakBefore/>
        <w:spacing w:after="360"/>
        <w:rPr>
          <w:color w:val="156082" w:themeColor="accent1"/>
        </w:rPr>
      </w:pPr>
      <w:r w:rsidRPr="005E42D3">
        <w:rPr>
          <w:color w:val="156082" w:themeColor="accent1"/>
        </w:rPr>
        <w:t>CLAIMS Module</w:t>
      </w:r>
    </w:p>
    <w:p w14:paraId="7885CD32" w14:textId="77777777" w:rsidR="00B46CB4" w:rsidRDefault="00000000">
      <w:pPr>
        <w:spacing w:after="480"/>
      </w:pPr>
      <w:r>
        <w:t>This module contains 12 use cases covering key functionalities and processes.</w:t>
      </w:r>
    </w:p>
    <w:p w14:paraId="401DE9CE" w14:textId="77777777" w:rsidR="00B46CB4" w:rsidRPr="005E42D3" w:rsidRDefault="00000000">
      <w:pPr>
        <w:pStyle w:val="Heading2"/>
        <w:rPr>
          <w:color w:val="156082" w:themeColor="accent1"/>
        </w:rPr>
      </w:pPr>
      <w:r w:rsidRPr="005E42D3">
        <w:rPr>
          <w:color w:val="156082" w:themeColor="accent1"/>
        </w:rPr>
        <w:t>1. First Notice of Loss (FNOL)</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52169F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69F5A61"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A5B0D36" w14:textId="77777777" w:rsidR="00B46CB4" w:rsidRDefault="00000000">
            <w:r>
              <w:rPr>
                <w:sz w:val="22"/>
                <w:szCs w:val="22"/>
              </w:rPr>
              <w:t>CLAIMS-01</w:t>
            </w:r>
          </w:p>
        </w:tc>
      </w:tr>
      <w:tr w:rsidR="00B46CB4" w14:paraId="3EB33A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8F26F0F"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79B5FB4" w14:textId="77777777" w:rsidR="00B46CB4" w:rsidRDefault="00000000">
            <w:r>
              <w:rPr>
                <w:sz w:val="22"/>
                <w:szCs w:val="22"/>
              </w:rPr>
              <w:t>CLAIMS</w:t>
            </w:r>
          </w:p>
        </w:tc>
      </w:tr>
      <w:tr w:rsidR="00B46CB4" w14:paraId="337C271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CCFB757"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7B986FB" w14:textId="77777777" w:rsidR="00B46CB4" w:rsidRDefault="00000000">
            <w:r>
              <w:rPr>
                <w:sz w:val="22"/>
                <w:szCs w:val="22"/>
              </w:rPr>
              <w:t>Capture initial claim information through multiple channels (phone, mobile app, web portal, agent), assign claim numbers, and initiate claims workflow.</w:t>
            </w:r>
          </w:p>
        </w:tc>
      </w:tr>
    </w:tbl>
    <w:p w14:paraId="3CF5A53B" w14:textId="77777777" w:rsidR="00B46CB4" w:rsidRDefault="00B46CB4">
      <w:pPr>
        <w:spacing w:after="240"/>
      </w:pPr>
    </w:p>
    <w:p w14:paraId="36D0A186" w14:textId="77777777" w:rsidR="00B46CB4" w:rsidRPr="005E42D3" w:rsidRDefault="00000000">
      <w:pPr>
        <w:pStyle w:val="Heading2"/>
        <w:rPr>
          <w:color w:val="156082" w:themeColor="accent1"/>
        </w:rPr>
      </w:pPr>
      <w:r w:rsidRPr="005E42D3">
        <w:rPr>
          <w:color w:val="156082" w:themeColor="accent1"/>
        </w:rPr>
        <w:t>2. Claims Triage &amp; Assignment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4DBDF5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CD16A64"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8EB80EF" w14:textId="77777777" w:rsidR="00B46CB4" w:rsidRDefault="00000000">
            <w:r>
              <w:rPr>
                <w:sz w:val="22"/>
                <w:szCs w:val="22"/>
              </w:rPr>
              <w:t>CLAIMS-02</w:t>
            </w:r>
          </w:p>
        </w:tc>
      </w:tr>
      <w:tr w:rsidR="00B46CB4" w14:paraId="54E68F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B6D6A08"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8964A2" w14:textId="77777777" w:rsidR="00B46CB4" w:rsidRDefault="00000000">
            <w:r>
              <w:rPr>
                <w:sz w:val="22"/>
                <w:szCs w:val="22"/>
              </w:rPr>
              <w:t>CLAIMS</w:t>
            </w:r>
          </w:p>
        </w:tc>
      </w:tr>
      <w:tr w:rsidR="00B46CB4" w14:paraId="2A57E4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C252D4A"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9472B61" w14:textId="77777777" w:rsidR="00B46CB4" w:rsidRDefault="00000000">
            <w:r>
              <w:rPr>
                <w:sz w:val="22"/>
                <w:szCs w:val="22"/>
              </w:rPr>
              <w:t>Automatically categorize claims by complexity, severity, and type, then route to appropriate adjusters or automated processing queues.</w:t>
            </w:r>
          </w:p>
        </w:tc>
      </w:tr>
    </w:tbl>
    <w:p w14:paraId="08DC7E6A" w14:textId="77777777" w:rsidR="00B46CB4" w:rsidRDefault="00B46CB4">
      <w:pPr>
        <w:spacing w:after="240"/>
      </w:pPr>
    </w:p>
    <w:p w14:paraId="0DEA5219" w14:textId="77777777" w:rsidR="00B46CB4" w:rsidRPr="005E42D3" w:rsidRDefault="00000000">
      <w:pPr>
        <w:pStyle w:val="Heading2"/>
        <w:rPr>
          <w:color w:val="156082" w:themeColor="accent1"/>
        </w:rPr>
      </w:pPr>
      <w:r w:rsidRPr="005E42D3">
        <w:rPr>
          <w:color w:val="156082" w:themeColor="accent1"/>
        </w:rPr>
        <w:t>3. Automated Claims Adjudication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20F88C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15C3549"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975382A" w14:textId="77777777" w:rsidR="00B46CB4" w:rsidRDefault="00000000">
            <w:r>
              <w:rPr>
                <w:sz w:val="22"/>
                <w:szCs w:val="22"/>
              </w:rPr>
              <w:t>CLAIMS-03</w:t>
            </w:r>
          </w:p>
        </w:tc>
      </w:tr>
      <w:tr w:rsidR="00B46CB4" w14:paraId="073E69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A3F9EAB"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5B6F769" w14:textId="77777777" w:rsidR="00B46CB4" w:rsidRDefault="00000000">
            <w:r>
              <w:rPr>
                <w:sz w:val="22"/>
                <w:szCs w:val="22"/>
              </w:rPr>
              <w:t>CLAIMS</w:t>
            </w:r>
          </w:p>
        </w:tc>
      </w:tr>
      <w:tr w:rsidR="00B46CB4" w14:paraId="616ADC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0647AE1"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9CABABE" w14:textId="77777777" w:rsidR="00B46CB4" w:rsidRDefault="00000000">
            <w:r>
              <w:rPr>
                <w:sz w:val="22"/>
                <w:szCs w:val="22"/>
              </w:rPr>
              <w:t>Process straightforward, low-value claims automatically using business rules, approve payment without human intervention for faster settlement.</w:t>
            </w:r>
          </w:p>
        </w:tc>
      </w:tr>
    </w:tbl>
    <w:p w14:paraId="5BAA200D" w14:textId="77777777" w:rsidR="00B46CB4" w:rsidRDefault="00B46CB4">
      <w:pPr>
        <w:spacing w:after="240"/>
      </w:pPr>
    </w:p>
    <w:p w14:paraId="289C7627" w14:textId="77777777" w:rsidR="00B46CB4" w:rsidRPr="005E42D3" w:rsidRDefault="00000000">
      <w:pPr>
        <w:pStyle w:val="Heading2"/>
        <w:rPr>
          <w:color w:val="156082" w:themeColor="accent1"/>
        </w:rPr>
      </w:pPr>
      <w:r w:rsidRPr="005E42D3">
        <w:rPr>
          <w:color w:val="156082" w:themeColor="accent1"/>
        </w:rPr>
        <w:t>4. Claims Investigation &amp; Assessment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6E3F4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56D916F"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7710BF1" w14:textId="77777777" w:rsidR="00B46CB4" w:rsidRDefault="00000000">
            <w:r>
              <w:rPr>
                <w:sz w:val="22"/>
                <w:szCs w:val="22"/>
              </w:rPr>
              <w:t>CLAIMS-04</w:t>
            </w:r>
          </w:p>
        </w:tc>
      </w:tr>
      <w:tr w:rsidR="00B46CB4" w14:paraId="6C7EB6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2228F7D"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2E7AA57" w14:textId="77777777" w:rsidR="00B46CB4" w:rsidRDefault="00000000">
            <w:r>
              <w:rPr>
                <w:sz w:val="22"/>
                <w:szCs w:val="22"/>
              </w:rPr>
              <w:t>CLAIMS</w:t>
            </w:r>
          </w:p>
        </w:tc>
      </w:tr>
      <w:tr w:rsidR="00B46CB4" w14:paraId="770B13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41BFB60"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087711C" w14:textId="77777777" w:rsidR="00B46CB4" w:rsidRDefault="00000000">
            <w:r>
              <w:rPr>
                <w:sz w:val="22"/>
                <w:szCs w:val="22"/>
              </w:rPr>
              <w:t>Conduct detailed investigation including scene visits, witness interviews, medical record reviews, and damage inspections to determine liability and loss amount.</w:t>
            </w:r>
          </w:p>
        </w:tc>
      </w:tr>
    </w:tbl>
    <w:p w14:paraId="7F0502AF" w14:textId="77777777" w:rsidR="00B46CB4" w:rsidRDefault="00B46CB4">
      <w:pPr>
        <w:spacing w:after="240"/>
      </w:pPr>
    </w:p>
    <w:p w14:paraId="7E44DCD8" w14:textId="77777777" w:rsidR="00B46CB4" w:rsidRPr="005E42D3" w:rsidRDefault="00000000">
      <w:pPr>
        <w:pStyle w:val="Heading2"/>
        <w:rPr>
          <w:color w:val="156082" w:themeColor="accent1"/>
        </w:rPr>
      </w:pPr>
      <w:r w:rsidRPr="005E42D3">
        <w:rPr>
          <w:color w:val="156082" w:themeColor="accent1"/>
        </w:rPr>
        <w:t>5. Fraud Detection in Claims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6A0FE23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2D9529D"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6432C86" w14:textId="77777777" w:rsidR="00B46CB4" w:rsidRDefault="00000000">
            <w:r>
              <w:rPr>
                <w:sz w:val="22"/>
                <w:szCs w:val="22"/>
              </w:rPr>
              <w:t>CLAIMS-05</w:t>
            </w:r>
          </w:p>
        </w:tc>
      </w:tr>
      <w:tr w:rsidR="00B46CB4" w14:paraId="713CF1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E65B057"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E2AF670" w14:textId="77777777" w:rsidR="00B46CB4" w:rsidRDefault="00000000">
            <w:r>
              <w:rPr>
                <w:sz w:val="22"/>
                <w:szCs w:val="22"/>
              </w:rPr>
              <w:t>CLAIMS</w:t>
            </w:r>
          </w:p>
        </w:tc>
      </w:tr>
      <w:tr w:rsidR="00B46CB4" w14:paraId="71A50E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A16A610"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1ED8F73" w14:textId="77777777" w:rsidR="00B46CB4" w:rsidRDefault="00000000">
            <w:r>
              <w:rPr>
                <w:sz w:val="22"/>
                <w:szCs w:val="22"/>
              </w:rPr>
              <w:t>Use predictive analytics, pattern recognition, and anomaly detection to identify potentially fraudulent claims for special investigation.</w:t>
            </w:r>
          </w:p>
        </w:tc>
      </w:tr>
    </w:tbl>
    <w:p w14:paraId="641FFD5E" w14:textId="77777777" w:rsidR="00B46CB4" w:rsidRDefault="00B46CB4">
      <w:pPr>
        <w:spacing w:after="240"/>
      </w:pPr>
    </w:p>
    <w:p w14:paraId="3A47FCCE" w14:textId="77777777" w:rsidR="00B46CB4" w:rsidRPr="005E42D3" w:rsidRDefault="00000000">
      <w:pPr>
        <w:pStyle w:val="Heading2"/>
        <w:rPr>
          <w:color w:val="156082" w:themeColor="accent1"/>
        </w:rPr>
      </w:pPr>
      <w:r w:rsidRPr="005E42D3">
        <w:rPr>
          <w:color w:val="156082" w:themeColor="accent1"/>
        </w:rPr>
        <w:t>6. Reserve Setting &amp; Management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781EE1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6BA35C3"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0AD6C41" w14:textId="77777777" w:rsidR="00B46CB4" w:rsidRDefault="00000000">
            <w:r>
              <w:rPr>
                <w:sz w:val="22"/>
                <w:szCs w:val="22"/>
              </w:rPr>
              <w:t>CLAIMS-06</w:t>
            </w:r>
          </w:p>
        </w:tc>
      </w:tr>
      <w:tr w:rsidR="00B46CB4" w14:paraId="68A6A2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3BF4280"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B66FA8B" w14:textId="77777777" w:rsidR="00B46CB4" w:rsidRDefault="00000000">
            <w:r>
              <w:rPr>
                <w:sz w:val="22"/>
                <w:szCs w:val="22"/>
              </w:rPr>
              <w:t>CLAIMS</w:t>
            </w:r>
          </w:p>
        </w:tc>
      </w:tr>
      <w:tr w:rsidR="00B46CB4" w14:paraId="0AF38E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BBD99B4"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BE69F5" w14:textId="77777777" w:rsidR="00B46CB4" w:rsidRDefault="00000000">
            <w:r>
              <w:rPr>
                <w:sz w:val="22"/>
                <w:szCs w:val="22"/>
              </w:rPr>
              <w:t>Establish and adjust financial reserves for reported claims based on estimated settlement amounts and probability of payment.</w:t>
            </w:r>
          </w:p>
        </w:tc>
      </w:tr>
    </w:tbl>
    <w:p w14:paraId="3CA075AF" w14:textId="77777777" w:rsidR="00B46CB4" w:rsidRDefault="00B46CB4">
      <w:pPr>
        <w:spacing w:after="240"/>
      </w:pPr>
    </w:p>
    <w:p w14:paraId="72CF916A" w14:textId="77777777" w:rsidR="00B46CB4" w:rsidRPr="005E42D3" w:rsidRDefault="00000000">
      <w:pPr>
        <w:pStyle w:val="Heading2"/>
        <w:rPr>
          <w:color w:val="156082" w:themeColor="accent1"/>
        </w:rPr>
      </w:pPr>
      <w:r w:rsidRPr="005E42D3">
        <w:rPr>
          <w:color w:val="156082" w:themeColor="accent1"/>
        </w:rPr>
        <w:t>7. Subrogation &amp; Recovery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07A5294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00A7D5B"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D77CAA0" w14:textId="77777777" w:rsidR="00B46CB4" w:rsidRDefault="00000000">
            <w:r>
              <w:rPr>
                <w:sz w:val="22"/>
                <w:szCs w:val="22"/>
              </w:rPr>
              <w:t>CLAIMS-07</w:t>
            </w:r>
          </w:p>
        </w:tc>
      </w:tr>
      <w:tr w:rsidR="00B46CB4" w14:paraId="6FC44F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62E4C42"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305F4A" w14:textId="77777777" w:rsidR="00B46CB4" w:rsidRDefault="00000000">
            <w:r>
              <w:rPr>
                <w:sz w:val="22"/>
                <w:szCs w:val="22"/>
              </w:rPr>
              <w:t>CLAIMS</w:t>
            </w:r>
          </w:p>
        </w:tc>
      </w:tr>
      <w:tr w:rsidR="00B46CB4" w14:paraId="4373E3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91D90FD"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5023A2" w14:textId="77777777" w:rsidR="00B46CB4" w:rsidRDefault="00000000">
            <w:r>
              <w:rPr>
                <w:sz w:val="22"/>
                <w:szCs w:val="22"/>
              </w:rPr>
              <w:t>Pursue recovery from responsible third parties when the insurer has paid claims on behalf of policyholders, including legal proceedings if necessary.</w:t>
            </w:r>
          </w:p>
        </w:tc>
      </w:tr>
    </w:tbl>
    <w:p w14:paraId="4FD87F72" w14:textId="77777777" w:rsidR="00B46CB4" w:rsidRDefault="00B46CB4">
      <w:pPr>
        <w:spacing w:after="240"/>
      </w:pPr>
    </w:p>
    <w:p w14:paraId="3F9E0956" w14:textId="77777777" w:rsidR="00B46CB4" w:rsidRPr="005E42D3" w:rsidRDefault="00000000">
      <w:pPr>
        <w:pStyle w:val="Heading2"/>
        <w:rPr>
          <w:color w:val="156082" w:themeColor="accent1"/>
        </w:rPr>
      </w:pPr>
      <w:r w:rsidRPr="005E42D3">
        <w:rPr>
          <w:color w:val="156082" w:themeColor="accent1"/>
        </w:rPr>
        <w:t>8. Claims Payment Processing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21A016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CD908AD"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D2EA5EC" w14:textId="77777777" w:rsidR="00B46CB4" w:rsidRDefault="00000000">
            <w:r>
              <w:rPr>
                <w:sz w:val="22"/>
                <w:szCs w:val="22"/>
              </w:rPr>
              <w:t>CLAIMS-08</w:t>
            </w:r>
          </w:p>
        </w:tc>
      </w:tr>
      <w:tr w:rsidR="00B46CB4" w14:paraId="62374E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5953FDB"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BF7D51" w14:textId="77777777" w:rsidR="00B46CB4" w:rsidRDefault="00000000">
            <w:r>
              <w:rPr>
                <w:sz w:val="22"/>
                <w:szCs w:val="22"/>
              </w:rPr>
              <w:t>CLAIMS</w:t>
            </w:r>
          </w:p>
        </w:tc>
      </w:tr>
      <w:tr w:rsidR="00B46CB4" w14:paraId="6082C9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EC059E3"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445455D" w14:textId="77777777" w:rsidR="00B46CB4" w:rsidRDefault="00000000">
            <w:r>
              <w:rPr>
                <w:sz w:val="22"/>
                <w:szCs w:val="22"/>
              </w:rPr>
              <w:t>Calculate settlement amounts, obtain necessary approvals, generate payment instructions, and disburse funds to claimants or service providers.</w:t>
            </w:r>
          </w:p>
        </w:tc>
      </w:tr>
    </w:tbl>
    <w:p w14:paraId="14861AC5" w14:textId="77777777" w:rsidR="00B46CB4" w:rsidRDefault="00B46CB4">
      <w:pPr>
        <w:spacing w:after="240"/>
      </w:pPr>
    </w:p>
    <w:p w14:paraId="77BDACFD" w14:textId="77777777" w:rsidR="00B46CB4" w:rsidRPr="005E42D3" w:rsidRDefault="00000000">
      <w:pPr>
        <w:pStyle w:val="Heading2"/>
        <w:rPr>
          <w:color w:val="156082" w:themeColor="accent1"/>
        </w:rPr>
      </w:pPr>
      <w:r w:rsidRPr="005E42D3">
        <w:rPr>
          <w:color w:val="156082" w:themeColor="accent1"/>
        </w:rPr>
        <w:t>9. Claims Litigation Management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2E5350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2A2534E"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862B8AA" w14:textId="77777777" w:rsidR="00B46CB4" w:rsidRDefault="00000000">
            <w:r>
              <w:rPr>
                <w:sz w:val="22"/>
                <w:szCs w:val="22"/>
              </w:rPr>
              <w:t>CLAIMS-09</w:t>
            </w:r>
          </w:p>
        </w:tc>
      </w:tr>
      <w:tr w:rsidR="00B46CB4" w14:paraId="192430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D343F46"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86C2DC1" w14:textId="77777777" w:rsidR="00B46CB4" w:rsidRDefault="00000000">
            <w:r>
              <w:rPr>
                <w:sz w:val="22"/>
                <w:szCs w:val="22"/>
              </w:rPr>
              <w:t>CLAIMS</w:t>
            </w:r>
          </w:p>
        </w:tc>
      </w:tr>
      <w:tr w:rsidR="00B46CB4" w14:paraId="7C5525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C5F2A50"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9E6F517" w14:textId="77777777" w:rsidR="00B46CB4" w:rsidRDefault="00000000">
            <w:r>
              <w:rPr>
                <w:sz w:val="22"/>
                <w:szCs w:val="22"/>
              </w:rPr>
              <w:t>Manage lawsuits related to claims including attorney assignment, legal expense tracking, settlement negotiations, and court proceedings.</w:t>
            </w:r>
          </w:p>
        </w:tc>
      </w:tr>
    </w:tbl>
    <w:p w14:paraId="6988ED81" w14:textId="77777777" w:rsidR="00B46CB4" w:rsidRDefault="00B46CB4">
      <w:pPr>
        <w:spacing w:after="240"/>
      </w:pPr>
    </w:p>
    <w:p w14:paraId="450C6F44" w14:textId="77777777" w:rsidR="00B46CB4" w:rsidRPr="005E42D3" w:rsidRDefault="00000000">
      <w:pPr>
        <w:pStyle w:val="Heading2"/>
        <w:rPr>
          <w:color w:val="156082" w:themeColor="accent1"/>
        </w:rPr>
      </w:pPr>
      <w:r w:rsidRPr="005E42D3">
        <w:rPr>
          <w:color w:val="156082" w:themeColor="accent1"/>
        </w:rPr>
        <w:t>10. Medical Claims Processing (Health Insurance)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1E30AD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91551C8"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1EF237A" w14:textId="77777777" w:rsidR="00B46CB4" w:rsidRDefault="00000000">
            <w:r>
              <w:rPr>
                <w:sz w:val="22"/>
                <w:szCs w:val="22"/>
              </w:rPr>
              <w:t>CLAIMS-10</w:t>
            </w:r>
          </w:p>
        </w:tc>
      </w:tr>
      <w:tr w:rsidR="00B46CB4" w14:paraId="6F989A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C70777B"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1A48540" w14:textId="77777777" w:rsidR="00B46CB4" w:rsidRDefault="00000000">
            <w:r>
              <w:rPr>
                <w:sz w:val="22"/>
                <w:szCs w:val="22"/>
              </w:rPr>
              <w:t>CLAIMS</w:t>
            </w:r>
          </w:p>
        </w:tc>
      </w:tr>
      <w:tr w:rsidR="00B46CB4" w14:paraId="14C1F2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C674292"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071B1E2" w14:textId="77777777" w:rsidR="00B46CB4" w:rsidRDefault="00000000">
            <w:r>
              <w:rPr>
                <w:sz w:val="22"/>
                <w:szCs w:val="22"/>
              </w:rPr>
              <w:t>Review medical bills, verify coverage, check for coding accuracy, process provider payments, and manage patient cost-sharing.</w:t>
            </w:r>
          </w:p>
        </w:tc>
      </w:tr>
    </w:tbl>
    <w:p w14:paraId="6F8422E8" w14:textId="77777777" w:rsidR="00B46CB4" w:rsidRDefault="00B46CB4">
      <w:pPr>
        <w:spacing w:after="240"/>
      </w:pPr>
    </w:p>
    <w:p w14:paraId="3B3C03E2" w14:textId="77777777" w:rsidR="00B46CB4" w:rsidRPr="005E42D3" w:rsidRDefault="00000000">
      <w:pPr>
        <w:pStyle w:val="Heading2"/>
        <w:rPr>
          <w:color w:val="156082" w:themeColor="accent1"/>
        </w:rPr>
      </w:pPr>
      <w:r w:rsidRPr="005E42D3">
        <w:rPr>
          <w:color w:val="156082" w:themeColor="accent1"/>
        </w:rPr>
        <w:t>11. Total Loss &amp; Salvage Management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538B7C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86DDAA2"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969310B" w14:textId="77777777" w:rsidR="00B46CB4" w:rsidRDefault="00000000">
            <w:r>
              <w:rPr>
                <w:sz w:val="22"/>
                <w:szCs w:val="22"/>
              </w:rPr>
              <w:t>CLAIMS-11</w:t>
            </w:r>
          </w:p>
        </w:tc>
      </w:tr>
      <w:tr w:rsidR="00B46CB4" w14:paraId="3462B5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9226E04"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8E355E3" w14:textId="77777777" w:rsidR="00B46CB4" w:rsidRDefault="00000000">
            <w:r>
              <w:rPr>
                <w:sz w:val="22"/>
                <w:szCs w:val="22"/>
              </w:rPr>
              <w:t>CLAIMS</w:t>
            </w:r>
          </w:p>
        </w:tc>
      </w:tr>
      <w:tr w:rsidR="00B46CB4" w14:paraId="23808D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9D67614"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37CBD8C" w14:textId="77777777" w:rsidR="00B46CB4" w:rsidRDefault="00000000">
            <w:r>
              <w:rPr>
                <w:sz w:val="22"/>
                <w:szCs w:val="22"/>
              </w:rPr>
              <w:t>Determine when vehicles or property are total losses, calculate settlement values, manage salvage disposal, and title transfers.</w:t>
            </w:r>
          </w:p>
        </w:tc>
      </w:tr>
    </w:tbl>
    <w:p w14:paraId="15BBD2AC" w14:textId="77777777" w:rsidR="00B46CB4" w:rsidRDefault="00B46CB4">
      <w:pPr>
        <w:spacing w:after="240"/>
      </w:pPr>
    </w:p>
    <w:p w14:paraId="618DD890" w14:textId="77777777" w:rsidR="00B46CB4" w:rsidRPr="005E42D3" w:rsidRDefault="00000000">
      <w:pPr>
        <w:pStyle w:val="Heading2"/>
        <w:rPr>
          <w:color w:val="156082" w:themeColor="accent1"/>
        </w:rPr>
      </w:pPr>
      <w:r w:rsidRPr="005E42D3">
        <w:rPr>
          <w:color w:val="156082" w:themeColor="accent1"/>
        </w:rPr>
        <w:t>12. Claims Reporting &amp; Analytics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15C667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9BA027A"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FFDC6F5" w14:textId="77777777" w:rsidR="00B46CB4" w:rsidRDefault="00000000">
            <w:r>
              <w:rPr>
                <w:sz w:val="22"/>
                <w:szCs w:val="22"/>
              </w:rPr>
              <w:t>CLAIMS-12</w:t>
            </w:r>
          </w:p>
        </w:tc>
      </w:tr>
      <w:tr w:rsidR="00B46CB4" w14:paraId="6FFB75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7709F01"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90E705" w14:textId="77777777" w:rsidR="00B46CB4" w:rsidRDefault="00000000">
            <w:r>
              <w:rPr>
                <w:sz w:val="22"/>
                <w:szCs w:val="22"/>
              </w:rPr>
              <w:t>CLAIMS</w:t>
            </w:r>
          </w:p>
        </w:tc>
      </w:tr>
      <w:tr w:rsidR="00B46CB4" w14:paraId="2F2C0A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CE3CC50"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A21D66D" w14:textId="77777777" w:rsidR="00B46CB4" w:rsidRDefault="00000000">
            <w:r>
              <w:rPr>
                <w:sz w:val="22"/>
                <w:szCs w:val="22"/>
              </w:rPr>
              <w:t>Generate claims reports for management, regulators, and reinsurers; track KPIs like claims frequency, severity, cycle time, and closure rates.</w:t>
            </w:r>
          </w:p>
        </w:tc>
      </w:tr>
    </w:tbl>
    <w:p w14:paraId="47A4A0CB" w14:textId="77777777" w:rsidR="00B46CB4" w:rsidRDefault="00B46CB4">
      <w:pPr>
        <w:spacing w:after="240"/>
      </w:pPr>
    </w:p>
    <w:p w14:paraId="11B96510" w14:textId="77777777" w:rsidR="00B46CB4" w:rsidRDefault="00B46CB4">
      <w:pPr>
        <w:sectPr w:rsidR="00B46CB4">
          <w:pgSz w:w="12240" w:h="15840"/>
          <w:pgMar w:top="1440" w:right="1440" w:bottom="1440" w:left="1440" w:header="708" w:footer="708" w:gutter="0"/>
          <w:cols w:space="720"/>
          <w:docGrid w:linePitch="360"/>
        </w:sectPr>
      </w:pPr>
    </w:p>
    <w:p w14:paraId="1066DE13" w14:textId="77777777" w:rsidR="00B46CB4" w:rsidRDefault="00000000">
      <w:pPr>
        <w:pStyle w:val="Heading1"/>
        <w:pageBreakBefore/>
        <w:spacing w:after="360"/>
      </w:pPr>
      <w:r>
        <w:t>MANAGEMENT Module</w:t>
      </w:r>
    </w:p>
    <w:p w14:paraId="55622869" w14:textId="77777777" w:rsidR="00B46CB4" w:rsidRDefault="00000000">
      <w:pPr>
        <w:spacing w:after="480"/>
      </w:pPr>
      <w:r>
        <w:t>This module contains 25 use cases covering key functionalities and processes.</w:t>
      </w:r>
    </w:p>
    <w:p w14:paraId="31B5361D" w14:textId="77777777" w:rsidR="00B46CB4" w:rsidRDefault="00000000">
      <w:pPr>
        <w:pStyle w:val="Heading2"/>
      </w:pPr>
      <w:r>
        <w:t>1. Executive Dashboard &amp; Business Intelligence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7AD492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FE9B494"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C15488" w14:textId="77777777" w:rsidR="00B46CB4" w:rsidRDefault="00000000">
            <w:r>
              <w:rPr>
                <w:sz w:val="22"/>
                <w:szCs w:val="22"/>
              </w:rPr>
              <w:t>MANAGEMENT-01</w:t>
            </w:r>
          </w:p>
        </w:tc>
      </w:tr>
      <w:tr w:rsidR="00B46CB4" w14:paraId="62E847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8111240"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1F5EF40" w14:textId="77777777" w:rsidR="00B46CB4" w:rsidRDefault="00000000">
            <w:r>
              <w:rPr>
                <w:sz w:val="22"/>
                <w:szCs w:val="22"/>
              </w:rPr>
              <w:t>MANAGEMENT</w:t>
            </w:r>
          </w:p>
        </w:tc>
      </w:tr>
      <w:tr w:rsidR="00B46CB4" w14:paraId="0147A1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40A5236"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009B04" w14:textId="77777777" w:rsidR="00B46CB4" w:rsidRDefault="00000000">
            <w:r>
              <w:rPr>
                <w:sz w:val="22"/>
                <w:szCs w:val="22"/>
              </w:rPr>
              <w:t>Real-time dashboards displaying critical KPIs like premium volume, loss ratios, combined ratios, policy counts, claims frequency/severity, customer acquisition costs, and retention rates with drill-down capabilities.</w:t>
            </w:r>
          </w:p>
        </w:tc>
      </w:tr>
    </w:tbl>
    <w:p w14:paraId="33FF0215" w14:textId="77777777" w:rsidR="00B46CB4" w:rsidRDefault="00B46CB4">
      <w:pPr>
        <w:spacing w:after="240"/>
      </w:pPr>
    </w:p>
    <w:p w14:paraId="58FFA516" w14:textId="77777777" w:rsidR="00B46CB4" w:rsidRDefault="00000000">
      <w:pPr>
        <w:pStyle w:val="Heading2"/>
      </w:pPr>
      <w:r>
        <w:t>2. Financial Planning &amp; Analysis (FP&amp;A)</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781B72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26D30F1"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1FB7DF2" w14:textId="77777777" w:rsidR="00B46CB4" w:rsidRDefault="00000000">
            <w:r>
              <w:rPr>
                <w:sz w:val="22"/>
                <w:szCs w:val="22"/>
              </w:rPr>
              <w:t>MANAGEMENT-02</w:t>
            </w:r>
          </w:p>
        </w:tc>
      </w:tr>
      <w:tr w:rsidR="00B46CB4" w14:paraId="3ECFED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FF40F7A"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102ADBC" w14:textId="77777777" w:rsidR="00B46CB4" w:rsidRDefault="00000000">
            <w:r>
              <w:rPr>
                <w:sz w:val="22"/>
                <w:szCs w:val="22"/>
              </w:rPr>
              <w:t>MANAGEMENT</w:t>
            </w:r>
          </w:p>
        </w:tc>
      </w:tr>
      <w:tr w:rsidR="00B46CB4" w14:paraId="6D27853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9C99B34"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653EFE8" w14:textId="77777777" w:rsidR="00B46CB4" w:rsidRDefault="00000000">
            <w:r>
              <w:rPr>
                <w:sz w:val="22"/>
                <w:szCs w:val="22"/>
              </w:rPr>
              <w:t xml:space="preserve">Budget creation and management across departments, products, and regions. Variance analysis comparing actual performance against budgets and forecasts. Rolling forecasts and scenario </w:t>
            </w:r>
            <w:proofErr w:type="spellStart"/>
            <w:r>
              <w:rPr>
                <w:sz w:val="22"/>
                <w:szCs w:val="22"/>
              </w:rPr>
              <w:t>modeling</w:t>
            </w:r>
            <w:proofErr w:type="spellEnd"/>
            <w:r>
              <w:rPr>
                <w:sz w:val="22"/>
                <w:szCs w:val="22"/>
              </w:rPr>
              <w:t>.</w:t>
            </w:r>
          </w:p>
        </w:tc>
      </w:tr>
    </w:tbl>
    <w:p w14:paraId="202DE147" w14:textId="77777777" w:rsidR="00B46CB4" w:rsidRDefault="00B46CB4">
      <w:pPr>
        <w:spacing w:after="240"/>
      </w:pPr>
    </w:p>
    <w:p w14:paraId="1B281C10" w14:textId="77777777" w:rsidR="00B46CB4" w:rsidRDefault="00000000">
      <w:pPr>
        <w:pStyle w:val="Heading2"/>
      </w:pPr>
      <w:r>
        <w:t>3. Performance Management &amp; Scorecards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75AB1E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CC95F49"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596CAF" w14:textId="77777777" w:rsidR="00B46CB4" w:rsidRDefault="00000000">
            <w:r>
              <w:rPr>
                <w:sz w:val="22"/>
                <w:szCs w:val="22"/>
              </w:rPr>
              <w:t>MANAGEMENT-03</w:t>
            </w:r>
          </w:p>
        </w:tc>
      </w:tr>
      <w:tr w:rsidR="00B46CB4" w14:paraId="6AC873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0AEFC47"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410FD0C" w14:textId="77777777" w:rsidR="00B46CB4" w:rsidRDefault="00000000">
            <w:r>
              <w:rPr>
                <w:sz w:val="22"/>
                <w:szCs w:val="22"/>
              </w:rPr>
              <w:t>MANAGEMENT</w:t>
            </w:r>
          </w:p>
        </w:tc>
      </w:tr>
      <w:tr w:rsidR="00B46CB4" w14:paraId="38D2E3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6FA3971"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87A59C6" w14:textId="77777777" w:rsidR="00B46CB4" w:rsidRDefault="00000000">
            <w:r>
              <w:rPr>
                <w:sz w:val="22"/>
                <w:szCs w:val="22"/>
              </w:rPr>
              <w:t>Balanced scorecards tracking strategic objectives across financial, customer, operational, and learning perspectives. Department and individual performance tracking against targets.</w:t>
            </w:r>
          </w:p>
        </w:tc>
      </w:tr>
    </w:tbl>
    <w:p w14:paraId="0D7B5998" w14:textId="77777777" w:rsidR="00B46CB4" w:rsidRDefault="00B46CB4">
      <w:pPr>
        <w:spacing w:after="240"/>
      </w:pPr>
    </w:p>
    <w:p w14:paraId="5028CF52" w14:textId="77777777" w:rsidR="00B46CB4" w:rsidRDefault="00000000">
      <w:pPr>
        <w:pStyle w:val="Heading2"/>
      </w:pPr>
      <w:r>
        <w:t>4. Profitability Analysis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4074C9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8A651FB"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FA3F82E" w14:textId="77777777" w:rsidR="00B46CB4" w:rsidRDefault="00000000">
            <w:r>
              <w:rPr>
                <w:sz w:val="22"/>
                <w:szCs w:val="22"/>
              </w:rPr>
              <w:t>MANAGEMENT-04</w:t>
            </w:r>
          </w:p>
        </w:tc>
      </w:tr>
      <w:tr w:rsidR="00B46CB4" w14:paraId="00A22F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B52482C"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EA7A642" w14:textId="77777777" w:rsidR="00B46CB4" w:rsidRDefault="00000000">
            <w:r>
              <w:rPr>
                <w:sz w:val="22"/>
                <w:szCs w:val="22"/>
              </w:rPr>
              <w:t>MANAGEMENT</w:t>
            </w:r>
          </w:p>
        </w:tc>
      </w:tr>
      <w:tr w:rsidR="00B46CB4" w14:paraId="2E387B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912C464"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0051663" w14:textId="77777777" w:rsidR="00B46CB4" w:rsidRDefault="00000000">
            <w:proofErr w:type="spellStart"/>
            <w:r>
              <w:rPr>
                <w:sz w:val="22"/>
                <w:szCs w:val="22"/>
              </w:rPr>
              <w:t>Analyze</w:t>
            </w:r>
            <w:proofErr w:type="spellEnd"/>
            <w:r>
              <w:rPr>
                <w:sz w:val="22"/>
                <w:szCs w:val="22"/>
              </w:rPr>
              <w:t xml:space="preserve"> profitability by product line, distribution channel, geography, customer segment, and agent. Contribution margin analysis and pricing adequacy assessment.</w:t>
            </w:r>
          </w:p>
        </w:tc>
      </w:tr>
    </w:tbl>
    <w:p w14:paraId="47ED8007" w14:textId="77777777" w:rsidR="00B46CB4" w:rsidRDefault="00B46CB4">
      <w:pPr>
        <w:spacing w:after="240"/>
      </w:pPr>
    </w:p>
    <w:p w14:paraId="7D5560C2" w14:textId="77777777" w:rsidR="00B46CB4" w:rsidRDefault="00000000">
      <w:pPr>
        <w:pStyle w:val="Heading2"/>
      </w:pPr>
      <w:r>
        <w:t>5. Portfolio Analytics &amp; Monitoring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04422C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F6DF8F9"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8F54418" w14:textId="77777777" w:rsidR="00B46CB4" w:rsidRDefault="00000000">
            <w:r>
              <w:rPr>
                <w:sz w:val="22"/>
                <w:szCs w:val="22"/>
              </w:rPr>
              <w:t>MANAGEMENT-05</w:t>
            </w:r>
          </w:p>
        </w:tc>
      </w:tr>
      <w:tr w:rsidR="00B46CB4" w14:paraId="0CD033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9A5A3EB"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28E6BF3" w14:textId="77777777" w:rsidR="00B46CB4" w:rsidRDefault="00000000">
            <w:r>
              <w:rPr>
                <w:sz w:val="22"/>
                <w:szCs w:val="22"/>
              </w:rPr>
              <w:t>MANAGEMENT</w:t>
            </w:r>
          </w:p>
        </w:tc>
      </w:tr>
      <w:tr w:rsidR="00B46CB4" w14:paraId="60FC47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A586B1F"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D124560" w14:textId="77777777" w:rsidR="00B46CB4" w:rsidRDefault="00000000">
            <w:r>
              <w:rPr>
                <w:sz w:val="22"/>
                <w:szCs w:val="22"/>
              </w:rPr>
              <w:t>Comprehensive view of entire insurance portfolio including policy count, in-force premium, geographic distribution, and risk concentrations. Exposure management and portfolio optimization.</w:t>
            </w:r>
          </w:p>
        </w:tc>
      </w:tr>
    </w:tbl>
    <w:p w14:paraId="495B215E" w14:textId="77777777" w:rsidR="00B46CB4" w:rsidRDefault="00B46CB4">
      <w:pPr>
        <w:spacing w:after="240"/>
      </w:pPr>
    </w:p>
    <w:p w14:paraId="481BFF32" w14:textId="77777777" w:rsidR="00B46CB4" w:rsidRDefault="00000000">
      <w:pPr>
        <w:pStyle w:val="Heading2"/>
      </w:pPr>
      <w:r>
        <w:t>6. Risk &amp; Compliance Reporting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61D5A5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519F827"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051EBF4" w14:textId="77777777" w:rsidR="00B46CB4" w:rsidRDefault="00000000">
            <w:r>
              <w:rPr>
                <w:sz w:val="22"/>
                <w:szCs w:val="22"/>
              </w:rPr>
              <w:t>MANAGEMENT-06</w:t>
            </w:r>
          </w:p>
        </w:tc>
      </w:tr>
      <w:tr w:rsidR="00B46CB4" w14:paraId="796609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C4702EA"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B47B7E1" w14:textId="77777777" w:rsidR="00B46CB4" w:rsidRDefault="00000000">
            <w:r>
              <w:rPr>
                <w:sz w:val="22"/>
                <w:szCs w:val="22"/>
              </w:rPr>
              <w:t>MANAGEMENT</w:t>
            </w:r>
          </w:p>
        </w:tc>
      </w:tr>
      <w:tr w:rsidR="00B46CB4" w14:paraId="3C5DC2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A8D407B"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7EF8F6A" w14:textId="77777777" w:rsidR="00B46CB4" w:rsidRDefault="00000000">
            <w:r>
              <w:rPr>
                <w:sz w:val="22"/>
                <w:szCs w:val="22"/>
              </w:rPr>
              <w:t>Regulatory reporting to insurance departments including quarterly/annual statements, rate filings, and market conduct reports. Solvency monitoring and enterprise risk management dashboards.</w:t>
            </w:r>
          </w:p>
        </w:tc>
      </w:tr>
    </w:tbl>
    <w:p w14:paraId="73F9BA2C" w14:textId="77777777" w:rsidR="00B46CB4" w:rsidRDefault="00B46CB4">
      <w:pPr>
        <w:spacing w:after="240"/>
      </w:pPr>
    </w:p>
    <w:p w14:paraId="4E68289D" w14:textId="77777777" w:rsidR="00B46CB4" w:rsidRDefault="00000000">
      <w:pPr>
        <w:pStyle w:val="Heading2"/>
      </w:pPr>
      <w:r>
        <w:t>7. Strategic Planning &amp; Forecasting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5C05CE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CEAE7FA"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AD22C9A" w14:textId="77777777" w:rsidR="00B46CB4" w:rsidRDefault="00000000">
            <w:r>
              <w:rPr>
                <w:sz w:val="22"/>
                <w:szCs w:val="22"/>
              </w:rPr>
              <w:t>MANAGEMENT-07</w:t>
            </w:r>
          </w:p>
        </w:tc>
      </w:tr>
      <w:tr w:rsidR="00B46CB4" w14:paraId="194EE9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5BF058A"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C447524" w14:textId="77777777" w:rsidR="00B46CB4" w:rsidRDefault="00000000">
            <w:r>
              <w:rPr>
                <w:sz w:val="22"/>
                <w:szCs w:val="22"/>
              </w:rPr>
              <w:t>MANAGEMENT</w:t>
            </w:r>
          </w:p>
        </w:tc>
      </w:tr>
      <w:tr w:rsidR="00B46CB4" w14:paraId="105647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360C46C"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25C0C72" w14:textId="77777777" w:rsidR="00B46CB4" w:rsidRDefault="00000000">
            <w:r>
              <w:rPr>
                <w:sz w:val="22"/>
                <w:szCs w:val="22"/>
              </w:rPr>
              <w:t xml:space="preserve">Long-range strategic planning with </w:t>
            </w:r>
            <w:proofErr w:type="gramStart"/>
            <w:r>
              <w:rPr>
                <w:sz w:val="22"/>
                <w:szCs w:val="22"/>
              </w:rPr>
              <w:t>3-5 year</w:t>
            </w:r>
            <w:proofErr w:type="gramEnd"/>
            <w:r>
              <w:rPr>
                <w:sz w:val="22"/>
                <w:szCs w:val="22"/>
              </w:rPr>
              <w:t xml:space="preserve"> projections. Market opportunity assessment for new products or geographies. Competitive positioning analysis and capital allocation decisions.</w:t>
            </w:r>
          </w:p>
        </w:tc>
      </w:tr>
    </w:tbl>
    <w:p w14:paraId="590214C0" w14:textId="77777777" w:rsidR="00B46CB4" w:rsidRDefault="00B46CB4">
      <w:pPr>
        <w:spacing w:after="240"/>
      </w:pPr>
    </w:p>
    <w:p w14:paraId="3FE2F160" w14:textId="77777777" w:rsidR="00B46CB4" w:rsidRDefault="00000000">
      <w:pPr>
        <w:pStyle w:val="Heading2"/>
      </w:pPr>
      <w:r>
        <w:t>8. Loss Ratio &amp; Combined Ratio Management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5FB84A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052D1BC"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44D552" w14:textId="77777777" w:rsidR="00B46CB4" w:rsidRDefault="00000000">
            <w:r>
              <w:rPr>
                <w:sz w:val="22"/>
                <w:szCs w:val="22"/>
              </w:rPr>
              <w:t>MANAGEMENT-08</w:t>
            </w:r>
          </w:p>
        </w:tc>
      </w:tr>
      <w:tr w:rsidR="00B46CB4" w14:paraId="6A6687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C1CB83E"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4D4FFCF" w14:textId="77777777" w:rsidR="00B46CB4" w:rsidRDefault="00000000">
            <w:r>
              <w:rPr>
                <w:sz w:val="22"/>
                <w:szCs w:val="22"/>
              </w:rPr>
              <w:t>MANAGEMENT</w:t>
            </w:r>
          </w:p>
        </w:tc>
      </w:tr>
      <w:tr w:rsidR="00B46CB4" w14:paraId="16C674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A6961DC"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DC3ABF" w14:textId="77777777" w:rsidR="00B46CB4" w:rsidRDefault="00000000">
            <w:r>
              <w:rPr>
                <w:sz w:val="22"/>
                <w:szCs w:val="22"/>
              </w:rPr>
              <w:t xml:space="preserve">Track loss ratios (claims paid / premiums earned) and combined ratios (losses + expenses / premiums) by product, region, and </w:t>
            </w:r>
            <w:proofErr w:type="gramStart"/>
            <w:r>
              <w:rPr>
                <w:sz w:val="22"/>
                <w:szCs w:val="22"/>
              </w:rPr>
              <w:t>time period</w:t>
            </w:r>
            <w:proofErr w:type="gramEnd"/>
            <w:r>
              <w:rPr>
                <w:sz w:val="22"/>
                <w:szCs w:val="22"/>
              </w:rPr>
              <w:t>. Identify deteriorating segments requiring adjustments.</w:t>
            </w:r>
          </w:p>
        </w:tc>
      </w:tr>
    </w:tbl>
    <w:p w14:paraId="5679A88A" w14:textId="77777777" w:rsidR="00B46CB4" w:rsidRDefault="00B46CB4">
      <w:pPr>
        <w:spacing w:after="240"/>
      </w:pPr>
    </w:p>
    <w:p w14:paraId="14439838" w14:textId="77777777" w:rsidR="00B46CB4" w:rsidRDefault="00000000">
      <w:pPr>
        <w:pStyle w:val="Heading2"/>
      </w:pPr>
      <w:r>
        <w:t>9. Expense Management &amp; Cost Allocation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44FF09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03346E8"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A33EC5A" w14:textId="77777777" w:rsidR="00B46CB4" w:rsidRDefault="00000000">
            <w:r>
              <w:rPr>
                <w:sz w:val="22"/>
                <w:szCs w:val="22"/>
              </w:rPr>
              <w:t>MANAGEMENT-09</w:t>
            </w:r>
          </w:p>
        </w:tc>
      </w:tr>
      <w:tr w:rsidR="00B46CB4" w14:paraId="5B7D63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726A0F6"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FF9C166" w14:textId="77777777" w:rsidR="00B46CB4" w:rsidRDefault="00000000">
            <w:r>
              <w:rPr>
                <w:sz w:val="22"/>
                <w:szCs w:val="22"/>
              </w:rPr>
              <w:t>MANAGEMENT</w:t>
            </w:r>
          </w:p>
        </w:tc>
      </w:tr>
      <w:tr w:rsidR="00B46CB4" w14:paraId="6F74ED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4614860"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3228C80" w14:textId="77777777" w:rsidR="00B46CB4" w:rsidRDefault="00000000">
            <w:r>
              <w:rPr>
                <w:sz w:val="22"/>
                <w:szCs w:val="22"/>
              </w:rPr>
              <w:t>Monitor operating expenses including claims handling, policy administration, sales, and general overhead. Allocate costs to products and channels for accurate profitability assessment.</w:t>
            </w:r>
          </w:p>
        </w:tc>
      </w:tr>
    </w:tbl>
    <w:p w14:paraId="73CD1F3D" w14:textId="77777777" w:rsidR="00B46CB4" w:rsidRDefault="00B46CB4">
      <w:pPr>
        <w:spacing w:after="240"/>
      </w:pPr>
    </w:p>
    <w:p w14:paraId="1F345AC7" w14:textId="77777777" w:rsidR="00B46CB4" w:rsidRDefault="00000000">
      <w:pPr>
        <w:pStyle w:val="Heading2"/>
      </w:pPr>
      <w:r>
        <w:t>10. Reinsurance Strategy &amp; Management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4CCB0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68B4242"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779C023" w14:textId="77777777" w:rsidR="00B46CB4" w:rsidRDefault="00000000">
            <w:r>
              <w:rPr>
                <w:sz w:val="22"/>
                <w:szCs w:val="22"/>
              </w:rPr>
              <w:t>MANAGEMENT-10</w:t>
            </w:r>
          </w:p>
        </w:tc>
      </w:tr>
      <w:tr w:rsidR="00B46CB4" w14:paraId="1E05D9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B9216D6"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E82E131" w14:textId="77777777" w:rsidR="00B46CB4" w:rsidRDefault="00000000">
            <w:r>
              <w:rPr>
                <w:sz w:val="22"/>
                <w:szCs w:val="22"/>
              </w:rPr>
              <w:t>MANAGEMENT</w:t>
            </w:r>
          </w:p>
        </w:tc>
      </w:tr>
      <w:tr w:rsidR="00B46CB4" w14:paraId="43F1BB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16DA01B"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5A41CCD" w14:textId="77777777" w:rsidR="00B46CB4" w:rsidRDefault="00000000">
            <w:r>
              <w:rPr>
                <w:sz w:val="22"/>
                <w:szCs w:val="22"/>
              </w:rPr>
              <w:t xml:space="preserve">Determine optimal reinsurance structure balancing cost and risk protection. Track reinsurance recoveries and outstanding </w:t>
            </w:r>
            <w:proofErr w:type="spellStart"/>
            <w:r>
              <w:rPr>
                <w:sz w:val="22"/>
                <w:szCs w:val="22"/>
              </w:rPr>
              <w:t>recoverables</w:t>
            </w:r>
            <w:proofErr w:type="spellEnd"/>
            <w:r>
              <w:rPr>
                <w:sz w:val="22"/>
                <w:szCs w:val="22"/>
              </w:rPr>
              <w:t>. Evaluate reinsurer financial strength.</w:t>
            </w:r>
          </w:p>
        </w:tc>
      </w:tr>
    </w:tbl>
    <w:p w14:paraId="2BA05A6D" w14:textId="77777777" w:rsidR="00B46CB4" w:rsidRDefault="00B46CB4">
      <w:pPr>
        <w:spacing w:after="240"/>
      </w:pPr>
    </w:p>
    <w:p w14:paraId="41B9D67F" w14:textId="77777777" w:rsidR="00B46CB4" w:rsidRDefault="00000000">
      <w:pPr>
        <w:pStyle w:val="Heading2"/>
      </w:pPr>
      <w:r>
        <w:t>11. Customer Analytics &amp; Segmentation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04B865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166AA3E"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A9DD9C7" w14:textId="77777777" w:rsidR="00B46CB4" w:rsidRDefault="00000000">
            <w:r>
              <w:rPr>
                <w:sz w:val="22"/>
                <w:szCs w:val="22"/>
              </w:rPr>
              <w:t>MANAGEMENT-11</w:t>
            </w:r>
          </w:p>
        </w:tc>
      </w:tr>
      <w:tr w:rsidR="00B46CB4" w14:paraId="4B7F75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10E9743"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7CDC15B" w14:textId="77777777" w:rsidR="00B46CB4" w:rsidRDefault="00000000">
            <w:r>
              <w:rPr>
                <w:sz w:val="22"/>
                <w:szCs w:val="22"/>
              </w:rPr>
              <w:t>MANAGEMENT</w:t>
            </w:r>
          </w:p>
        </w:tc>
      </w:tr>
      <w:tr w:rsidR="00B46CB4" w14:paraId="64314B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3D09CD1"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51CFD61" w14:textId="77777777" w:rsidR="00B46CB4" w:rsidRDefault="00000000">
            <w:r>
              <w:rPr>
                <w:sz w:val="22"/>
                <w:szCs w:val="22"/>
              </w:rPr>
              <w:t xml:space="preserve">Customer lifetime value analysis to identify most valuable segments. Segmentation by profitability, risk profile, channel preference, and </w:t>
            </w:r>
            <w:proofErr w:type="spellStart"/>
            <w:r>
              <w:rPr>
                <w:sz w:val="22"/>
                <w:szCs w:val="22"/>
              </w:rPr>
              <w:t>behavior</w:t>
            </w:r>
            <w:proofErr w:type="spellEnd"/>
            <w:r>
              <w:rPr>
                <w:sz w:val="22"/>
                <w:szCs w:val="22"/>
              </w:rPr>
              <w:t>. Customer acquisition cost analysis.</w:t>
            </w:r>
          </w:p>
        </w:tc>
      </w:tr>
    </w:tbl>
    <w:p w14:paraId="52182EBF" w14:textId="77777777" w:rsidR="00B46CB4" w:rsidRDefault="00B46CB4">
      <w:pPr>
        <w:spacing w:after="240"/>
      </w:pPr>
    </w:p>
    <w:p w14:paraId="04C6421D" w14:textId="77777777" w:rsidR="00B46CB4" w:rsidRPr="005E42D3" w:rsidRDefault="00000000">
      <w:pPr>
        <w:pStyle w:val="Heading2"/>
        <w:rPr>
          <w:color w:val="156082" w:themeColor="accent1"/>
        </w:rPr>
      </w:pPr>
      <w:r w:rsidRPr="005E42D3">
        <w:rPr>
          <w:color w:val="156082" w:themeColor="accent1"/>
        </w:rPr>
        <w:t>12. Product Performance Management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26DE6A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4E2F527"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1E3AFDC" w14:textId="77777777" w:rsidR="00B46CB4" w:rsidRDefault="00000000">
            <w:r>
              <w:rPr>
                <w:sz w:val="22"/>
                <w:szCs w:val="22"/>
              </w:rPr>
              <w:t>MANAGEMENT-12</w:t>
            </w:r>
          </w:p>
        </w:tc>
      </w:tr>
      <w:tr w:rsidR="00B46CB4" w14:paraId="131BEB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DB53409"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B9A221F" w14:textId="77777777" w:rsidR="00B46CB4" w:rsidRDefault="00000000">
            <w:r>
              <w:rPr>
                <w:sz w:val="22"/>
                <w:szCs w:val="22"/>
              </w:rPr>
              <w:t>MANAGEMENT</w:t>
            </w:r>
          </w:p>
        </w:tc>
      </w:tr>
      <w:tr w:rsidR="00B46CB4" w14:paraId="468F85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1332BDD"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267CD4" w14:textId="77777777" w:rsidR="00B46CB4" w:rsidRDefault="00000000">
            <w:r>
              <w:rPr>
                <w:sz w:val="22"/>
                <w:szCs w:val="22"/>
              </w:rPr>
              <w:t>Track new product launches including adoption rates, profitability, and customer satisfaction. Product lifecycle management from introduction to maturity or discontinuation.</w:t>
            </w:r>
          </w:p>
        </w:tc>
      </w:tr>
    </w:tbl>
    <w:p w14:paraId="0B08A561" w14:textId="77777777" w:rsidR="00B46CB4" w:rsidRDefault="00B46CB4">
      <w:pPr>
        <w:spacing w:after="240"/>
      </w:pPr>
    </w:p>
    <w:p w14:paraId="65BD380D" w14:textId="77777777" w:rsidR="00B46CB4" w:rsidRPr="005E42D3" w:rsidRDefault="00000000">
      <w:pPr>
        <w:pStyle w:val="Heading2"/>
        <w:rPr>
          <w:color w:val="156082" w:themeColor="accent1"/>
        </w:rPr>
      </w:pPr>
      <w:r w:rsidRPr="005E42D3">
        <w:rPr>
          <w:color w:val="156082" w:themeColor="accent1"/>
        </w:rPr>
        <w:t>13. Distribution Channel Analytics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278E542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71C454F"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29BA179" w14:textId="77777777" w:rsidR="00B46CB4" w:rsidRDefault="00000000">
            <w:r>
              <w:rPr>
                <w:sz w:val="22"/>
                <w:szCs w:val="22"/>
              </w:rPr>
              <w:t>MANAGEMENT-13</w:t>
            </w:r>
          </w:p>
        </w:tc>
      </w:tr>
      <w:tr w:rsidR="00B46CB4" w14:paraId="41263C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A3F5B07"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B93D385" w14:textId="77777777" w:rsidR="00B46CB4" w:rsidRDefault="00000000">
            <w:r>
              <w:rPr>
                <w:sz w:val="22"/>
                <w:szCs w:val="22"/>
              </w:rPr>
              <w:t>MANAGEMENT</w:t>
            </w:r>
          </w:p>
        </w:tc>
      </w:tr>
      <w:tr w:rsidR="00B46CB4" w14:paraId="751DCE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2F49A3D"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CCDFADE" w14:textId="77777777" w:rsidR="00B46CB4" w:rsidRDefault="00000000">
            <w:r>
              <w:rPr>
                <w:sz w:val="22"/>
                <w:szCs w:val="22"/>
              </w:rPr>
              <w:t>Performance comparison across channels (direct, agents, brokers, digital, partnerships). Channel profitability accounting for different cost structures. Channel mix optimization.</w:t>
            </w:r>
          </w:p>
        </w:tc>
      </w:tr>
    </w:tbl>
    <w:p w14:paraId="1397F706" w14:textId="77777777" w:rsidR="00B46CB4" w:rsidRDefault="00B46CB4">
      <w:pPr>
        <w:spacing w:after="240"/>
      </w:pPr>
    </w:p>
    <w:p w14:paraId="47EC5927" w14:textId="77777777" w:rsidR="00B46CB4" w:rsidRPr="005E42D3" w:rsidRDefault="00000000">
      <w:pPr>
        <w:pStyle w:val="Heading2"/>
        <w:rPr>
          <w:color w:val="156082" w:themeColor="accent1"/>
        </w:rPr>
      </w:pPr>
      <w:r w:rsidRPr="005E42D3">
        <w:rPr>
          <w:color w:val="156082" w:themeColor="accent1"/>
        </w:rPr>
        <w:t>14. Market Share &amp; Competitive Analysis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4C48EF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124FAF1"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BBDE39" w14:textId="77777777" w:rsidR="00B46CB4" w:rsidRDefault="00000000">
            <w:r>
              <w:rPr>
                <w:sz w:val="22"/>
                <w:szCs w:val="22"/>
              </w:rPr>
              <w:t>MANAGEMENT-14</w:t>
            </w:r>
          </w:p>
        </w:tc>
      </w:tr>
      <w:tr w:rsidR="00B46CB4" w14:paraId="6AD4D5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5077DFF"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B7962ED" w14:textId="77777777" w:rsidR="00B46CB4" w:rsidRDefault="00000000">
            <w:r>
              <w:rPr>
                <w:sz w:val="22"/>
                <w:szCs w:val="22"/>
              </w:rPr>
              <w:t>MANAGEMENT</w:t>
            </w:r>
          </w:p>
        </w:tc>
      </w:tr>
      <w:tr w:rsidR="00B46CB4" w14:paraId="0F8357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21F7E94"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479DF4" w14:textId="77777777" w:rsidR="00B46CB4" w:rsidRDefault="00000000">
            <w:r>
              <w:rPr>
                <w:sz w:val="22"/>
                <w:szCs w:val="22"/>
              </w:rPr>
              <w:t>Track market share by product, geography, and customer segment. Competitive intelligence on competitor products, pricing, and strategies. Win/loss analysis for quotes and policies.</w:t>
            </w:r>
          </w:p>
        </w:tc>
      </w:tr>
    </w:tbl>
    <w:p w14:paraId="3CB66F1B" w14:textId="77777777" w:rsidR="00B46CB4" w:rsidRDefault="00B46CB4">
      <w:pPr>
        <w:spacing w:after="240"/>
      </w:pPr>
    </w:p>
    <w:p w14:paraId="3DD132FE" w14:textId="77777777" w:rsidR="00B46CB4" w:rsidRPr="005E42D3" w:rsidRDefault="00000000">
      <w:pPr>
        <w:pStyle w:val="Heading2"/>
        <w:rPr>
          <w:color w:val="156082" w:themeColor="accent1"/>
        </w:rPr>
      </w:pPr>
      <w:r w:rsidRPr="005E42D3">
        <w:rPr>
          <w:color w:val="156082" w:themeColor="accent1"/>
        </w:rPr>
        <w:t xml:space="preserve">15. Catastrophe </w:t>
      </w:r>
      <w:proofErr w:type="spellStart"/>
      <w:r w:rsidRPr="005E42D3">
        <w:rPr>
          <w:color w:val="156082" w:themeColor="accent1"/>
        </w:rPr>
        <w:t>Modeling</w:t>
      </w:r>
      <w:proofErr w:type="spellEnd"/>
      <w:r w:rsidRPr="005E42D3">
        <w:rPr>
          <w:color w:val="156082" w:themeColor="accent1"/>
        </w:rPr>
        <w:t xml:space="preserve"> &amp; Management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08322A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D9E03B5"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200EA87" w14:textId="77777777" w:rsidR="00B46CB4" w:rsidRDefault="00000000">
            <w:r>
              <w:rPr>
                <w:sz w:val="22"/>
                <w:szCs w:val="22"/>
              </w:rPr>
              <w:t>MANAGEMENT-15</w:t>
            </w:r>
          </w:p>
        </w:tc>
      </w:tr>
      <w:tr w:rsidR="00B46CB4" w14:paraId="78B4A3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798ABC4"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022791" w14:textId="77777777" w:rsidR="00B46CB4" w:rsidRDefault="00000000">
            <w:r>
              <w:rPr>
                <w:sz w:val="22"/>
                <w:szCs w:val="22"/>
              </w:rPr>
              <w:t>MANAGEMENT</w:t>
            </w:r>
          </w:p>
        </w:tc>
      </w:tr>
      <w:tr w:rsidR="00B46CB4" w14:paraId="19100C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4EB2D40"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33D8C7" w14:textId="77777777" w:rsidR="00B46CB4" w:rsidRDefault="00000000">
            <w:r>
              <w:rPr>
                <w:sz w:val="22"/>
                <w:szCs w:val="22"/>
              </w:rPr>
              <w:t>Model potential losses from natural disasters like hurricanes, earthquakes, floods, and wildfires. Probable Maximum Loss (PML) calculations for different return periods.</w:t>
            </w:r>
          </w:p>
        </w:tc>
      </w:tr>
    </w:tbl>
    <w:p w14:paraId="17C34681" w14:textId="77777777" w:rsidR="00B46CB4" w:rsidRDefault="00B46CB4">
      <w:pPr>
        <w:spacing w:after="240"/>
      </w:pPr>
    </w:p>
    <w:p w14:paraId="39748DCB" w14:textId="77777777" w:rsidR="00B46CB4" w:rsidRPr="005E42D3" w:rsidRDefault="00000000">
      <w:pPr>
        <w:pStyle w:val="Heading2"/>
        <w:rPr>
          <w:color w:val="156082" w:themeColor="accent1"/>
        </w:rPr>
      </w:pPr>
      <w:r w:rsidRPr="005E42D3">
        <w:rPr>
          <w:color w:val="156082" w:themeColor="accent1"/>
        </w:rPr>
        <w:t>16. Reserve Adequacy Analysis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17EA92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77070CC"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FA429F6" w14:textId="77777777" w:rsidR="00B46CB4" w:rsidRDefault="00000000">
            <w:r>
              <w:rPr>
                <w:sz w:val="22"/>
                <w:szCs w:val="22"/>
              </w:rPr>
              <w:t>MANAGEMENT-16</w:t>
            </w:r>
          </w:p>
        </w:tc>
      </w:tr>
      <w:tr w:rsidR="00B46CB4" w14:paraId="33EB37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D0D3F39"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03F3544" w14:textId="77777777" w:rsidR="00B46CB4" w:rsidRDefault="00000000">
            <w:r>
              <w:rPr>
                <w:sz w:val="22"/>
                <w:szCs w:val="22"/>
              </w:rPr>
              <w:t>MANAGEMENT</w:t>
            </w:r>
          </w:p>
        </w:tc>
      </w:tr>
      <w:tr w:rsidR="00B46CB4" w14:paraId="6FF9C5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1AD2879"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AF68FDC" w14:textId="77777777" w:rsidR="00B46CB4" w:rsidRDefault="00000000">
            <w:r>
              <w:rPr>
                <w:sz w:val="22"/>
                <w:szCs w:val="22"/>
              </w:rPr>
              <w:t>Monitor claim reserve development over time to assess accuracy of initial reserves. Loss reserve triangulation and actuarial analysis. IBNR reserve estimation.</w:t>
            </w:r>
          </w:p>
        </w:tc>
      </w:tr>
    </w:tbl>
    <w:p w14:paraId="5C2C3C71" w14:textId="77777777" w:rsidR="00B46CB4" w:rsidRDefault="00B46CB4">
      <w:pPr>
        <w:spacing w:after="240"/>
      </w:pPr>
    </w:p>
    <w:p w14:paraId="28179F62" w14:textId="77777777" w:rsidR="00B46CB4" w:rsidRPr="005E42D3" w:rsidRDefault="00000000">
      <w:pPr>
        <w:pStyle w:val="Heading2"/>
        <w:rPr>
          <w:color w:val="156082" w:themeColor="accent1"/>
        </w:rPr>
      </w:pPr>
      <w:r w:rsidRPr="005E42D3">
        <w:rPr>
          <w:color w:val="156082" w:themeColor="accent1"/>
        </w:rPr>
        <w:t>17. Actuarial Analytics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409D20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D4A2E65"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1E2B096" w14:textId="77777777" w:rsidR="00B46CB4" w:rsidRDefault="00000000">
            <w:r>
              <w:rPr>
                <w:sz w:val="22"/>
                <w:szCs w:val="22"/>
              </w:rPr>
              <w:t>MANAGEMENT-17</w:t>
            </w:r>
          </w:p>
        </w:tc>
      </w:tr>
      <w:tr w:rsidR="00B46CB4" w14:paraId="18E6E8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6F2607F"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B6CD2FB" w14:textId="77777777" w:rsidR="00B46CB4" w:rsidRDefault="00000000">
            <w:r>
              <w:rPr>
                <w:sz w:val="22"/>
                <w:szCs w:val="22"/>
              </w:rPr>
              <w:t>MANAGEMENT</w:t>
            </w:r>
          </w:p>
        </w:tc>
      </w:tr>
      <w:tr w:rsidR="00B46CB4" w14:paraId="214FA4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D64516A"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C945362" w14:textId="77777777" w:rsidR="00B46CB4" w:rsidRDefault="00000000">
            <w:r>
              <w:rPr>
                <w:sz w:val="22"/>
                <w:szCs w:val="22"/>
              </w:rPr>
              <w:t xml:space="preserve">Premium rate adequacy analysis and rate change recommendations. Experience studies </w:t>
            </w:r>
            <w:proofErr w:type="spellStart"/>
            <w:r>
              <w:rPr>
                <w:sz w:val="22"/>
                <w:szCs w:val="22"/>
              </w:rPr>
              <w:t>analyzing</w:t>
            </w:r>
            <w:proofErr w:type="spellEnd"/>
            <w:r>
              <w:rPr>
                <w:sz w:val="22"/>
                <w:szCs w:val="22"/>
              </w:rPr>
              <w:t xml:space="preserve"> actual vs. expected mortality, morbidity, or loss frequency. Statistical </w:t>
            </w:r>
            <w:proofErr w:type="spellStart"/>
            <w:r>
              <w:rPr>
                <w:sz w:val="22"/>
                <w:szCs w:val="22"/>
              </w:rPr>
              <w:t>modeling</w:t>
            </w:r>
            <w:proofErr w:type="spellEnd"/>
            <w:r>
              <w:rPr>
                <w:sz w:val="22"/>
                <w:szCs w:val="22"/>
              </w:rPr>
              <w:t xml:space="preserve"> for pricing and reserving.</w:t>
            </w:r>
          </w:p>
        </w:tc>
      </w:tr>
    </w:tbl>
    <w:p w14:paraId="0764C56B" w14:textId="77777777" w:rsidR="00B46CB4" w:rsidRDefault="00B46CB4">
      <w:pPr>
        <w:spacing w:after="240"/>
      </w:pPr>
    </w:p>
    <w:p w14:paraId="3FF65417" w14:textId="77777777" w:rsidR="00B46CB4" w:rsidRPr="005E42D3" w:rsidRDefault="00000000">
      <w:pPr>
        <w:pStyle w:val="Heading2"/>
        <w:rPr>
          <w:color w:val="156082" w:themeColor="accent1"/>
        </w:rPr>
      </w:pPr>
      <w:r w:rsidRPr="005E42D3">
        <w:rPr>
          <w:color w:val="156082" w:themeColor="accent1"/>
        </w:rPr>
        <w:t>18. Agent/Producer Network Management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179978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804D55D"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7A36EA" w14:textId="77777777" w:rsidR="00B46CB4" w:rsidRDefault="00000000">
            <w:r>
              <w:rPr>
                <w:sz w:val="22"/>
                <w:szCs w:val="22"/>
              </w:rPr>
              <w:t>MANAGEMENT-18</w:t>
            </w:r>
          </w:p>
        </w:tc>
      </w:tr>
      <w:tr w:rsidR="00B46CB4" w14:paraId="6A4173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5B3FA91"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4A071FB" w14:textId="77777777" w:rsidR="00B46CB4" w:rsidRDefault="00000000">
            <w:r>
              <w:rPr>
                <w:sz w:val="22"/>
                <w:szCs w:val="22"/>
              </w:rPr>
              <w:t>MANAGEMENT</w:t>
            </w:r>
          </w:p>
        </w:tc>
      </w:tr>
      <w:tr w:rsidR="00B46CB4" w14:paraId="6927D3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C05C7C9"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4CE4B34" w14:textId="77777777" w:rsidR="00B46CB4" w:rsidRDefault="00000000">
            <w:r>
              <w:rPr>
                <w:sz w:val="22"/>
                <w:szCs w:val="22"/>
              </w:rPr>
              <w:t>Agent recruitment, retention, and productivity analytics. Territory performance and coverage gap identification. Top producer identification and best practice sharing.</w:t>
            </w:r>
          </w:p>
        </w:tc>
      </w:tr>
    </w:tbl>
    <w:p w14:paraId="37FCA9C4" w14:textId="77777777" w:rsidR="00B46CB4" w:rsidRDefault="00B46CB4">
      <w:pPr>
        <w:spacing w:after="240"/>
      </w:pPr>
    </w:p>
    <w:p w14:paraId="73098CA8" w14:textId="77777777" w:rsidR="00B46CB4" w:rsidRPr="005E42D3" w:rsidRDefault="00000000">
      <w:pPr>
        <w:pStyle w:val="Heading2"/>
        <w:rPr>
          <w:color w:val="156082" w:themeColor="accent1"/>
        </w:rPr>
      </w:pPr>
      <w:r w:rsidRPr="005E42D3">
        <w:rPr>
          <w:color w:val="156082" w:themeColor="accent1"/>
        </w:rPr>
        <w:t>19. Quality Assurance &amp; Process Improvement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62C3FA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065FBAC"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374CC06" w14:textId="77777777" w:rsidR="00B46CB4" w:rsidRDefault="00000000">
            <w:r>
              <w:rPr>
                <w:sz w:val="22"/>
                <w:szCs w:val="22"/>
              </w:rPr>
              <w:t>MANAGEMENT-19</w:t>
            </w:r>
          </w:p>
        </w:tc>
      </w:tr>
      <w:tr w:rsidR="00B46CB4" w14:paraId="76E3C6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36E6901"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BF170B" w14:textId="77777777" w:rsidR="00B46CB4" w:rsidRDefault="00000000">
            <w:r>
              <w:rPr>
                <w:sz w:val="22"/>
                <w:szCs w:val="22"/>
              </w:rPr>
              <w:t>MANAGEMENT</w:t>
            </w:r>
          </w:p>
        </w:tc>
      </w:tr>
      <w:tr w:rsidR="00B46CB4" w14:paraId="7D1A99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B2FF95F"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A7E5F4C" w14:textId="77777777" w:rsidR="00B46CB4" w:rsidRDefault="00000000">
            <w:r>
              <w:rPr>
                <w:sz w:val="22"/>
                <w:szCs w:val="22"/>
              </w:rPr>
              <w:t>Monitor operational quality metrics like quote accuracy, policy issuance time, claims cycle time, and error rates. Process efficiency analysis identifying bottlenecks.</w:t>
            </w:r>
          </w:p>
        </w:tc>
      </w:tr>
    </w:tbl>
    <w:p w14:paraId="007C30D5" w14:textId="77777777" w:rsidR="00B46CB4" w:rsidRDefault="00B46CB4">
      <w:pPr>
        <w:spacing w:after="240"/>
      </w:pPr>
    </w:p>
    <w:p w14:paraId="376A0D35" w14:textId="77777777" w:rsidR="00B46CB4" w:rsidRPr="005E42D3" w:rsidRDefault="00000000">
      <w:pPr>
        <w:pStyle w:val="Heading2"/>
        <w:rPr>
          <w:color w:val="156082" w:themeColor="accent1"/>
        </w:rPr>
      </w:pPr>
      <w:r w:rsidRPr="005E42D3">
        <w:rPr>
          <w:color w:val="156082" w:themeColor="accent1"/>
        </w:rPr>
        <w:t>20. Regulatory &amp; Rating Agency Reporting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028485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A897C13"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69D7B2" w14:textId="77777777" w:rsidR="00B46CB4" w:rsidRDefault="00000000">
            <w:r>
              <w:rPr>
                <w:sz w:val="22"/>
                <w:szCs w:val="22"/>
              </w:rPr>
              <w:t>MANAGEMENT-20</w:t>
            </w:r>
          </w:p>
        </w:tc>
      </w:tr>
      <w:tr w:rsidR="00B46CB4" w14:paraId="5F5FB6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10753A5"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120B8D7" w14:textId="77777777" w:rsidR="00B46CB4" w:rsidRDefault="00000000">
            <w:r>
              <w:rPr>
                <w:sz w:val="22"/>
                <w:szCs w:val="22"/>
              </w:rPr>
              <w:t>MANAGEMENT</w:t>
            </w:r>
          </w:p>
        </w:tc>
      </w:tr>
      <w:tr w:rsidR="00B46CB4" w14:paraId="7E195E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5F0930B"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9460422" w14:textId="77777777" w:rsidR="00B46CB4" w:rsidRDefault="00000000">
            <w:r>
              <w:rPr>
                <w:sz w:val="22"/>
                <w:szCs w:val="22"/>
              </w:rPr>
              <w:t>Prepare submissions for AM Best, S&amp;P, Moodys, and other rating agencies. State insurance department reporting including annual statements and actuarial opinions.</w:t>
            </w:r>
          </w:p>
        </w:tc>
      </w:tr>
    </w:tbl>
    <w:p w14:paraId="2E5E43E4" w14:textId="77777777" w:rsidR="00B46CB4" w:rsidRDefault="00B46CB4">
      <w:pPr>
        <w:spacing w:after="240"/>
      </w:pPr>
    </w:p>
    <w:p w14:paraId="715F40FD" w14:textId="77777777" w:rsidR="00B46CB4" w:rsidRPr="005E42D3" w:rsidRDefault="00000000">
      <w:pPr>
        <w:pStyle w:val="Heading2"/>
        <w:rPr>
          <w:color w:val="156082" w:themeColor="accent1"/>
        </w:rPr>
      </w:pPr>
      <w:r w:rsidRPr="005E42D3">
        <w:rPr>
          <w:color w:val="156082" w:themeColor="accent1"/>
        </w:rPr>
        <w:t>21. Capital Management &amp; Optimization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087ED5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E4D2ED5"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0A8436" w14:textId="77777777" w:rsidR="00B46CB4" w:rsidRDefault="00000000">
            <w:r>
              <w:rPr>
                <w:sz w:val="22"/>
                <w:szCs w:val="22"/>
              </w:rPr>
              <w:t>MANAGEMENT-21</w:t>
            </w:r>
          </w:p>
        </w:tc>
      </w:tr>
      <w:tr w:rsidR="00B46CB4" w14:paraId="0427B3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4D42699"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9D965EA" w14:textId="77777777" w:rsidR="00B46CB4" w:rsidRDefault="00000000">
            <w:r>
              <w:rPr>
                <w:sz w:val="22"/>
                <w:szCs w:val="22"/>
              </w:rPr>
              <w:t>MANAGEMENT</w:t>
            </w:r>
          </w:p>
        </w:tc>
      </w:tr>
      <w:tr w:rsidR="00B46CB4" w14:paraId="1F405F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22D5BFF"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12EE628" w14:textId="77777777" w:rsidR="00B46CB4" w:rsidRDefault="00000000">
            <w:r>
              <w:rPr>
                <w:sz w:val="22"/>
                <w:szCs w:val="22"/>
              </w:rPr>
              <w:t xml:space="preserve">Economic capital </w:t>
            </w:r>
            <w:proofErr w:type="spellStart"/>
            <w:r>
              <w:rPr>
                <w:sz w:val="22"/>
                <w:szCs w:val="22"/>
              </w:rPr>
              <w:t>modeling</w:t>
            </w:r>
            <w:proofErr w:type="spellEnd"/>
            <w:r>
              <w:rPr>
                <w:sz w:val="22"/>
                <w:szCs w:val="22"/>
              </w:rPr>
              <w:t xml:space="preserve"> assessing required capital for all risks. Return on equity (ROE) and return on capital (ROC) tracking. Capital deployment decisions and dividend planning.</w:t>
            </w:r>
          </w:p>
        </w:tc>
      </w:tr>
    </w:tbl>
    <w:p w14:paraId="03ACFE50" w14:textId="77777777" w:rsidR="00B46CB4" w:rsidRDefault="00B46CB4">
      <w:pPr>
        <w:spacing w:after="240"/>
      </w:pPr>
    </w:p>
    <w:p w14:paraId="1EA4F62A" w14:textId="77777777" w:rsidR="00B46CB4" w:rsidRPr="005E42D3" w:rsidRDefault="00000000">
      <w:pPr>
        <w:pStyle w:val="Heading2"/>
        <w:rPr>
          <w:color w:val="156082" w:themeColor="accent1"/>
        </w:rPr>
      </w:pPr>
      <w:r w:rsidRPr="005E42D3">
        <w:rPr>
          <w:color w:val="156082" w:themeColor="accent1"/>
        </w:rPr>
        <w:t>22. Data Governance &amp; Master Data Management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6B424B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9847E74"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AF3EFC6" w14:textId="77777777" w:rsidR="00B46CB4" w:rsidRDefault="00000000">
            <w:r>
              <w:rPr>
                <w:sz w:val="22"/>
                <w:szCs w:val="22"/>
              </w:rPr>
              <w:t>MANAGEMENT-22</w:t>
            </w:r>
          </w:p>
        </w:tc>
      </w:tr>
      <w:tr w:rsidR="00B46CB4" w14:paraId="588F3A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94EE684"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EE3C62" w14:textId="77777777" w:rsidR="00B46CB4" w:rsidRDefault="00000000">
            <w:r>
              <w:rPr>
                <w:sz w:val="22"/>
                <w:szCs w:val="22"/>
              </w:rPr>
              <w:t>MANAGEMENT</w:t>
            </w:r>
          </w:p>
        </w:tc>
      </w:tr>
      <w:tr w:rsidR="00B46CB4" w14:paraId="2A7156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9CB6FE5"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C9064A1" w14:textId="77777777" w:rsidR="00B46CB4" w:rsidRDefault="00000000">
            <w:r>
              <w:rPr>
                <w:sz w:val="22"/>
                <w:szCs w:val="22"/>
              </w:rPr>
              <w:t>Ensure data quality, consistency, and integrity across systems. Establish data standards and definitions. Manage customer, policy, and product master data.</w:t>
            </w:r>
          </w:p>
        </w:tc>
      </w:tr>
    </w:tbl>
    <w:p w14:paraId="590D3038" w14:textId="77777777" w:rsidR="00B46CB4" w:rsidRDefault="00B46CB4">
      <w:pPr>
        <w:spacing w:after="240"/>
      </w:pPr>
    </w:p>
    <w:p w14:paraId="69FFBD04" w14:textId="77777777" w:rsidR="00B46CB4" w:rsidRPr="005E42D3" w:rsidRDefault="00000000">
      <w:pPr>
        <w:pStyle w:val="Heading2"/>
        <w:rPr>
          <w:color w:val="156082" w:themeColor="accent1"/>
        </w:rPr>
      </w:pPr>
      <w:r w:rsidRPr="005E42D3">
        <w:rPr>
          <w:color w:val="156082" w:themeColor="accent1"/>
        </w:rPr>
        <w:t>23. Vendor &amp; Third-Party Management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7A0362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3033925"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DB3E920" w14:textId="77777777" w:rsidR="00B46CB4" w:rsidRDefault="00000000">
            <w:r>
              <w:rPr>
                <w:sz w:val="22"/>
                <w:szCs w:val="22"/>
              </w:rPr>
              <w:t>MANAGEMENT-23</w:t>
            </w:r>
          </w:p>
        </w:tc>
      </w:tr>
      <w:tr w:rsidR="00B46CB4" w14:paraId="44588D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EECFF47"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0A39D0" w14:textId="77777777" w:rsidR="00B46CB4" w:rsidRDefault="00000000">
            <w:r>
              <w:rPr>
                <w:sz w:val="22"/>
                <w:szCs w:val="22"/>
              </w:rPr>
              <w:t>MANAGEMENT</w:t>
            </w:r>
          </w:p>
        </w:tc>
      </w:tr>
      <w:tr w:rsidR="00B46CB4" w14:paraId="2C611D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42BA135"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8D41CC8" w14:textId="77777777" w:rsidR="00B46CB4" w:rsidRDefault="00000000">
            <w:r>
              <w:rPr>
                <w:sz w:val="22"/>
                <w:szCs w:val="22"/>
              </w:rPr>
              <w:t xml:space="preserve">Track vendor performance including claims TPAs, technology providers, and service vendors. </w:t>
            </w:r>
            <w:proofErr w:type="gramStart"/>
            <w:r>
              <w:rPr>
                <w:sz w:val="22"/>
                <w:szCs w:val="22"/>
              </w:rPr>
              <w:t>Vendor</w:t>
            </w:r>
            <w:proofErr w:type="gramEnd"/>
            <w:r>
              <w:rPr>
                <w:sz w:val="22"/>
                <w:szCs w:val="22"/>
              </w:rPr>
              <w:t xml:space="preserve"> spend analysis and contract management. Risk assessment of vendor dependencies.</w:t>
            </w:r>
          </w:p>
        </w:tc>
      </w:tr>
    </w:tbl>
    <w:p w14:paraId="24A7CAEB" w14:textId="77777777" w:rsidR="00B46CB4" w:rsidRDefault="00B46CB4">
      <w:pPr>
        <w:spacing w:after="240"/>
      </w:pPr>
    </w:p>
    <w:p w14:paraId="54204EDE" w14:textId="77777777" w:rsidR="00B46CB4" w:rsidRPr="005E42D3" w:rsidRDefault="00000000">
      <w:pPr>
        <w:pStyle w:val="Heading2"/>
        <w:rPr>
          <w:color w:val="156082" w:themeColor="accent1"/>
        </w:rPr>
      </w:pPr>
      <w:r w:rsidRPr="005E42D3">
        <w:rPr>
          <w:color w:val="156082" w:themeColor="accent1"/>
        </w:rPr>
        <w:t>24. Business Continuity &amp; Disaster Recovery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12BFB9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67E8F02"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041434C" w14:textId="77777777" w:rsidR="00B46CB4" w:rsidRDefault="00000000">
            <w:r>
              <w:rPr>
                <w:sz w:val="22"/>
                <w:szCs w:val="22"/>
              </w:rPr>
              <w:t>MANAGEMENT-24</w:t>
            </w:r>
          </w:p>
        </w:tc>
      </w:tr>
      <w:tr w:rsidR="00B46CB4" w14:paraId="639E87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03511E5"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EFC643E" w14:textId="77777777" w:rsidR="00B46CB4" w:rsidRDefault="00000000">
            <w:r>
              <w:rPr>
                <w:sz w:val="22"/>
                <w:szCs w:val="22"/>
              </w:rPr>
              <w:t>MANAGEMENT</w:t>
            </w:r>
          </w:p>
        </w:tc>
      </w:tr>
      <w:tr w:rsidR="00B46CB4" w14:paraId="2F72F0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3C0FF68"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1324AE" w14:textId="77777777" w:rsidR="00B46CB4" w:rsidRDefault="00000000">
            <w:r>
              <w:rPr>
                <w:sz w:val="22"/>
                <w:szCs w:val="22"/>
              </w:rPr>
              <w:t>Monitor system availability and performance. Test and maintain disaster recovery plans. Risk assessment of operational disruptions. Incident management and reporting.</w:t>
            </w:r>
          </w:p>
        </w:tc>
      </w:tr>
    </w:tbl>
    <w:p w14:paraId="67783E5D" w14:textId="77777777" w:rsidR="00B46CB4" w:rsidRDefault="00B46CB4">
      <w:pPr>
        <w:spacing w:after="240"/>
      </w:pPr>
    </w:p>
    <w:p w14:paraId="0AFD5193" w14:textId="77777777" w:rsidR="00B46CB4" w:rsidRPr="005E42D3" w:rsidRDefault="00000000">
      <w:pPr>
        <w:pStyle w:val="Heading2"/>
        <w:rPr>
          <w:color w:val="156082" w:themeColor="accent1"/>
        </w:rPr>
      </w:pPr>
      <w:r w:rsidRPr="005E42D3">
        <w:rPr>
          <w:color w:val="156082" w:themeColor="accent1"/>
        </w:rPr>
        <w:t>25. Innovation &amp; Digital Transformation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69F4EE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32F3B6F"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07F2A8" w14:textId="77777777" w:rsidR="00B46CB4" w:rsidRDefault="00000000">
            <w:r>
              <w:rPr>
                <w:sz w:val="22"/>
                <w:szCs w:val="22"/>
              </w:rPr>
              <w:t>MANAGEMENT-25</w:t>
            </w:r>
          </w:p>
        </w:tc>
      </w:tr>
      <w:tr w:rsidR="00B46CB4" w14:paraId="6D7D52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4818FEA"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97AF7B3" w14:textId="77777777" w:rsidR="00B46CB4" w:rsidRDefault="00000000">
            <w:r>
              <w:rPr>
                <w:sz w:val="22"/>
                <w:szCs w:val="22"/>
              </w:rPr>
              <w:t>MANAGEMENT</w:t>
            </w:r>
          </w:p>
        </w:tc>
      </w:tr>
      <w:tr w:rsidR="00B46CB4" w14:paraId="5B4DB9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BE1A587"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A982EF2" w14:textId="77777777" w:rsidR="00B46CB4" w:rsidRDefault="00000000">
            <w:r>
              <w:rPr>
                <w:sz w:val="22"/>
                <w:szCs w:val="22"/>
              </w:rPr>
              <w:t>Track digital adoption metrics like mobile app usage, online quote conversion, and self-service utilization. Innovation pipeline management for new capabilities. Technology ROI assessment.</w:t>
            </w:r>
          </w:p>
        </w:tc>
      </w:tr>
    </w:tbl>
    <w:p w14:paraId="4FE49146" w14:textId="77777777" w:rsidR="00B46CB4" w:rsidRDefault="00B46CB4">
      <w:pPr>
        <w:spacing w:after="240"/>
      </w:pPr>
    </w:p>
    <w:p w14:paraId="0EA60206" w14:textId="77777777" w:rsidR="00B46CB4" w:rsidRDefault="00B46CB4">
      <w:pPr>
        <w:sectPr w:rsidR="00B46CB4">
          <w:pgSz w:w="12240" w:h="15840"/>
          <w:pgMar w:top="1440" w:right="1440" w:bottom="1440" w:left="1440" w:header="708" w:footer="708" w:gutter="0"/>
          <w:cols w:space="720"/>
          <w:docGrid w:linePitch="360"/>
        </w:sectPr>
      </w:pPr>
    </w:p>
    <w:p w14:paraId="11A8609F" w14:textId="77777777" w:rsidR="00B46CB4" w:rsidRPr="005E42D3" w:rsidRDefault="00000000">
      <w:pPr>
        <w:pStyle w:val="Heading1"/>
        <w:pageBreakBefore/>
        <w:spacing w:after="360"/>
        <w:rPr>
          <w:color w:val="156082" w:themeColor="accent1"/>
        </w:rPr>
      </w:pPr>
      <w:r w:rsidRPr="005E42D3">
        <w:rPr>
          <w:color w:val="156082" w:themeColor="accent1"/>
        </w:rPr>
        <w:t>POLICY Module</w:t>
      </w:r>
    </w:p>
    <w:p w14:paraId="038F6F55" w14:textId="77777777" w:rsidR="00B46CB4" w:rsidRDefault="00000000">
      <w:pPr>
        <w:spacing w:after="480"/>
      </w:pPr>
      <w:r>
        <w:t>This module contains 47 use cases covering key functionalities and processes.</w:t>
      </w:r>
    </w:p>
    <w:p w14:paraId="30AED2DE" w14:textId="77777777" w:rsidR="00B46CB4" w:rsidRPr="005E42D3" w:rsidRDefault="00000000">
      <w:pPr>
        <w:pStyle w:val="Heading2"/>
        <w:rPr>
          <w:color w:val="156082" w:themeColor="accent1"/>
        </w:rPr>
      </w:pPr>
      <w:r w:rsidRPr="005E42D3">
        <w:rPr>
          <w:color w:val="156082" w:themeColor="accent1"/>
        </w:rPr>
        <w:t>1. New Business Policy Issuance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44EBFE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DDC50F6"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81ABDB1" w14:textId="77777777" w:rsidR="00B46CB4" w:rsidRDefault="00000000">
            <w:r>
              <w:rPr>
                <w:sz w:val="22"/>
                <w:szCs w:val="22"/>
              </w:rPr>
              <w:t>POLICY-01</w:t>
            </w:r>
          </w:p>
        </w:tc>
      </w:tr>
      <w:tr w:rsidR="00B46CB4" w14:paraId="73AC6C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C898E60"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427BDE3" w14:textId="77777777" w:rsidR="00B46CB4" w:rsidRDefault="00000000">
            <w:r>
              <w:rPr>
                <w:sz w:val="22"/>
                <w:szCs w:val="22"/>
              </w:rPr>
              <w:t>POLICY</w:t>
            </w:r>
          </w:p>
        </w:tc>
      </w:tr>
      <w:tr w:rsidR="00B46CB4" w14:paraId="6257F6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8BC1BF4"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8938E2" w14:textId="77777777" w:rsidR="00B46CB4" w:rsidRDefault="00000000">
            <w:r>
              <w:rPr>
                <w:sz w:val="22"/>
                <w:szCs w:val="22"/>
              </w:rPr>
              <w:t>Generate and issue new policies after underwriting approval. Create policy documents with declarations page, coverage details, terms and conditions, and endorsements. Assign unique policy numbers and process initial premium payment.</w:t>
            </w:r>
          </w:p>
        </w:tc>
      </w:tr>
    </w:tbl>
    <w:p w14:paraId="63942E52" w14:textId="77777777" w:rsidR="00B46CB4" w:rsidRDefault="00B46CB4">
      <w:pPr>
        <w:spacing w:after="240"/>
      </w:pPr>
    </w:p>
    <w:p w14:paraId="46C1F161" w14:textId="77777777" w:rsidR="00B46CB4" w:rsidRPr="005E42D3" w:rsidRDefault="00000000">
      <w:pPr>
        <w:pStyle w:val="Heading2"/>
        <w:rPr>
          <w:color w:val="156082" w:themeColor="accent1"/>
        </w:rPr>
      </w:pPr>
      <w:r w:rsidRPr="005E42D3">
        <w:rPr>
          <w:color w:val="156082" w:themeColor="accent1"/>
        </w:rPr>
        <w:t>2. Conversion of Quotes to Policies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2B2E94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955FE2B"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0468A1" w14:textId="77777777" w:rsidR="00B46CB4" w:rsidRDefault="00000000">
            <w:r>
              <w:rPr>
                <w:sz w:val="22"/>
                <w:szCs w:val="22"/>
              </w:rPr>
              <w:t>POLICY-02</w:t>
            </w:r>
          </w:p>
        </w:tc>
      </w:tr>
      <w:tr w:rsidR="00B46CB4" w14:paraId="5AEB09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4F1721D"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DB38466" w14:textId="77777777" w:rsidR="00B46CB4" w:rsidRDefault="00000000">
            <w:r>
              <w:rPr>
                <w:sz w:val="22"/>
                <w:szCs w:val="22"/>
              </w:rPr>
              <w:t>POLICY</w:t>
            </w:r>
          </w:p>
        </w:tc>
      </w:tr>
      <w:tr w:rsidR="00B46CB4" w14:paraId="26D462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5E8D73E"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0960897" w14:textId="77777777" w:rsidR="00B46CB4" w:rsidRDefault="00000000">
            <w:r>
              <w:rPr>
                <w:sz w:val="22"/>
                <w:szCs w:val="22"/>
              </w:rPr>
              <w:t>Convert approved quotes into active policies upon customer acceptance. Bind coverage immediately upon payment or scheduled effective date. Transition from quote system to policy administration system.</w:t>
            </w:r>
          </w:p>
        </w:tc>
      </w:tr>
    </w:tbl>
    <w:p w14:paraId="3CE697D2" w14:textId="77777777" w:rsidR="00B46CB4" w:rsidRDefault="00B46CB4">
      <w:pPr>
        <w:spacing w:after="240"/>
      </w:pPr>
    </w:p>
    <w:p w14:paraId="755B1C31" w14:textId="77777777" w:rsidR="00B46CB4" w:rsidRPr="005E42D3" w:rsidRDefault="00000000">
      <w:pPr>
        <w:pStyle w:val="Heading2"/>
        <w:rPr>
          <w:color w:val="156082" w:themeColor="accent1"/>
        </w:rPr>
      </w:pPr>
      <w:r w:rsidRPr="005E42D3">
        <w:rPr>
          <w:color w:val="156082" w:themeColor="accent1"/>
        </w:rPr>
        <w:t>3. Policy Re-issuance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10B17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35579E3"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131DD7F" w14:textId="77777777" w:rsidR="00B46CB4" w:rsidRDefault="00000000">
            <w:r>
              <w:rPr>
                <w:sz w:val="22"/>
                <w:szCs w:val="22"/>
              </w:rPr>
              <w:t>POLICY-03</w:t>
            </w:r>
          </w:p>
        </w:tc>
      </w:tr>
      <w:tr w:rsidR="00B46CB4" w14:paraId="4C389D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18E4C40"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0FE7B4" w14:textId="77777777" w:rsidR="00B46CB4" w:rsidRDefault="00000000">
            <w:r>
              <w:rPr>
                <w:sz w:val="22"/>
                <w:szCs w:val="22"/>
              </w:rPr>
              <w:t>POLICY</w:t>
            </w:r>
          </w:p>
        </w:tc>
      </w:tr>
      <w:tr w:rsidR="00B46CB4" w14:paraId="188F725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301677E"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EC1FDE" w14:textId="77777777" w:rsidR="00B46CB4" w:rsidRDefault="00000000">
            <w:r>
              <w:rPr>
                <w:sz w:val="22"/>
                <w:szCs w:val="22"/>
              </w:rPr>
              <w:t>Reissue policies due to errors, corrections, or changes in coverage terms. Generate corrected policy documents replacing previous versions. Maintain audit trail of all policy versions.</w:t>
            </w:r>
          </w:p>
        </w:tc>
      </w:tr>
    </w:tbl>
    <w:p w14:paraId="52228CFC" w14:textId="77777777" w:rsidR="00B46CB4" w:rsidRDefault="00B46CB4">
      <w:pPr>
        <w:spacing w:after="240"/>
      </w:pPr>
    </w:p>
    <w:p w14:paraId="1287726C" w14:textId="77777777" w:rsidR="00B46CB4" w:rsidRPr="005E42D3" w:rsidRDefault="00000000">
      <w:pPr>
        <w:pStyle w:val="Heading2"/>
        <w:rPr>
          <w:color w:val="156082" w:themeColor="accent1"/>
        </w:rPr>
      </w:pPr>
      <w:r w:rsidRPr="005E42D3">
        <w:rPr>
          <w:color w:val="156082" w:themeColor="accent1"/>
        </w:rPr>
        <w:t>4. Automated Renewal Processing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0787CF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13D48A9"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197AC6" w14:textId="77777777" w:rsidR="00B46CB4" w:rsidRDefault="00000000">
            <w:r>
              <w:rPr>
                <w:sz w:val="22"/>
                <w:szCs w:val="22"/>
              </w:rPr>
              <w:t>POLICY-04</w:t>
            </w:r>
          </w:p>
        </w:tc>
      </w:tr>
      <w:tr w:rsidR="00B46CB4" w14:paraId="4B9384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0370036"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90FBB5B" w14:textId="77777777" w:rsidR="00B46CB4" w:rsidRDefault="00000000">
            <w:r>
              <w:rPr>
                <w:sz w:val="22"/>
                <w:szCs w:val="22"/>
              </w:rPr>
              <w:t>POLICY</w:t>
            </w:r>
          </w:p>
        </w:tc>
      </w:tr>
      <w:tr w:rsidR="00B46CB4" w14:paraId="24CE84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550EC10"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C7D0FA8" w14:textId="77777777" w:rsidR="00B46CB4" w:rsidRDefault="00000000">
            <w:r>
              <w:rPr>
                <w:sz w:val="22"/>
                <w:szCs w:val="22"/>
              </w:rPr>
              <w:t>Automatically generate renewal offers 30-90 days before expiration. Recalculate premiums based on updated risk factors, claims experience, and rate changes. Send renewal notices and process renewals.</w:t>
            </w:r>
          </w:p>
        </w:tc>
      </w:tr>
    </w:tbl>
    <w:p w14:paraId="21CF9E8C" w14:textId="77777777" w:rsidR="00B46CB4" w:rsidRDefault="00B46CB4">
      <w:pPr>
        <w:spacing w:after="240"/>
      </w:pPr>
    </w:p>
    <w:p w14:paraId="350217C8" w14:textId="77777777" w:rsidR="00B46CB4" w:rsidRPr="005E42D3" w:rsidRDefault="00000000">
      <w:pPr>
        <w:pStyle w:val="Heading2"/>
        <w:rPr>
          <w:color w:val="156082" w:themeColor="accent1"/>
        </w:rPr>
      </w:pPr>
      <w:r w:rsidRPr="005E42D3">
        <w:rPr>
          <w:color w:val="156082" w:themeColor="accent1"/>
        </w:rPr>
        <w:t>5. Renewal Underwriting &amp; Re-rating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61B33A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C5732F7"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84B095F" w14:textId="77777777" w:rsidR="00B46CB4" w:rsidRDefault="00000000">
            <w:r>
              <w:rPr>
                <w:sz w:val="22"/>
                <w:szCs w:val="22"/>
              </w:rPr>
              <w:t>POLICY-05</w:t>
            </w:r>
          </w:p>
        </w:tc>
      </w:tr>
      <w:tr w:rsidR="00B46CB4" w14:paraId="3FF56B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3DC35E2"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0BF652" w14:textId="77777777" w:rsidR="00B46CB4" w:rsidRDefault="00000000">
            <w:r>
              <w:rPr>
                <w:sz w:val="22"/>
                <w:szCs w:val="22"/>
              </w:rPr>
              <w:t>POLICY</w:t>
            </w:r>
          </w:p>
        </w:tc>
      </w:tr>
      <w:tr w:rsidR="00B46CB4" w14:paraId="03E610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53374EC"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2196935" w14:textId="77777777" w:rsidR="00B46CB4" w:rsidRDefault="00000000">
            <w:r>
              <w:rPr>
                <w:sz w:val="22"/>
                <w:szCs w:val="22"/>
              </w:rPr>
              <w:t>Re-evaluate risk at renewal using updated information including claims history, credit score changes, property improvements. Apply rate increases or decreases based on experience.</w:t>
            </w:r>
          </w:p>
        </w:tc>
      </w:tr>
    </w:tbl>
    <w:p w14:paraId="2C154265" w14:textId="77777777" w:rsidR="00B46CB4" w:rsidRDefault="00B46CB4">
      <w:pPr>
        <w:spacing w:after="240"/>
      </w:pPr>
    </w:p>
    <w:p w14:paraId="46A0E260" w14:textId="77777777" w:rsidR="00B46CB4" w:rsidRPr="005E42D3" w:rsidRDefault="00000000">
      <w:pPr>
        <w:pStyle w:val="Heading2"/>
        <w:rPr>
          <w:color w:val="156082" w:themeColor="accent1"/>
        </w:rPr>
      </w:pPr>
      <w:r w:rsidRPr="005E42D3">
        <w:rPr>
          <w:color w:val="156082" w:themeColor="accent1"/>
        </w:rPr>
        <w:t>6. Non-Renewal Processing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12D405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51953DE"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B34111" w14:textId="77777777" w:rsidR="00B46CB4" w:rsidRDefault="00000000">
            <w:r>
              <w:rPr>
                <w:sz w:val="22"/>
                <w:szCs w:val="22"/>
              </w:rPr>
              <w:t>POLICY-06</w:t>
            </w:r>
          </w:p>
        </w:tc>
      </w:tr>
      <w:tr w:rsidR="00B46CB4" w14:paraId="79B3B2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AEBFD78"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A67C313" w14:textId="77777777" w:rsidR="00B46CB4" w:rsidRDefault="00000000">
            <w:r>
              <w:rPr>
                <w:sz w:val="22"/>
                <w:szCs w:val="22"/>
              </w:rPr>
              <w:t>POLICY</w:t>
            </w:r>
          </w:p>
        </w:tc>
      </w:tr>
      <w:tr w:rsidR="00B46CB4" w14:paraId="468F33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DC28A30"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B3C622D" w14:textId="77777777" w:rsidR="00B46CB4" w:rsidRDefault="00000000">
            <w:r>
              <w:rPr>
                <w:sz w:val="22"/>
                <w:szCs w:val="22"/>
              </w:rPr>
              <w:t>Identify policies for non-renewal based on underwriting guidelines, excessive claims, or business strategy changes. Generate non-renewal notices complying with state-specific notice period requirements.</w:t>
            </w:r>
          </w:p>
        </w:tc>
      </w:tr>
    </w:tbl>
    <w:p w14:paraId="7EAD6B4C" w14:textId="77777777" w:rsidR="00B46CB4" w:rsidRDefault="00B46CB4">
      <w:pPr>
        <w:spacing w:after="240"/>
      </w:pPr>
    </w:p>
    <w:p w14:paraId="5DFA2F07" w14:textId="77777777" w:rsidR="00B46CB4" w:rsidRPr="005E42D3" w:rsidRDefault="00000000">
      <w:pPr>
        <w:pStyle w:val="Heading2"/>
        <w:rPr>
          <w:color w:val="156082" w:themeColor="accent1"/>
        </w:rPr>
      </w:pPr>
      <w:r w:rsidRPr="005E42D3">
        <w:rPr>
          <w:color w:val="156082" w:themeColor="accent1"/>
        </w:rPr>
        <w:t>7. Renewal Retention Programs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0946BE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1EB1973"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3C3EED" w14:textId="77777777" w:rsidR="00B46CB4" w:rsidRDefault="00000000">
            <w:r>
              <w:rPr>
                <w:sz w:val="22"/>
                <w:szCs w:val="22"/>
              </w:rPr>
              <w:t>POLICY-07</w:t>
            </w:r>
          </w:p>
        </w:tc>
      </w:tr>
      <w:tr w:rsidR="00B46CB4" w14:paraId="009CA8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9F4C14C"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DA867A3" w14:textId="77777777" w:rsidR="00B46CB4" w:rsidRDefault="00000000">
            <w:r>
              <w:rPr>
                <w:sz w:val="22"/>
                <w:szCs w:val="22"/>
              </w:rPr>
              <w:t>POLICY</w:t>
            </w:r>
          </w:p>
        </w:tc>
      </w:tr>
      <w:tr w:rsidR="00B46CB4" w14:paraId="14EAD8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50324CC"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4A7656D" w14:textId="77777777" w:rsidR="00B46CB4" w:rsidRDefault="00000000">
            <w:r>
              <w:rPr>
                <w:sz w:val="22"/>
                <w:szCs w:val="22"/>
              </w:rPr>
              <w:t>Implement retention strategies for high-value or at-risk policies. Offer renewal discounts, enhanced coverage, or value-added services. Use predictive analytics to identify likely non-</w:t>
            </w:r>
            <w:proofErr w:type="spellStart"/>
            <w:r>
              <w:rPr>
                <w:sz w:val="22"/>
                <w:szCs w:val="22"/>
              </w:rPr>
              <w:t>renewers</w:t>
            </w:r>
            <w:proofErr w:type="spellEnd"/>
            <w:r>
              <w:rPr>
                <w:sz w:val="22"/>
                <w:szCs w:val="22"/>
              </w:rPr>
              <w:t>.</w:t>
            </w:r>
          </w:p>
        </w:tc>
      </w:tr>
    </w:tbl>
    <w:p w14:paraId="10763886" w14:textId="77777777" w:rsidR="00B46CB4" w:rsidRDefault="00B46CB4">
      <w:pPr>
        <w:spacing w:after="240"/>
      </w:pPr>
    </w:p>
    <w:p w14:paraId="226329C9" w14:textId="77777777" w:rsidR="00B46CB4" w:rsidRPr="005E42D3" w:rsidRDefault="00000000">
      <w:pPr>
        <w:pStyle w:val="Heading2"/>
        <w:rPr>
          <w:color w:val="156082" w:themeColor="accent1"/>
        </w:rPr>
      </w:pPr>
      <w:r w:rsidRPr="005E42D3">
        <w:rPr>
          <w:color w:val="156082" w:themeColor="accent1"/>
        </w:rPr>
        <w:t>8. Coverage Addition/Deletion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C025E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146CF96"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4967B3B" w14:textId="77777777" w:rsidR="00B46CB4" w:rsidRDefault="00000000">
            <w:r>
              <w:rPr>
                <w:sz w:val="22"/>
                <w:szCs w:val="22"/>
              </w:rPr>
              <w:t>POLICY-08</w:t>
            </w:r>
          </w:p>
        </w:tc>
      </w:tr>
      <w:tr w:rsidR="00B46CB4" w14:paraId="2CADF7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1EC5256"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1F7A92" w14:textId="77777777" w:rsidR="00B46CB4" w:rsidRDefault="00000000">
            <w:r>
              <w:rPr>
                <w:sz w:val="22"/>
                <w:szCs w:val="22"/>
              </w:rPr>
              <w:t>POLICY</w:t>
            </w:r>
          </w:p>
        </w:tc>
      </w:tr>
      <w:tr w:rsidR="00B46CB4" w14:paraId="3D9E8B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90C09A0"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DD9F526" w14:textId="77777777" w:rsidR="00B46CB4" w:rsidRDefault="00000000">
            <w:r>
              <w:rPr>
                <w:sz w:val="22"/>
                <w:szCs w:val="22"/>
              </w:rPr>
              <w:t>Add new coverages to existing policies or remove coverages no longer needed. Calculate pro-rated premium adjustments. Issue endorsements documenting changes.</w:t>
            </w:r>
          </w:p>
        </w:tc>
      </w:tr>
    </w:tbl>
    <w:p w14:paraId="064FCA13" w14:textId="77777777" w:rsidR="00B46CB4" w:rsidRDefault="00B46CB4">
      <w:pPr>
        <w:spacing w:after="240"/>
      </w:pPr>
    </w:p>
    <w:p w14:paraId="3E07EF81" w14:textId="77777777" w:rsidR="00B46CB4" w:rsidRPr="005E42D3" w:rsidRDefault="00000000">
      <w:pPr>
        <w:pStyle w:val="Heading2"/>
        <w:rPr>
          <w:color w:val="156082" w:themeColor="accent1"/>
        </w:rPr>
      </w:pPr>
      <w:r w:rsidRPr="005E42D3">
        <w:rPr>
          <w:color w:val="156082" w:themeColor="accent1"/>
        </w:rPr>
        <w:t>9. Insured Property/Vehicle Changes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75FC5E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17BEEF8"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A8B8866" w14:textId="77777777" w:rsidR="00B46CB4" w:rsidRDefault="00000000">
            <w:r>
              <w:rPr>
                <w:sz w:val="22"/>
                <w:szCs w:val="22"/>
              </w:rPr>
              <w:t>POLICY-09</w:t>
            </w:r>
          </w:p>
        </w:tc>
      </w:tr>
      <w:tr w:rsidR="00B46CB4" w14:paraId="06EA21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DC3916C"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2AECC8E" w14:textId="77777777" w:rsidR="00B46CB4" w:rsidRDefault="00000000">
            <w:r>
              <w:rPr>
                <w:sz w:val="22"/>
                <w:szCs w:val="22"/>
              </w:rPr>
              <w:t>POLICY</w:t>
            </w:r>
          </w:p>
        </w:tc>
      </w:tr>
      <w:tr w:rsidR="00B46CB4" w14:paraId="7B5368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F217FDD"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331FB0" w14:textId="77777777" w:rsidR="00B46CB4" w:rsidRDefault="00000000">
            <w:r>
              <w:rPr>
                <w:sz w:val="22"/>
                <w:szCs w:val="22"/>
              </w:rPr>
              <w:t>Add or remove vehicles on auto policies with VIN verification. Add or remove properties on commercial policies. Update vehicle information and process title transfers.</w:t>
            </w:r>
          </w:p>
        </w:tc>
      </w:tr>
    </w:tbl>
    <w:p w14:paraId="49D8D324" w14:textId="77777777" w:rsidR="00B46CB4" w:rsidRDefault="00B46CB4">
      <w:pPr>
        <w:spacing w:after="240"/>
      </w:pPr>
    </w:p>
    <w:p w14:paraId="1E28EE03" w14:textId="77777777" w:rsidR="00B46CB4" w:rsidRPr="005E42D3" w:rsidRDefault="00000000">
      <w:pPr>
        <w:pStyle w:val="Heading2"/>
        <w:rPr>
          <w:color w:val="156082" w:themeColor="accent1"/>
        </w:rPr>
      </w:pPr>
      <w:r w:rsidRPr="005E42D3">
        <w:rPr>
          <w:color w:val="156082" w:themeColor="accent1"/>
        </w:rPr>
        <w:t>10. Insured Person Changes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497C27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33FAC14"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CB93D93" w14:textId="77777777" w:rsidR="00B46CB4" w:rsidRDefault="00000000">
            <w:r>
              <w:rPr>
                <w:sz w:val="22"/>
                <w:szCs w:val="22"/>
              </w:rPr>
              <w:t>POLICY-10</w:t>
            </w:r>
          </w:p>
        </w:tc>
      </w:tr>
      <w:tr w:rsidR="00B46CB4" w14:paraId="7C787C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AF46C68"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DEF9D75" w14:textId="77777777" w:rsidR="00B46CB4" w:rsidRDefault="00000000">
            <w:r>
              <w:rPr>
                <w:sz w:val="22"/>
                <w:szCs w:val="22"/>
              </w:rPr>
              <w:t>POLICY</w:t>
            </w:r>
          </w:p>
        </w:tc>
      </w:tr>
      <w:tr w:rsidR="00B46CB4" w14:paraId="75AD63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55B8261"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A59763" w14:textId="77777777" w:rsidR="00B46CB4" w:rsidRDefault="00000000">
            <w:r>
              <w:rPr>
                <w:sz w:val="22"/>
                <w:szCs w:val="22"/>
              </w:rPr>
              <w:t>Add or remove drivers on auto policies with license verification and MVR checks. Add or remove named insureds. Update beneficiary designations on life insurance.</w:t>
            </w:r>
          </w:p>
        </w:tc>
      </w:tr>
    </w:tbl>
    <w:p w14:paraId="17D935E4" w14:textId="77777777" w:rsidR="00B46CB4" w:rsidRDefault="00B46CB4">
      <w:pPr>
        <w:spacing w:after="240"/>
      </w:pPr>
    </w:p>
    <w:p w14:paraId="02F51DA9" w14:textId="77777777" w:rsidR="00B46CB4" w:rsidRPr="005E42D3" w:rsidRDefault="00000000">
      <w:pPr>
        <w:pStyle w:val="Heading2"/>
        <w:rPr>
          <w:color w:val="156082" w:themeColor="accent1"/>
        </w:rPr>
      </w:pPr>
      <w:r w:rsidRPr="005E42D3">
        <w:rPr>
          <w:color w:val="156082" w:themeColor="accent1"/>
        </w:rPr>
        <w:t>11. Coverage Limit Adjustments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1226FA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07F87DB"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8B9D87" w14:textId="77777777" w:rsidR="00B46CB4" w:rsidRDefault="00000000">
            <w:r>
              <w:rPr>
                <w:sz w:val="22"/>
                <w:szCs w:val="22"/>
              </w:rPr>
              <w:t>POLICY-11</w:t>
            </w:r>
          </w:p>
        </w:tc>
      </w:tr>
      <w:tr w:rsidR="00B46CB4" w14:paraId="6B7421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C6B358E"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F274B5" w14:textId="77777777" w:rsidR="00B46CB4" w:rsidRDefault="00000000">
            <w:r>
              <w:rPr>
                <w:sz w:val="22"/>
                <w:szCs w:val="22"/>
              </w:rPr>
              <w:t>POLICY</w:t>
            </w:r>
          </w:p>
        </w:tc>
      </w:tr>
      <w:tr w:rsidR="00B46CB4" w14:paraId="638FDA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1411AA6"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A82B3F" w14:textId="77777777" w:rsidR="00B46CB4" w:rsidRDefault="00000000">
            <w:r>
              <w:rPr>
                <w:sz w:val="22"/>
                <w:szCs w:val="22"/>
              </w:rPr>
              <w:t>Increase or decrease policy limits based on customer request or value changes. Adjust deductibles to manage premium costs. Update liability limits for increased protection.</w:t>
            </w:r>
          </w:p>
        </w:tc>
      </w:tr>
    </w:tbl>
    <w:p w14:paraId="20C4903D" w14:textId="77777777" w:rsidR="00B46CB4" w:rsidRDefault="00B46CB4">
      <w:pPr>
        <w:spacing w:after="240"/>
      </w:pPr>
    </w:p>
    <w:p w14:paraId="2FDE3DE4" w14:textId="77777777" w:rsidR="00B46CB4" w:rsidRPr="005E42D3" w:rsidRDefault="00000000">
      <w:pPr>
        <w:pStyle w:val="Heading2"/>
        <w:rPr>
          <w:color w:val="156082" w:themeColor="accent1"/>
        </w:rPr>
      </w:pPr>
      <w:r w:rsidRPr="005E42D3">
        <w:rPr>
          <w:color w:val="156082" w:themeColor="accent1"/>
        </w:rPr>
        <w:t>12. Address &amp; Location Changes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775D66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BF92379"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FD2DC62" w14:textId="77777777" w:rsidR="00B46CB4" w:rsidRDefault="00000000">
            <w:r>
              <w:rPr>
                <w:sz w:val="22"/>
                <w:szCs w:val="22"/>
              </w:rPr>
              <w:t>POLICY-12</w:t>
            </w:r>
          </w:p>
        </w:tc>
      </w:tr>
      <w:tr w:rsidR="00B46CB4" w14:paraId="2619A5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524DC1B"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21CCE0E" w14:textId="77777777" w:rsidR="00B46CB4" w:rsidRDefault="00000000">
            <w:r>
              <w:rPr>
                <w:sz w:val="22"/>
                <w:szCs w:val="22"/>
              </w:rPr>
              <w:t>POLICY</w:t>
            </w:r>
          </w:p>
        </w:tc>
      </w:tr>
      <w:tr w:rsidR="00B46CB4" w14:paraId="4F3F57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0E2DB76"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A0A111C" w14:textId="77777777" w:rsidR="00B46CB4" w:rsidRDefault="00000000">
            <w:r>
              <w:rPr>
                <w:sz w:val="22"/>
                <w:szCs w:val="22"/>
              </w:rPr>
              <w:t>Process moves to new addresses with territory re-rating. Update garaging locations for vehicles. Change risk locations for commercial properties. Verify new location insurability.</w:t>
            </w:r>
          </w:p>
        </w:tc>
      </w:tr>
    </w:tbl>
    <w:p w14:paraId="4C18649C" w14:textId="77777777" w:rsidR="00B46CB4" w:rsidRDefault="00B46CB4">
      <w:pPr>
        <w:spacing w:after="240"/>
      </w:pPr>
    </w:p>
    <w:p w14:paraId="5ED8884A" w14:textId="77777777" w:rsidR="00B46CB4" w:rsidRPr="005E42D3" w:rsidRDefault="00000000">
      <w:pPr>
        <w:pStyle w:val="Heading2"/>
        <w:rPr>
          <w:color w:val="156082" w:themeColor="accent1"/>
        </w:rPr>
      </w:pPr>
      <w:r w:rsidRPr="005E42D3">
        <w:rPr>
          <w:color w:val="156082" w:themeColor="accent1"/>
        </w:rPr>
        <w:t>13. Scheduled Item Endorsements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67F95B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3F173FF"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0FBD3CE" w14:textId="77777777" w:rsidR="00B46CB4" w:rsidRDefault="00000000">
            <w:r>
              <w:rPr>
                <w:sz w:val="22"/>
                <w:szCs w:val="22"/>
              </w:rPr>
              <w:t>POLICY-13</w:t>
            </w:r>
          </w:p>
        </w:tc>
      </w:tr>
      <w:tr w:rsidR="00B46CB4" w14:paraId="691816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4318905"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B62670C" w14:textId="77777777" w:rsidR="00B46CB4" w:rsidRDefault="00000000">
            <w:r>
              <w:rPr>
                <w:sz w:val="22"/>
                <w:szCs w:val="22"/>
              </w:rPr>
              <w:t>POLICY</w:t>
            </w:r>
          </w:p>
        </w:tc>
      </w:tr>
      <w:tr w:rsidR="00B46CB4" w14:paraId="1F1767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C193A88"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EE76B97" w14:textId="77777777" w:rsidR="00B46CB4" w:rsidRDefault="00000000">
            <w:r>
              <w:rPr>
                <w:sz w:val="22"/>
                <w:szCs w:val="22"/>
              </w:rPr>
              <w:t xml:space="preserve">Add valuable items like </w:t>
            </w:r>
            <w:proofErr w:type="spellStart"/>
            <w:r>
              <w:rPr>
                <w:sz w:val="22"/>
                <w:szCs w:val="22"/>
              </w:rPr>
              <w:t>jewelry</w:t>
            </w:r>
            <w:proofErr w:type="spellEnd"/>
            <w:r>
              <w:rPr>
                <w:sz w:val="22"/>
                <w:szCs w:val="22"/>
              </w:rPr>
              <w:t>, art, collections, or equipment with specific coverage. Require appraisals for high-value items. Create separate schedules with item descriptions and values.</w:t>
            </w:r>
          </w:p>
        </w:tc>
      </w:tr>
    </w:tbl>
    <w:p w14:paraId="5FDE3C0E" w14:textId="77777777" w:rsidR="00B46CB4" w:rsidRDefault="00B46CB4">
      <w:pPr>
        <w:spacing w:after="240"/>
      </w:pPr>
    </w:p>
    <w:p w14:paraId="6BB2D7F3" w14:textId="77777777" w:rsidR="00B46CB4" w:rsidRPr="005E42D3" w:rsidRDefault="00000000">
      <w:pPr>
        <w:pStyle w:val="Heading2"/>
        <w:rPr>
          <w:color w:val="156082" w:themeColor="accent1"/>
        </w:rPr>
      </w:pPr>
      <w:r w:rsidRPr="005E42D3">
        <w:rPr>
          <w:color w:val="156082" w:themeColor="accent1"/>
        </w:rPr>
        <w:t>14. Voluntary Cancellation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5CBBC1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7137093"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FD29570" w14:textId="77777777" w:rsidR="00B46CB4" w:rsidRDefault="00000000">
            <w:r>
              <w:rPr>
                <w:sz w:val="22"/>
                <w:szCs w:val="22"/>
              </w:rPr>
              <w:t>POLICY-14</w:t>
            </w:r>
          </w:p>
        </w:tc>
      </w:tr>
      <w:tr w:rsidR="00B46CB4" w14:paraId="0D9BF0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A0C866F"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D8E0D2B" w14:textId="77777777" w:rsidR="00B46CB4" w:rsidRDefault="00000000">
            <w:r>
              <w:rPr>
                <w:sz w:val="22"/>
                <w:szCs w:val="22"/>
              </w:rPr>
              <w:t>POLICY</w:t>
            </w:r>
          </w:p>
        </w:tc>
      </w:tr>
      <w:tr w:rsidR="00B46CB4" w14:paraId="59760D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278962A"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259FF3" w14:textId="77777777" w:rsidR="00B46CB4" w:rsidRDefault="00000000">
            <w:r>
              <w:rPr>
                <w:sz w:val="22"/>
                <w:szCs w:val="22"/>
              </w:rPr>
              <w:t>Process policyholder-requested cancellations. Calculate return premium using pro-rata or short-rate method per policy terms. Generate cancellation notices and final billing statements.</w:t>
            </w:r>
          </w:p>
        </w:tc>
      </w:tr>
    </w:tbl>
    <w:p w14:paraId="20E4B119" w14:textId="77777777" w:rsidR="00B46CB4" w:rsidRDefault="00B46CB4">
      <w:pPr>
        <w:spacing w:after="240"/>
      </w:pPr>
    </w:p>
    <w:p w14:paraId="006ACA94" w14:textId="77777777" w:rsidR="00B46CB4" w:rsidRPr="005E42D3" w:rsidRDefault="00000000">
      <w:pPr>
        <w:pStyle w:val="Heading2"/>
        <w:rPr>
          <w:color w:val="156082" w:themeColor="accent1"/>
        </w:rPr>
      </w:pPr>
      <w:r w:rsidRPr="005E42D3">
        <w:rPr>
          <w:color w:val="156082" w:themeColor="accent1"/>
        </w:rPr>
        <w:t>15. Non-Payment Cancellation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999CA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BEA2F9D"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2315515" w14:textId="77777777" w:rsidR="00B46CB4" w:rsidRDefault="00000000">
            <w:r>
              <w:rPr>
                <w:sz w:val="22"/>
                <w:szCs w:val="22"/>
              </w:rPr>
              <w:t>POLICY-15</w:t>
            </w:r>
          </w:p>
        </w:tc>
      </w:tr>
      <w:tr w:rsidR="00B46CB4" w14:paraId="55CC63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C0222D6"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8FF50D2" w14:textId="77777777" w:rsidR="00B46CB4" w:rsidRDefault="00000000">
            <w:r>
              <w:rPr>
                <w:sz w:val="22"/>
                <w:szCs w:val="22"/>
              </w:rPr>
              <w:t>POLICY</w:t>
            </w:r>
          </w:p>
        </w:tc>
      </w:tr>
      <w:tr w:rsidR="00B46CB4" w14:paraId="551941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D0E3B77"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60BFDED" w14:textId="77777777" w:rsidR="00B46CB4" w:rsidRDefault="00000000">
            <w:r>
              <w:rPr>
                <w:sz w:val="22"/>
                <w:szCs w:val="22"/>
              </w:rPr>
              <w:t>Track premium payment delinquencies. Send payment reminder notices and late payment warnings. Apply grace periods per state regulations. Cancel policies for non-payment with proper notice.</w:t>
            </w:r>
          </w:p>
        </w:tc>
      </w:tr>
    </w:tbl>
    <w:p w14:paraId="44F9FFEA" w14:textId="77777777" w:rsidR="00B46CB4" w:rsidRDefault="00B46CB4">
      <w:pPr>
        <w:spacing w:after="240"/>
      </w:pPr>
    </w:p>
    <w:p w14:paraId="45DB7AF7" w14:textId="77777777" w:rsidR="00B46CB4" w:rsidRPr="005E42D3" w:rsidRDefault="00000000">
      <w:pPr>
        <w:pStyle w:val="Heading2"/>
        <w:rPr>
          <w:color w:val="156082" w:themeColor="accent1"/>
        </w:rPr>
      </w:pPr>
      <w:r w:rsidRPr="005E42D3">
        <w:rPr>
          <w:color w:val="156082" w:themeColor="accent1"/>
        </w:rPr>
        <w:t>16. Underwriting Cancellation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110495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0093019"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B86E4CE" w14:textId="77777777" w:rsidR="00B46CB4" w:rsidRDefault="00000000">
            <w:r>
              <w:rPr>
                <w:sz w:val="22"/>
                <w:szCs w:val="22"/>
              </w:rPr>
              <w:t>POLICY-16</w:t>
            </w:r>
          </w:p>
        </w:tc>
      </w:tr>
      <w:tr w:rsidR="00B46CB4" w14:paraId="56D40B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7F16ADE"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39DC67B" w14:textId="77777777" w:rsidR="00B46CB4" w:rsidRDefault="00000000">
            <w:r>
              <w:rPr>
                <w:sz w:val="22"/>
                <w:szCs w:val="22"/>
              </w:rPr>
              <w:t>POLICY</w:t>
            </w:r>
          </w:p>
        </w:tc>
      </w:tr>
      <w:tr w:rsidR="00B46CB4" w14:paraId="2CD9C8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FD04E54"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59B0A1" w14:textId="77777777" w:rsidR="00B46CB4" w:rsidRDefault="00000000">
            <w:r>
              <w:rPr>
                <w:sz w:val="22"/>
                <w:szCs w:val="22"/>
              </w:rPr>
              <w:t>Cancel policies mid-term due to material misrepresentation, fraud, increased hazard, or other underwriting reasons. Provide required advance notice per state law.</w:t>
            </w:r>
          </w:p>
        </w:tc>
      </w:tr>
    </w:tbl>
    <w:p w14:paraId="39E38508" w14:textId="77777777" w:rsidR="00B46CB4" w:rsidRDefault="00B46CB4">
      <w:pPr>
        <w:spacing w:after="240"/>
      </w:pPr>
    </w:p>
    <w:p w14:paraId="68735893" w14:textId="77777777" w:rsidR="00B46CB4" w:rsidRPr="005E42D3" w:rsidRDefault="00000000">
      <w:pPr>
        <w:pStyle w:val="Heading2"/>
        <w:rPr>
          <w:color w:val="156082" w:themeColor="accent1"/>
        </w:rPr>
      </w:pPr>
      <w:r w:rsidRPr="005E42D3">
        <w:rPr>
          <w:color w:val="156082" w:themeColor="accent1"/>
        </w:rPr>
        <w:t>17. Automatic Cancellation Processing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5686AA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C19E2FC"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825A061" w14:textId="77777777" w:rsidR="00B46CB4" w:rsidRDefault="00000000">
            <w:r>
              <w:rPr>
                <w:sz w:val="22"/>
                <w:szCs w:val="22"/>
              </w:rPr>
              <w:t>POLICY-17</w:t>
            </w:r>
          </w:p>
        </w:tc>
      </w:tr>
      <w:tr w:rsidR="00B46CB4" w14:paraId="452BFF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741A440"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C46DA27" w14:textId="77777777" w:rsidR="00B46CB4" w:rsidRDefault="00000000">
            <w:r>
              <w:rPr>
                <w:sz w:val="22"/>
                <w:szCs w:val="22"/>
              </w:rPr>
              <w:t>POLICY</w:t>
            </w:r>
          </w:p>
        </w:tc>
      </w:tr>
      <w:tr w:rsidR="00B46CB4" w14:paraId="180012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3E783A8"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B2A8BD" w14:textId="77777777" w:rsidR="00B46CB4" w:rsidRDefault="00000000">
            <w:r>
              <w:rPr>
                <w:sz w:val="22"/>
                <w:szCs w:val="22"/>
              </w:rPr>
              <w:t>Automatically cancel policies at scheduled expiration if not renewed. Process non-sufficient funds (NSF) cancellations. Cancel duplicate policies.</w:t>
            </w:r>
          </w:p>
        </w:tc>
      </w:tr>
    </w:tbl>
    <w:p w14:paraId="55E31E1C" w14:textId="77777777" w:rsidR="00B46CB4" w:rsidRDefault="00B46CB4">
      <w:pPr>
        <w:spacing w:after="240"/>
      </w:pPr>
    </w:p>
    <w:p w14:paraId="0506F65C" w14:textId="77777777" w:rsidR="00B46CB4" w:rsidRPr="005E42D3" w:rsidRDefault="00000000">
      <w:pPr>
        <w:pStyle w:val="Heading2"/>
        <w:rPr>
          <w:color w:val="156082" w:themeColor="accent1"/>
        </w:rPr>
      </w:pPr>
      <w:r w:rsidRPr="005E42D3">
        <w:rPr>
          <w:color w:val="156082" w:themeColor="accent1"/>
        </w:rPr>
        <w:t>18. Lapsed Policy Reinstatement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82579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725E742"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25C5E4" w14:textId="77777777" w:rsidR="00B46CB4" w:rsidRDefault="00000000">
            <w:r>
              <w:rPr>
                <w:sz w:val="22"/>
                <w:szCs w:val="22"/>
              </w:rPr>
              <w:t>POLICY-18</w:t>
            </w:r>
          </w:p>
        </w:tc>
      </w:tr>
      <w:tr w:rsidR="00B46CB4" w14:paraId="53B1F3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0B2C36C"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4FFC83F" w14:textId="77777777" w:rsidR="00B46CB4" w:rsidRDefault="00000000">
            <w:r>
              <w:rPr>
                <w:sz w:val="22"/>
                <w:szCs w:val="22"/>
              </w:rPr>
              <w:t>POLICY</w:t>
            </w:r>
          </w:p>
        </w:tc>
      </w:tr>
      <w:tr w:rsidR="00B46CB4" w14:paraId="70765C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CDEF98F"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118D37E" w14:textId="77777777" w:rsidR="00B46CB4" w:rsidRDefault="00000000">
            <w:r>
              <w:rPr>
                <w:sz w:val="22"/>
                <w:szCs w:val="22"/>
              </w:rPr>
              <w:t>Reinstate cancelled policies within allowable timeframes. Collect outstanding premiums plus reinstatement fees. Re-underwrite if beyond immediate reinstatement period.</w:t>
            </w:r>
          </w:p>
        </w:tc>
      </w:tr>
    </w:tbl>
    <w:p w14:paraId="07B4FE17" w14:textId="77777777" w:rsidR="00B46CB4" w:rsidRDefault="00B46CB4">
      <w:pPr>
        <w:spacing w:after="240"/>
      </w:pPr>
    </w:p>
    <w:p w14:paraId="45847CEA" w14:textId="77777777" w:rsidR="00B46CB4" w:rsidRPr="005E42D3" w:rsidRDefault="00000000">
      <w:pPr>
        <w:pStyle w:val="Heading2"/>
        <w:rPr>
          <w:color w:val="156082" w:themeColor="accent1"/>
        </w:rPr>
      </w:pPr>
      <w:r w:rsidRPr="005E42D3">
        <w:rPr>
          <w:color w:val="156082" w:themeColor="accent1"/>
        </w:rPr>
        <w:t>19. Conditional Reinstatement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72882C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6B8FE91"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20AC730" w14:textId="77777777" w:rsidR="00B46CB4" w:rsidRDefault="00000000">
            <w:r>
              <w:rPr>
                <w:sz w:val="22"/>
                <w:szCs w:val="22"/>
              </w:rPr>
              <w:t>POLICY-19</w:t>
            </w:r>
          </w:p>
        </w:tc>
      </w:tr>
      <w:tr w:rsidR="00B46CB4" w14:paraId="70F53B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D32DAB9"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2FDE2DE" w14:textId="77777777" w:rsidR="00B46CB4" w:rsidRDefault="00000000">
            <w:r>
              <w:rPr>
                <w:sz w:val="22"/>
                <w:szCs w:val="22"/>
              </w:rPr>
              <w:t>POLICY</w:t>
            </w:r>
          </w:p>
        </w:tc>
      </w:tr>
      <w:tr w:rsidR="00B46CB4" w14:paraId="14A526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AFD9FA7"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EE28F6D" w14:textId="77777777" w:rsidR="00B46CB4" w:rsidRDefault="00000000">
            <w:r>
              <w:rPr>
                <w:sz w:val="22"/>
                <w:szCs w:val="22"/>
              </w:rPr>
              <w:t>Reinstate with conditions such as inspections, proof of loss control measures, or premium deposits. Require updated information before reinstatement approval.</w:t>
            </w:r>
          </w:p>
        </w:tc>
      </w:tr>
    </w:tbl>
    <w:p w14:paraId="1EC50D40" w14:textId="77777777" w:rsidR="00B46CB4" w:rsidRDefault="00B46CB4">
      <w:pPr>
        <w:spacing w:after="240"/>
      </w:pPr>
    </w:p>
    <w:p w14:paraId="089A06CD" w14:textId="77777777" w:rsidR="00B46CB4" w:rsidRPr="005E42D3" w:rsidRDefault="00000000">
      <w:pPr>
        <w:pStyle w:val="Heading2"/>
        <w:rPr>
          <w:color w:val="156082" w:themeColor="accent1"/>
        </w:rPr>
      </w:pPr>
      <w:r w:rsidRPr="005E42D3">
        <w:rPr>
          <w:color w:val="156082" w:themeColor="accent1"/>
        </w:rPr>
        <w:t>20. Instant Online Quoting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259F76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803A2F1"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8EC16E" w14:textId="77777777" w:rsidR="00B46CB4" w:rsidRDefault="00000000">
            <w:r>
              <w:rPr>
                <w:sz w:val="22"/>
                <w:szCs w:val="22"/>
              </w:rPr>
              <w:t>POLICY-20</w:t>
            </w:r>
          </w:p>
        </w:tc>
      </w:tr>
      <w:tr w:rsidR="00B46CB4" w14:paraId="03D94B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193ADAD"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97AB75D" w14:textId="77777777" w:rsidR="00B46CB4" w:rsidRDefault="00000000">
            <w:r>
              <w:rPr>
                <w:sz w:val="22"/>
                <w:szCs w:val="22"/>
              </w:rPr>
              <w:t>POLICY</w:t>
            </w:r>
          </w:p>
        </w:tc>
      </w:tr>
      <w:tr w:rsidR="00B46CB4" w14:paraId="7386A6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23E7362"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0DD4400" w14:textId="77777777" w:rsidR="00B46CB4" w:rsidRDefault="00000000">
            <w:r>
              <w:rPr>
                <w:sz w:val="22"/>
                <w:szCs w:val="22"/>
              </w:rPr>
              <w:t>Provide real-time premium quotes through web portals and mobile apps. Allow customers to compare different coverage options and deductibles. Save quotes for future reference.</w:t>
            </w:r>
          </w:p>
        </w:tc>
      </w:tr>
    </w:tbl>
    <w:p w14:paraId="0FA278C0" w14:textId="77777777" w:rsidR="00B46CB4" w:rsidRDefault="00B46CB4">
      <w:pPr>
        <w:spacing w:after="240"/>
      </w:pPr>
    </w:p>
    <w:p w14:paraId="66FF1439" w14:textId="77777777" w:rsidR="00B46CB4" w:rsidRPr="005E42D3" w:rsidRDefault="00000000">
      <w:pPr>
        <w:pStyle w:val="Heading2"/>
        <w:rPr>
          <w:color w:val="156082" w:themeColor="accent1"/>
        </w:rPr>
      </w:pPr>
      <w:r w:rsidRPr="005E42D3">
        <w:rPr>
          <w:color w:val="156082" w:themeColor="accent1"/>
        </w:rPr>
        <w:t>21. Agent-Assisted Quoting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0D5869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2B7AA91"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17710A" w14:textId="77777777" w:rsidR="00B46CB4" w:rsidRDefault="00000000">
            <w:r>
              <w:rPr>
                <w:sz w:val="22"/>
                <w:szCs w:val="22"/>
              </w:rPr>
              <w:t>POLICY-21</w:t>
            </w:r>
          </w:p>
        </w:tc>
      </w:tr>
      <w:tr w:rsidR="00B46CB4" w14:paraId="5F1ADD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3E15BD0"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78BF3F5" w14:textId="77777777" w:rsidR="00B46CB4" w:rsidRDefault="00000000">
            <w:r>
              <w:rPr>
                <w:sz w:val="22"/>
                <w:szCs w:val="22"/>
              </w:rPr>
              <w:t>POLICY</w:t>
            </w:r>
          </w:p>
        </w:tc>
      </w:tr>
      <w:tr w:rsidR="00B46CB4" w14:paraId="183A21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4A08217"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CAB71D1" w14:textId="77777777" w:rsidR="00B46CB4" w:rsidRDefault="00000000">
            <w:r>
              <w:rPr>
                <w:sz w:val="22"/>
                <w:szCs w:val="22"/>
              </w:rPr>
              <w:t>Enable agents to generate quotes through agent portals. Support complex commercial risks requiring manual rating. Provide guideline underwriting during quote process.</w:t>
            </w:r>
          </w:p>
        </w:tc>
      </w:tr>
    </w:tbl>
    <w:p w14:paraId="091151E0" w14:textId="77777777" w:rsidR="00B46CB4" w:rsidRDefault="00B46CB4">
      <w:pPr>
        <w:spacing w:after="240"/>
      </w:pPr>
    </w:p>
    <w:p w14:paraId="787EB36C" w14:textId="77777777" w:rsidR="00B46CB4" w:rsidRDefault="00000000">
      <w:pPr>
        <w:pStyle w:val="Heading2"/>
      </w:pPr>
      <w:r>
        <w:t xml:space="preserve">22. </w:t>
      </w:r>
      <w:r w:rsidRPr="005E42D3">
        <w:rPr>
          <w:color w:val="156082" w:themeColor="accent1"/>
        </w:rPr>
        <w:t>Quote Validity &amp; Expiration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F8C78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FB62727"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A08D2D0" w14:textId="77777777" w:rsidR="00B46CB4" w:rsidRDefault="00000000">
            <w:r>
              <w:rPr>
                <w:sz w:val="22"/>
                <w:szCs w:val="22"/>
              </w:rPr>
              <w:t>POLICY-22</w:t>
            </w:r>
          </w:p>
        </w:tc>
      </w:tr>
      <w:tr w:rsidR="00B46CB4" w14:paraId="7AD6F4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B0A4C78"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52440CE" w14:textId="77777777" w:rsidR="00B46CB4" w:rsidRDefault="00000000">
            <w:r>
              <w:rPr>
                <w:sz w:val="22"/>
                <w:szCs w:val="22"/>
              </w:rPr>
              <w:t>POLICY</w:t>
            </w:r>
          </w:p>
        </w:tc>
      </w:tr>
      <w:tr w:rsidR="00B46CB4" w14:paraId="1C5694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37F1CFD"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87D72C" w14:textId="77777777" w:rsidR="00B46CB4" w:rsidRDefault="00000000">
            <w:r>
              <w:rPr>
                <w:sz w:val="22"/>
                <w:szCs w:val="22"/>
              </w:rPr>
              <w:t>Set quote expiration periods (typically 30-90 days). Automatically expire outdated quotes. Allow quote extensions when appropriate. Notify customers and agents of expiring quotes.</w:t>
            </w:r>
          </w:p>
        </w:tc>
      </w:tr>
    </w:tbl>
    <w:p w14:paraId="4098DE7D" w14:textId="77777777" w:rsidR="00B46CB4" w:rsidRDefault="00B46CB4">
      <w:pPr>
        <w:spacing w:after="240"/>
      </w:pPr>
    </w:p>
    <w:p w14:paraId="439C27D8" w14:textId="77777777" w:rsidR="00B46CB4" w:rsidRPr="005E42D3" w:rsidRDefault="00000000">
      <w:pPr>
        <w:pStyle w:val="Heading2"/>
        <w:rPr>
          <w:color w:val="156082" w:themeColor="accent1"/>
        </w:rPr>
      </w:pPr>
      <w:r w:rsidRPr="005E42D3">
        <w:rPr>
          <w:color w:val="156082" w:themeColor="accent1"/>
        </w:rPr>
        <w:t>23. Quote to Bind Workflow</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60F3F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8B1596B"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6C03072" w14:textId="77777777" w:rsidR="00B46CB4" w:rsidRDefault="00000000">
            <w:r>
              <w:rPr>
                <w:sz w:val="22"/>
                <w:szCs w:val="22"/>
              </w:rPr>
              <w:t>POLICY-23</w:t>
            </w:r>
          </w:p>
        </w:tc>
      </w:tr>
      <w:tr w:rsidR="00B46CB4" w14:paraId="787A69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1FD8962"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68C1E7C" w14:textId="77777777" w:rsidR="00B46CB4" w:rsidRDefault="00000000">
            <w:r>
              <w:rPr>
                <w:sz w:val="22"/>
                <w:szCs w:val="22"/>
              </w:rPr>
              <w:t>POLICY</w:t>
            </w:r>
          </w:p>
        </w:tc>
      </w:tr>
      <w:tr w:rsidR="00B46CB4" w14:paraId="15AFA9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B2DEDA7"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C02E247" w14:textId="77777777" w:rsidR="00B46CB4" w:rsidRDefault="00000000">
            <w:r>
              <w:rPr>
                <w:sz w:val="22"/>
                <w:szCs w:val="22"/>
              </w:rPr>
              <w:t>Streamline conversion from quote to bound policy. Collect necessary additional information. Process payment and issue policy immediately upon binding.</w:t>
            </w:r>
          </w:p>
        </w:tc>
      </w:tr>
    </w:tbl>
    <w:p w14:paraId="0F1933D8" w14:textId="77777777" w:rsidR="00B46CB4" w:rsidRDefault="00B46CB4">
      <w:pPr>
        <w:spacing w:after="240"/>
      </w:pPr>
    </w:p>
    <w:p w14:paraId="54E68C48" w14:textId="77777777" w:rsidR="00B46CB4" w:rsidRPr="005E42D3" w:rsidRDefault="00000000">
      <w:pPr>
        <w:pStyle w:val="Heading2"/>
        <w:rPr>
          <w:color w:val="156082" w:themeColor="accent1"/>
        </w:rPr>
      </w:pPr>
      <w:r w:rsidRPr="005E42D3">
        <w:rPr>
          <w:color w:val="156082" w:themeColor="accent1"/>
        </w:rPr>
        <w:t>24. Policy Document Generation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604056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BA08372"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7DF655C" w14:textId="77777777" w:rsidR="00B46CB4" w:rsidRDefault="00000000">
            <w:r>
              <w:rPr>
                <w:sz w:val="22"/>
                <w:szCs w:val="22"/>
              </w:rPr>
              <w:t>POLICY-24</w:t>
            </w:r>
          </w:p>
        </w:tc>
      </w:tr>
      <w:tr w:rsidR="00B46CB4" w14:paraId="5FA3BD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F325CE9"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A2319DA" w14:textId="77777777" w:rsidR="00B46CB4" w:rsidRDefault="00000000">
            <w:r>
              <w:rPr>
                <w:sz w:val="22"/>
                <w:szCs w:val="22"/>
              </w:rPr>
              <w:t>POLICY</w:t>
            </w:r>
          </w:p>
        </w:tc>
      </w:tr>
      <w:tr w:rsidR="00B46CB4" w14:paraId="0B52B6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7B43F41"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8EB70C9" w14:textId="77777777" w:rsidR="00B46CB4" w:rsidRDefault="00000000">
            <w:r>
              <w:rPr>
                <w:sz w:val="22"/>
                <w:szCs w:val="22"/>
              </w:rPr>
              <w:t>Automatically generate policy jackets, declarations pages, coverage forms, and endorsements. Personalize documents with customer and risk-specific information.</w:t>
            </w:r>
          </w:p>
        </w:tc>
      </w:tr>
    </w:tbl>
    <w:p w14:paraId="7F2FFA0E" w14:textId="77777777" w:rsidR="00B46CB4" w:rsidRDefault="00B46CB4">
      <w:pPr>
        <w:spacing w:after="240"/>
      </w:pPr>
    </w:p>
    <w:p w14:paraId="6E98D5B5" w14:textId="77777777" w:rsidR="00B46CB4" w:rsidRPr="005E42D3" w:rsidRDefault="00000000">
      <w:pPr>
        <w:pStyle w:val="Heading2"/>
        <w:rPr>
          <w:color w:val="156082" w:themeColor="accent1"/>
        </w:rPr>
      </w:pPr>
      <w:r w:rsidRPr="005E42D3">
        <w:rPr>
          <w:color w:val="156082" w:themeColor="accent1"/>
        </w:rPr>
        <w:t>25. Policy Document Delivery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1568B3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84B6CDF"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09CAB6A" w14:textId="77777777" w:rsidR="00B46CB4" w:rsidRDefault="00000000">
            <w:r>
              <w:rPr>
                <w:sz w:val="22"/>
                <w:szCs w:val="22"/>
              </w:rPr>
              <w:t>POLICY-25</w:t>
            </w:r>
          </w:p>
        </w:tc>
      </w:tr>
      <w:tr w:rsidR="00B46CB4" w14:paraId="4A149C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CBA7BCE"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92C786C" w14:textId="77777777" w:rsidR="00B46CB4" w:rsidRDefault="00000000">
            <w:r>
              <w:rPr>
                <w:sz w:val="22"/>
                <w:szCs w:val="22"/>
              </w:rPr>
              <w:t>POLICY</w:t>
            </w:r>
          </w:p>
        </w:tc>
      </w:tr>
      <w:tr w:rsidR="00B46CB4" w14:paraId="4DCA0D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3CD6F14"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B2B0E22" w14:textId="77777777" w:rsidR="00B46CB4" w:rsidRDefault="00000000">
            <w:r>
              <w:rPr>
                <w:sz w:val="22"/>
                <w:szCs w:val="22"/>
              </w:rPr>
              <w:t>Deliver policies via customer-preferred method (mail, email, portal download). Track delivery confirmation for compliance. Store documents in accessible digital repository.</w:t>
            </w:r>
          </w:p>
        </w:tc>
      </w:tr>
    </w:tbl>
    <w:p w14:paraId="5B69A8CE" w14:textId="77777777" w:rsidR="00B46CB4" w:rsidRDefault="00B46CB4">
      <w:pPr>
        <w:spacing w:after="240"/>
      </w:pPr>
    </w:p>
    <w:p w14:paraId="7F7DDF04" w14:textId="77777777" w:rsidR="00B46CB4" w:rsidRPr="005E42D3" w:rsidRDefault="00000000">
      <w:pPr>
        <w:pStyle w:val="Heading2"/>
        <w:rPr>
          <w:color w:val="156082" w:themeColor="accent1"/>
        </w:rPr>
      </w:pPr>
      <w:r w:rsidRPr="005E42D3">
        <w:rPr>
          <w:color w:val="156082" w:themeColor="accent1"/>
        </w:rPr>
        <w:t>26. Document Version Control</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47DE8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AE1AA25"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49137F" w14:textId="77777777" w:rsidR="00B46CB4" w:rsidRDefault="00000000">
            <w:r>
              <w:rPr>
                <w:sz w:val="22"/>
                <w:szCs w:val="22"/>
              </w:rPr>
              <w:t>POLICY-26</w:t>
            </w:r>
          </w:p>
        </w:tc>
      </w:tr>
      <w:tr w:rsidR="00B46CB4" w14:paraId="7FFD3F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D5F5945"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DF08A7A" w14:textId="77777777" w:rsidR="00B46CB4" w:rsidRDefault="00000000">
            <w:r>
              <w:rPr>
                <w:sz w:val="22"/>
                <w:szCs w:val="22"/>
              </w:rPr>
              <w:t>POLICY</w:t>
            </w:r>
          </w:p>
        </w:tc>
      </w:tr>
      <w:tr w:rsidR="00B46CB4" w14:paraId="6CEB0A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169335D"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BE435A7" w14:textId="77777777" w:rsidR="00B46CB4" w:rsidRDefault="00000000">
            <w:r>
              <w:rPr>
                <w:sz w:val="22"/>
                <w:szCs w:val="22"/>
              </w:rPr>
              <w:t>Maintain complete history of all policy document versions. Track effective dates of each version. Provide access to historical documents for claims and audit purposes.</w:t>
            </w:r>
          </w:p>
        </w:tc>
      </w:tr>
    </w:tbl>
    <w:p w14:paraId="0FF911DD" w14:textId="77777777" w:rsidR="00B46CB4" w:rsidRDefault="00B46CB4">
      <w:pPr>
        <w:spacing w:after="240"/>
      </w:pPr>
    </w:p>
    <w:p w14:paraId="612F05CD" w14:textId="77777777" w:rsidR="00B46CB4" w:rsidRPr="005E42D3" w:rsidRDefault="00000000">
      <w:pPr>
        <w:pStyle w:val="Heading2"/>
        <w:rPr>
          <w:color w:val="156082" w:themeColor="accent1"/>
        </w:rPr>
      </w:pPr>
      <w:r w:rsidRPr="005E42D3">
        <w:rPr>
          <w:color w:val="156082" w:themeColor="accent1"/>
        </w:rPr>
        <w:t>27. Certificate of Insurance Management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47DF00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3FE845A"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286CB4" w14:textId="77777777" w:rsidR="00B46CB4" w:rsidRDefault="00000000">
            <w:r>
              <w:rPr>
                <w:sz w:val="22"/>
                <w:szCs w:val="22"/>
              </w:rPr>
              <w:t>POLICY-27</w:t>
            </w:r>
          </w:p>
        </w:tc>
      </w:tr>
      <w:tr w:rsidR="00B46CB4" w14:paraId="4955E7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121D595"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A0B94BD" w14:textId="77777777" w:rsidR="00B46CB4" w:rsidRDefault="00000000">
            <w:r>
              <w:rPr>
                <w:sz w:val="22"/>
                <w:szCs w:val="22"/>
              </w:rPr>
              <w:t>POLICY</w:t>
            </w:r>
          </w:p>
        </w:tc>
      </w:tr>
      <w:tr w:rsidR="00B46CB4" w14:paraId="23AA96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FAABF2C"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474E60E" w14:textId="77777777" w:rsidR="00B46CB4" w:rsidRDefault="00000000">
            <w:r>
              <w:rPr>
                <w:sz w:val="22"/>
                <w:szCs w:val="22"/>
              </w:rPr>
              <w:t>Generate certificates of insurance for third parties (lenders, landlords, contractors). Track certificate requests and issuances. Manage certificate expiration and renewal.</w:t>
            </w:r>
          </w:p>
        </w:tc>
      </w:tr>
    </w:tbl>
    <w:p w14:paraId="62627043" w14:textId="77777777" w:rsidR="00B46CB4" w:rsidRDefault="00B46CB4">
      <w:pPr>
        <w:spacing w:after="240"/>
      </w:pPr>
    </w:p>
    <w:p w14:paraId="7579B43F" w14:textId="77777777" w:rsidR="00B46CB4" w:rsidRPr="005E42D3" w:rsidRDefault="00000000">
      <w:pPr>
        <w:pStyle w:val="Heading2"/>
        <w:rPr>
          <w:color w:val="156082" w:themeColor="accent1"/>
        </w:rPr>
      </w:pPr>
      <w:r w:rsidRPr="005E42D3">
        <w:rPr>
          <w:color w:val="156082" w:themeColor="accent1"/>
        </w:rPr>
        <w:t>28. Premium Billing Plans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6AD6E7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904C308"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6BAE459" w14:textId="77777777" w:rsidR="00B46CB4" w:rsidRDefault="00000000">
            <w:r>
              <w:rPr>
                <w:sz w:val="22"/>
                <w:szCs w:val="22"/>
              </w:rPr>
              <w:t>POLICY-28</w:t>
            </w:r>
          </w:p>
        </w:tc>
      </w:tr>
      <w:tr w:rsidR="00B46CB4" w14:paraId="64F3B1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169AFF7"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906807" w14:textId="77777777" w:rsidR="00B46CB4" w:rsidRDefault="00000000">
            <w:r>
              <w:rPr>
                <w:sz w:val="22"/>
                <w:szCs w:val="22"/>
              </w:rPr>
              <w:t>POLICY</w:t>
            </w:r>
          </w:p>
        </w:tc>
      </w:tr>
      <w:tr w:rsidR="00B46CB4" w14:paraId="092B0B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3EB91F8"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F4BC756" w14:textId="77777777" w:rsidR="00B46CB4" w:rsidRDefault="00000000">
            <w:r>
              <w:rPr>
                <w:sz w:val="22"/>
                <w:szCs w:val="22"/>
              </w:rPr>
              <w:t xml:space="preserve">Offer flexible payment </w:t>
            </w:r>
            <w:proofErr w:type="gramStart"/>
            <w:r>
              <w:rPr>
                <w:sz w:val="22"/>
                <w:szCs w:val="22"/>
              </w:rPr>
              <w:t>plans:</w:t>
            </w:r>
            <w:proofErr w:type="gramEnd"/>
            <w:r>
              <w:rPr>
                <w:sz w:val="22"/>
                <w:szCs w:val="22"/>
              </w:rPr>
              <w:t xml:space="preserve"> paid-in-full, monthly, quarterly, semi-annual billing. Calculate </w:t>
            </w:r>
            <w:proofErr w:type="spellStart"/>
            <w:r>
              <w:rPr>
                <w:sz w:val="22"/>
                <w:szCs w:val="22"/>
              </w:rPr>
              <w:t>installment</w:t>
            </w:r>
            <w:proofErr w:type="spellEnd"/>
            <w:r>
              <w:rPr>
                <w:sz w:val="22"/>
                <w:szCs w:val="22"/>
              </w:rPr>
              <w:t xml:space="preserve"> fees and service charges. Generate billing statements on scheduled dates.</w:t>
            </w:r>
          </w:p>
        </w:tc>
      </w:tr>
    </w:tbl>
    <w:p w14:paraId="53775893" w14:textId="77777777" w:rsidR="00B46CB4" w:rsidRDefault="00B46CB4">
      <w:pPr>
        <w:spacing w:after="240"/>
      </w:pPr>
    </w:p>
    <w:p w14:paraId="248DE8AE" w14:textId="77777777" w:rsidR="00B46CB4" w:rsidRPr="005E42D3" w:rsidRDefault="00000000">
      <w:pPr>
        <w:pStyle w:val="Heading2"/>
        <w:rPr>
          <w:color w:val="156082" w:themeColor="accent1"/>
        </w:rPr>
      </w:pPr>
      <w:r w:rsidRPr="005E42D3">
        <w:rPr>
          <w:color w:val="156082" w:themeColor="accent1"/>
        </w:rPr>
        <w:t>29. Premium Payment Processing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7C2D73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324168D"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A821A08" w14:textId="77777777" w:rsidR="00B46CB4" w:rsidRDefault="00000000">
            <w:r>
              <w:rPr>
                <w:sz w:val="22"/>
                <w:szCs w:val="22"/>
              </w:rPr>
              <w:t>POLICY-29</w:t>
            </w:r>
          </w:p>
        </w:tc>
      </w:tr>
      <w:tr w:rsidR="00B46CB4" w14:paraId="516A4F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6BACA32"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6EBDC2B" w14:textId="77777777" w:rsidR="00B46CB4" w:rsidRDefault="00000000">
            <w:r>
              <w:rPr>
                <w:sz w:val="22"/>
                <w:szCs w:val="22"/>
              </w:rPr>
              <w:t>POLICY</w:t>
            </w:r>
          </w:p>
        </w:tc>
      </w:tr>
      <w:tr w:rsidR="00B46CB4" w14:paraId="274FEB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66AD2BE"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B23CBD7" w14:textId="77777777" w:rsidR="00B46CB4" w:rsidRDefault="00000000">
            <w:r>
              <w:rPr>
                <w:sz w:val="22"/>
                <w:szCs w:val="22"/>
              </w:rPr>
              <w:t>Accept payments via multiple channels: online, mobile app, phone, mail, agent office, automatic bank draft. Process various payment methods and post to correct policies.</w:t>
            </w:r>
          </w:p>
        </w:tc>
      </w:tr>
    </w:tbl>
    <w:p w14:paraId="3FF7F8A8" w14:textId="77777777" w:rsidR="00B46CB4" w:rsidRDefault="00B46CB4">
      <w:pPr>
        <w:spacing w:after="240"/>
      </w:pPr>
    </w:p>
    <w:p w14:paraId="270B16B4" w14:textId="77777777" w:rsidR="00B46CB4" w:rsidRPr="005E42D3" w:rsidRDefault="00000000">
      <w:pPr>
        <w:pStyle w:val="Heading2"/>
        <w:rPr>
          <w:color w:val="156082" w:themeColor="accent1"/>
        </w:rPr>
      </w:pPr>
      <w:r w:rsidRPr="005E42D3">
        <w:rPr>
          <w:color w:val="156082" w:themeColor="accent1"/>
        </w:rPr>
        <w:t>30. Premium Finance Integration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47D1E7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F72D0C7"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C056E2" w14:textId="77777777" w:rsidR="00B46CB4" w:rsidRDefault="00000000">
            <w:r>
              <w:rPr>
                <w:sz w:val="22"/>
                <w:szCs w:val="22"/>
              </w:rPr>
              <w:t>POLICY-30</w:t>
            </w:r>
          </w:p>
        </w:tc>
      </w:tr>
      <w:tr w:rsidR="00B46CB4" w14:paraId="5B036B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AB88889"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5AD0A6" w14:textId="77777777" w:rsidR="00B46CB4" w:rsidRDefault="00000000">
            <w:r>
              <w:rPr>
                <w:sz w:val="22"/>
                <w:szCs w:val="22"/>
              </w:rPr>
              <w:t>POLICY</w:t>
            </w:r>
          </w:p>
        </w:tc>
      </w:tr>
      <w:tr w:rsidR="00B46CB4" w14:paraId="361FBF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D33E615"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0E7EB5" w14:textId="77777777" w:rsidR="00B46CB4" w:rsidRDefault="00000000">
            <w:r>
              <w:rPr>
                <w:sz w:val="22"/>
                <w:szCs w:val="22"/>
              </w:rPr>
              <w:t xml:space="preserve">Integrate with premium finance companies for financed premium payments. Track finance company payments and remittances. Handle down payment and </w:t>
            </w:r>
            <w:proofErr w:type="spellStart"/>
            <w:r>
              <w:rPr>
                <w:sz w:val="22"/>
                <w:szCs w:val="22"/>
              </w:rPr>
              <w:t>installment</w:t>
            </w:r>
            <w:proofErr w:type="spellEnd"/>
            <w:r>
              <w:rPr>
                <w:sz w:val="22"/>
                <w:szCs w:val="22"/>
              </w:rPr>
              <w:t xml:space="preserve"> processing.</w:t>
            </w:r>
          </w:p>
        </w:tc>
      </w:tr>
    </w:tbl>
    <w:p w14:paraId="7B0BBBA1" w14:textId="77777777" w:rsidR="00B46CB4" w:rsidRDefault="00B46CB4">
      <w:pPr>
        <w:spacing w:after="240"/>
      </w:pPr>
    </w:p>
    <w:p w14:paraId="0C2A0701" w14:textId="77777777" w:rsidR="00B46CB4" w:rsidRPr="005E42D3" w:rsidRDefault="00000000">
      <w:pPr>
        <w:pStyle w:val="Heading2"/>
        <w:rPr>
          <w:color w:val="156082" w:themeColor="accent1"/>
        </w:rPr>
      </w:pPr>
      <w:r w:rsidRPr="005E42D3">
        <w:rPr>
          <w:color w:val="156082" w:themeColor="accent1"/>
        </w:rPr>
        <w:t>31. Payment Plans &amp; Arrangements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19D6E4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35B5A0D"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9A7067" w14:textId="77777777" w:rsidR="00B46CB4" w:rsidRDefault="00000000">
            <w:r>
              <w:rPr>
                <w:sz w:val="22"/>
                <w:szCs w:val="22"/>
              </w:rPr>
              <w:t>POLICY-31</w:t>
            </w:r>
          </w:p>
        </w:tc>
      </w:tr>
      <w:tr w:rsidR="00B46CB4" w14:paraId="3EA291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4060E99"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6AFE17" w14:textId="77777777" w:rsidR="00B46CB4" w:rsidRDefault="00000000">
            <w:r>
              <w:rPr>
                <w:sz w:val="22"/>
                <w:szCs w:val="22"/>
              </w:rPr>
              <w:t>POLICY</w:t>
            </w:r>
          </w:p>
        </w:tc>
      </w:tr>
      <w:tr w:rsidR="00B46CB4" w14:paraId="4B1854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DB57AFF"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3C871E" w14:textId="77777777" w:rsidR="00B46CB4" w:rsidRDefault="00000000">
            <w:r>
              <w:rPr>
                <w:sz w:val="22"/>
                <w:szCs w:val="22"/>
              </w:rPr>
              <w:t>Set up payment arrangements for customers experiencing financial hardship. Track payment plan compliance. Send reminders for upcoming scheduled payments.</w:t>
            </w:r>
          </w:p>
        </w:tc>
      </w:tr>
    </w:tbl>
    <w:p w14:paraId="7F783532" w14:textId="77777777" w:rsidR="00B46CB4" w:rsidRDefault="00B46CB4">
      <w:pPr>
        <w:spacing w:after="240"/>
      </w:pPr>
    </w:p>
    <w:p w14:paraId="419DAB23" w14:textId="77777777" w:rsidR="00B46CB4" w:rsidRPr="005E42D3" w:rsidRDefault="00000000">
      <w:pPr>
        <w:pStyle w:val="Heading2"/>
        <w:rPr>
          <w:color w:val="156082" w:themeColor="accent1"/>
        </w:rPr>
      </w:pPr>
      <w:r w:rsidRPr="005E42D3">
        <w:rPr>
          <w:color w:val="156082" w:themeColor="accent1"/>
        </w:rPr>
        <w:t>32. Premium Audits (Commercial)</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72073B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8BB2DD0"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FD96513" w14:textId="77777777" w:rsidR="00B46CB4" w:rsidRDefault="00000000">
            <w:r>
              <w:rPr>
                <w:sz w:val="22"/>
                <w:szCs w:val="22"/>
              </w:rPr>
              <w:t>POLICY-32</w:t>
            </w:r>
          </w:p>
        </w:tc>
      </w:tr>
      <w:tr w:rsidR="00B46CB4" w14:paraId="0C1671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A858704"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F996DD0" w14:textId="77777777" w:rsidR="00B46CB4" w:rsidRDefault="00000000">
            <w:r>
              <w:rPr>
                <w:sz w:val="22"/>
                <w:szCs w:val="22"/>
              </w:rPr>
              <w:t>POLICY</w:t>
            </w:r>
          </w:p>
        </w:tc>
      </w:tr>
      <w:tr w:rsidR="00B46CB4" w14:paraId="631B81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40814D0"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5135E75" w14:textId="77777777" w:rsidR="00B46CB4" w:rsidRDefault="00000000">
            <w:r>
              <w:rPr>
                <w:sz w:val="22"/>
                <w:szCs w:val="22"/>
              </w:rPr>
              <w:t>Conduct final audits for commercial policies based on actual exposures (payroll, sales, vehicle count). Calculate additional or return premium based on audit findings.</w:t>
            </w:r>
          </w:p>
        </w:tc>
      </w:tr>
    </w:tbl>
    <w:p w14:paraId="314D7506" w14:textId="77777777" w:rsidR="00B46CB4" w:rsidRDefault="00B46CB4">
      <w:pPr>
        <w:spacing w:after="240"/>
      </w:pPr>
    </w:p>
    <w:p w14:paraId="038F2B98" w14:textId="77777777" w:rsidR="00B46CB4" w:rsidRPr="005E42D3" w:rsidRDefault="00000000">
      <w:pPr>
        <w:pStyle w:val="Heading2"/>
        <w:rPr>
          <w:color w:val="156082" w:themeColor="accent1"/>
        </w:rPr>
      </w:pPr>
      <w:r w:rsidRPr="005E42D3">
        <w:rPr>
          <w:color w:val="156082" w:themeColor="accent1"/>
        </w:rPr>
        <w:t>33. Physical Inspections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76A2CE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688137A"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D5FFE12" w14:textId="77777777" w:rsidR="00B46CB4" w:rsidRDefault="00000000">
            <w:r>
              <w:rPr>
                <w:sz w:val="22"/>
                <w:szCs w:val="22"/>
              </w:rPr>
              <w:t>POLICY-33</w:t>
            </w:r>
          </w:p>
        </w:tc>
      </w:tr>
      <w:tr w:rsidR="00B46CB4" w14:paraId="2C11A5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EE0CB3F"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0E21377" w14:textId="77777777" w:rsidR="00B46CB4" w:rsidRDefault="00000000">
            <w:r>
              <w:rPr>
                <w:sz w:val="22"/>
                <w:szCs w:val="22"/>
              </w:rPr>
              <w:t>POLICY</w:t>
            </w:r>
          </w:p>
        </w:tc>
      </w:tr>
      <w:tr w:rsidR="00B46CB4" w14:paraId="1CB573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C0447B3"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B3F7699" w14:textId="77777777" w:rsidR="00B46CB4" w:rsidRDefault="00000000">
            <w:r>
              <w:rPr>
                <w:sz w:val="22"/>
                <w:szCs w:val="22"/>
              </w:rPr>
              <w:t>Order property inspections for new policies or renewals. Review inspection reports for underwriting acceptability. Identify required repairs or risk improvements.</w:t>
            </w:r>
          </w:p>
        </w:tc>
      </w:tr>
    </w:tbl>
    <w:p w14:paraId="781D8809" w14:textId="77777777" w:rsidR="00B46CB4" w:rsidRDefault="00B46CB4">
      <w:pPr>
        <w:spacing w:after="240"/>
      </w:pPr>
    </w:p>
    <w:p w14:paraId="1FF8AF7E" w14:textId="77777777" w:rsidR="00B46CB4" w:rsidRPr="005E42D3" w:rsidRDefault="00000000">
      <w:pPr>
        <w:pStyle w:val="Heading2"/>
        <w:rPr>
          <w:color w:val="156082" w:themeColor="accent1"/>
        </w:rPr>
      </w:pPr>
      <w:r w:rsidRPr="005E42D3">
        <w:rPr>
          <w:color w:val="156082" w:themeColor="accent1"/>
        </w:rPr>
        <w:t>34. Policy Data Audits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46A5C4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2712FBE"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B4163FD" w14:textId="77777777" w:rsidR="00B46CB4" w:rsidRDefault="00000000">
            <w:r>
              <w:rPr>
                <w:sz w:val="22"/>
                <w:szCs w:val="22"/>
              </w:rPr>
              <w:t>POLICY-34</w:t>
            </w:r>
          </w:p>
        </w:tc>
      </w:tr>
      <w:tr w:rsidR="00B46CB4" w14:paraId="2B65C4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0645933"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BEEBB9" w14:textId="77777777" w:rsidR="00B46CB4" w:rsidRDefault="00000000">
            <w:r>
              <w:rPr>
                <w:sz w:val="22"/>
                <w:szCs w:val="22"/>
              </w:rPr>
              <w:t>POLICY</w:t>
            </w:r>
          </w:p>
        </w:tc>
      </w:tr>
      <w:tr w:rsidR="00B46CB4" w14:paraId="1C1B1B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A3B5624"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1649E56" w14:textId="77777777" w:rsidR="00B46CB4" w:rsidRDefault="00000000">
            <w:r>
              <w:rPr>
                <w:sz w:val="22"/>
                <w:szCs w:val="22"/>
              </w:rPr>
              <w:t>Verify accuracy of policy data entry and rating. Conduct quality assurance reviews on new business and endorsements. Identify and correct rating errors.</w:t>
            </w:r>
          </w:p>
        </w:tc>
      </w:tr>
    </w:tbl>
    <w:p w14:paraId="56F87B7E" w14:textId="77777777" w:rsidR="00B46CB4" w:rsidRDefault="00B46CB4">
      <w:pPr>
        <w:spacing w:after="240"/>
      </w:pPr>
    </w:p>
    <w:p w14:paraId="15A66884" w14:textId="77777777" w:rsidR="00B46CB4" w:rsidRPr="005E42D3" w:rsidRDefault="00000000">
      <w:pPr>
        <w:pStyle w:val="Heading2"/>
        <w:rPr>
          <w:color w:val="156082" w:themeColor="accent1"/>
        </w:rPr>
      </w:pPr>
      <w:r w:rsidRPr="005E42D3">
        <w:rPr>
          <w:color w:val="156082" w:themeColor="accent1"/>
        </w:rPr>
        <w:t>35. Policy-in-Force Reporting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24C632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C045E54"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EA39635" w14:textId="77777777" w:rsidR="00B46CB4" w:rsidRDefault="00000000">
            <w:r>
              <w:rPr>
                <w:sz w:val="22"/>
                <w:szCs w:val="22"/>
              </w:rPr>
              <w:t>POLICY-35</w:t>
            </w:r>
          </w:p>
        </w:tc>
      </w:tr>
      <w:tr w:rsidR="00B46CB4" w14:paraId="08FEFD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29EF58A"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3EA2FA" w14:textId="77777777" w:rsidR="00B46CB4" w:rsidRDefault="00000000">
            <w:r>
              <w:rPr>
                <w:sz w:val="22"/>
                <w:szCs w:val="22"/>
              </w:rPr>
              <w:t>POLICY</w:t>
            </w:r>
          </w:p>
        </w:tc>
      </w:tr>
      <w:tr w:rsidR="00B46CB4" w14:paraId="23223E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9467570"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F1426D2" w14:textId="77777777" w:rsidR="00B46CB4" w:rsidRDefault="00000000">
            <w:r>
              <w:rPr>
                <w:sz w:val="22"/>
                <w:szCs w:val="22"/>
              </w:rPr>
              <w:t>Track total policies in force by product, state, and agent. Monitor policy count trends over time. Calculate retention rates and lapse rates.</w:t>
            </w:r>
          </w:p>
        </w:tc>
      </w:tr>
    </w:tbl>
    <w:p w14:paraId="73B2500E" w14:textId="77777777" w:rsidR="00B46CB4" w:rsidRDefault="00B46CB4">
      <w:pPr>
        <w:spacing w:after="240"/>
      </w:pPr>
    </w:p>
    <w:p w14:paraId="1AB62E29" w14:textId="77777777" w:rsidR="00B46CB4" w:rsidRPr="005E42D3" w:rsidRDefault="00000000">
      <w:pPr>
        <w:pStyle w:val="Heading2"/>
        <w:rPr>
          <w:color w:val="156082" w:themeColor="accent1"/>
        </w:rPr>
      </w:pPr>
      <w:r w:rsidRPr="005E42D3">
        <w:rPr>
          <w:color w:val="156082" w:themeColor="accent1"/>
        </w:rPr>
        <w:t>36. Premium Volume Tracking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025C37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A15A526"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B6D7CDF" w14:textId="77777777" w:rsidR="00B46CB4" w:rsidRDefault="00000000">
            <w:r>
              <w:rPr>
                <w:sz w:val="22"/>
                <w:szCs w:val="22"/>
              </w:rPr>
              <w:t>POLICY-36</w:t>
            </w:r>
          </w:p>
        </w:tc>
      </w:tr>
      <w:tr w:rsidR="00B46CB4" w14:paraId="74E011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6BF7919"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A958370" w14:textId="77777777" w:rsidR="00B46CB4" w:rsidRDefault="00000000">
            <w:r>
              <w:rPr>
                <w:sz w:val="22"/>
                <w:szCs w:val="22"/>
              </w:rPr>
              <w:t>POLICY</w:t>
            </w:r>
          </w:p>
        </w:tc>
      </w:tr>
      <w:tr w:rsidR="00B46CB4" w14:paraId="289586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30CC6C6"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C328142" w14:textId="77777777" w:rsidR="00B46CB4" w:rsidRDefault="00000000">
            <w:r>
              <w:rPr>
                <w:sz w:val="22"/>
                <w:szCs w:val="22"/>
              </w:rPr>
              <w:t>Report written premium, earned premium, and in-force premium. Track premium by product line, geography, and distribution channel. Monitor premium growth rates.</w:t>
            </w:r>
          </w:p>
        </w:tc>
      </w:tr>
    </w:tbl>
    <w:p w14:paraId="0B6757DF" w14:textId="77777777" w:rsidR="00B46CB4" w:rsidRDefault="00B46CB4">
      <w:pPr>
        <w:spacing w:after="240"/>
      </w:pPr>
    </w:p>
    <w:p w14:paraId="16A2CAF3" w14:textId="77777777" w:rsidR="00B46CB4" w:rsidRPr="005E42D3" w:rsidRDefault="00000000">
      <w:pPr>
        <w:pStyle w:val="Heading2"/>
        <w:rPr>
          <w:color w:val="156082" w:themeColor="accent1"/>
        </w:rPr>
      </w:pPr>
      <w:r w:rsidRPr="005E42D3">
        <w:rPr>
          <w:color w:val="156082" w:themeColor="accent1"/>
        </w:rPr>
        <w:t>37. Policy Aging Analysis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26C082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E5083F2"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1E2D98A" w14:textId="77777777" w:rsidR="00B46CB4" w:rsidRDefault="00000000">
            <w:r>
              <w:rPr>
                <w:sz w:val="22"/>
                <w:szCs w:val="22"/>
              </w:rPr>
              <w:t>POLICY-37</w:t>
            </w:r>
          </w:p>
        </w:tc>
      </w:tr>
      <w:tr w:rsidR="00B46CB4" w14:paraId="0D1FA3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258CD8B"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3D21294" w14:textId="77777777" w:rsidR="00B46CB4" w:rsidRDefault="00000000">
            <w:r>
              <w:rPr>
                <w:sz w:val="22"/>
                <w:szCs w:val="22"/>
              </w:rPr>
              <w:t>POLICY</w:t>
            </w:r>
          </w:p>
        </w:tc>
      </w:tr>
      <w:tr w:rsidR="00B46CB4" w14:paraId="2670FC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1D959B0"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A52681D" w14:textId="77777777" w:rsidR="00B46CB4" w:rsidRDefault="00000000">
            <w:r>
              <w:rPr>
                <w:sz w:val="22"/>
                <w:szCs w:val="22"/>
              </w:rPr>
              <w:t xml:space="preserve">Track policy tenure and persistency. Identify policies approaching renewal. Monitor policies in grace period or cancellation notice. </w:t>
            </w:r>
            <w:proofErr w:type="spellStart"/>
            <w:r>
              <w:rPr>
                <w:sz w:val="22"/>
                <w:szCs w:val="22"/>
              </w:rPr>
              <w:t>Analyze</w:t>
            </w:r>
            <w:proofErr w:type="spellEnd"/>
            <w:r>
              <w:rPr>
                <w:sz w:val="22"/>
                <w:szCs w:val="22"/>
              </w:rPr>
              <w:t xml:space="preserve"> retention by policy age cohorts.</w:t>
            </w:r>
          </w:p>
        </w:tc>
      </w:tr>
    </w:tbl>
    <w:p w14:paraId="579B2289" w14:textId="77777777" w:rsidR="00B46CB4" w:rsidRDefault="00B46CB4">
      <w:pPr>
        <w:spacing w:after="240"/>
      </w:pPr>
    </w:p>
    <w:p w14:paraId="7588D4DB" w14:textId="77777777" w:rsidR="00B46CB4" w:rsidRPr="005E42D3" w:rsidRDefault="00000000">
      <w:pPr>
        <w:pStyle w:val="Heading2"/>
        <w:rPr>
          <w:color w:val="156082" w:themeColor="accent1"/>
        </w:rPr>
      </w:pPr>
      <w:r w:rsidRPr="005E42D3">
        <w:rPr>
          <w:color w:val="156082" w:themeColor="accent1"/>
        </w:rPr>
        <w:t>38. Exposure Reporting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D7739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D5AD5C3"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C76B96" w14:textId="77777777" w:rsidR="00B46CB4" w:rsidRDefault="00000000">
            <w:r>
              <w:rPr>
                <w:sz w:val="22"/>
                <w:szCs w:val="22"/>
              </w:rPr>
              <w:t>POLICY-38</w:t>
            </w:r>
          </w:p>
        </w:tc>
      </w:tr>
      <w:tr w:rsidR="00B46CB4" w14:paraId="1399E5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1F32A4D"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8AA981A" w14:textId="77777777" w:rsidR="00B46CB4" w:rsidRDefault="00000000">
            <w:r>
              <w:rPr>
                <w:sz w:val="22"/>
                <w:szCs w:val="22"/>
              </w:rPr>
              <w:t>POLICY</w:t>
            </w:r>
          </w:p>
        </w:tc>
      </w:tr>
      <w:tr w:rsidR="00B46CB4" w14:paraId="416268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2159B33"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1EFA38E" w14:textId="77777777" w:rsidR="00B46CB4" w:rsidRDefault="00000000">
            <w:r>
              <w:rPr>
                <w:sz w:val="22"/>
                <w:szCs w:val="22"/>
              </w:rPr>
              <w:t>Report total insured values and limits. Track exposure concentrations by geography, industry, or peril. Monitor catastrophe exposure accumulation.</w:t>
            </w:r>
          </w:p>
        </w:tc>
      </w:tr>
    </w:tbl>
    <w:p w14:paraId="776262AF" w14:textId="77777777" w:rsidR="00B46CB4" w:rsidRDefault="00B46CB4">
      <w:pPr>
        <w:spacing w:after="240"/>
      </w:pPr>
    </w:p>
    <w:p w14:paraId="1470DD4C" w14:textId="77777777" w:rsidR="00B46CB4" w:rsidRPr="005E42D3" w:rsidRDefault="00000000">
      <w:pPr>
        <w:pStyle w:val="Heading2"/>
        <w:rPr>
          <w:color w:val="156082" w:themeColor="accent1"/>
        </w:rPr>
      </w:pPr>
      <w:r w:rsidRPr="005E42D3">
        <w:rPr>
          <w:color w:val="156082" w:themeColor="accent1"/>
        </w:rPr>
        <w:t>39. State-Specific Form Filing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424274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8E65AB1"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83206FA" w14:textId="77777777" w:rsidR="00B46CB4" w:rsidRDefault="00000000">
            <w:r>
              <w:rPr>
                <w:sz w:val="22"/>
                <w:szCs w:val="22"/>
              </w:rPr>
              <w:t>POLICY-39</w:t>
            </w:r>
          </w:p>
        </w:tc>
      </w:tr>
      <w:tr w:rsidR="00B46CB4" w14:paraId="116440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A69BD6F"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950818" w14:textId="77777777" w:rsidR="00B46CB4" w:rsidRDefault="00000000">
            <w:r>
              <w:rPr>
                <w:sz w:val="22"/>
                <w:szCs w:val="22"/>
              </w:rPr>
              <w:t>POLICY</w:t>
            </w:r>
          </w:p>
        </w:tc>
      </w:tr>
      <w:tr w:rsidR="00B46CB4" w14:paraId="5F8520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DFC3F46"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11436BF" w14:textId="77777777" w:rsidR="00B46CB4" w:rsidRDefault="00000000">
            <w:r>
              <w:rPr>
                <w:sz w:val="22"/>
                <w:szCs w:val="22"/>
              </w:rPr>
              <w:t>Maintain library of approved forms by state. Ensure only approved forms are used on policies. Track form filing status and approval dates.</w:t>
            </w:r>
          </w:p>
        </w:tc>
      </w:tr>
    </w:tbl>
    <w:p w14:paraId="1148CD31" w14:textId="77777777" w:rsidR="00B46CB4" w:rsidRDefault="00B46CB4">
      <w:pPr>
        <w:spacing w:after="240"/>
      </w:pPr>
    </w:p>
    <w:p w14:paraId="30F48D6B" w14:textId="77777777" w:rsidR="00B46CB4" w:rsidRPr="005E42D3" w:rsidRDefault="00000000">
      <w:pPr>
        <w:pStyle w:val="Heading2"/>
        <w:rPr>
          <w:color w:val="156082" w:themeColor="accent1"/>
        </w:rPr>
      </w:pPr>
      <w:r w:rsidRPr="005E42D3">
        <w:rPr>
          <w:color w:val="156082" w:themeColor="accent1"/>
        </w:rPr>
        <w:t>40. Rate Compliance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F2E81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0E219B0"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D004A47" w14:textId="77777777" w:rsidR="00B46CB4" w:rsidRDefault="00000000">
            <w:r>
              <w:rPr>
                <w:sz w:val="22"/>
                <w:szCs w:val="22"/>
              </w:rPr>
              <w:t>POLICY-40</w:t>
            </w:r>
          </w:p>
        </w:tc>
      </w:tr>
      <w:tr w:rsidR="00B46CB4" w14:paraId="708109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63380D4"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0E23110" w14:textId="77777777" w:rsidR="00B46CB4" w:rsidRDefault="00000000">
            <w:r>
              <w:rPr>
                <w:sz w:val="22"/>
                <w:szCs w:val="22"/>
              </w:rPr>
              <w:t>POLICY</w:t>
            </w:r>
          </w:p>
        </w:tc>
      </w:tr>
      <w:tr w:rsidR="00B46CB4" w14:paraId="25846B4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167B8FF"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30E315" w14:textId="77777777" w:rsidR="00B46CB4" w:rsidRDefault="00000000">
            <w:r>
              <w:rPr>
                <w:sz w:val="22"/>
                <w:szCs w:val="22"/>
              </w:rPr>
              <w:t>Apply only filed and approved rates. Track rate effective dates by state. Ensure proper use of rating factors and discounts. Maintain rate filing documentation.</w:t>
            </w:r>
          </w:p>
        </w:tc>
      </w:tr>
    </w:tbl>
    <w:p w14:paraId="64155E89" w14:textId="77777777" w:rsidR="00B46CB4" w:rsidRDefault="00B46CB4">
      <w:pPr>
        <w:spacing w:after="240"/>
      </w:pPr>
    </w:p>
    <w:p w14:paraId="22D88763" w14:textId="77777777" w:rsidR="00B46CB4" w:rsidRPr="005E42D3" w:rsidRDefault="00000000">
      <w:pPr>
        <w:pStyle w:val="Heading2"/>
        <w:rPr>
          <w:color w:val="156082" w:themeColor="accent1"/>
        </w:rPr>
      </w:pPr>
      <w:r w:rsidRPr="005E42D3">
        <w:rPr>
          <w:color w:val="156082" w:themeColor="accent1"/>
        </w:rPr>
        <w:t>41. Cancellation Notice Requirements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A08D1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7CE9DBB"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C85F4AF" w14:textId="77777777" w:rsidR="00B46CB4" w:rsidRDefault="00000000">
            <w:r>
              <w:rPr>
                <w:sz w:val="22"/>
                <w:szCs w:val="22"/>
              </w:rPr>
              <w:t>POLICY-41</w:t>
            </w:r>
          </w:p>
        </w:tc>
      </w:tr>
      <w:tr w:rsidR="00B46CB4" w14:paraId="423B2F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F484306"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402795" w14:textId="77777777" w:rsidR="00B46CB4" w:rsidRDefault="00000000">
            <w:r>
              <w:rPr>
                <w:sz w:val="22"/>
                <w:szCs w:val="22"/>
              </w:rPr>
              <w:t>POLICY</w:t>
            </w:r>
          </w:p>
        </w:tc>
      </w:tr>
      <w:tr w:rsidR="00B46CB4" w14:paraId="63E409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3A9BAA2"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169D382" w14:textId="77777777" w:rsidR="00B46CB4" w:rsidRDefault="00000000">
            <w:r>
              <w:rPr>
                <w:sz w:val="22"/>
                <w:szCs w:val="22"/>
              </w:rPr>
              <w:t>Comply with state-specific cancellation notice periods. Send notices to all required parties (insured, agent, lienholder). Track proof of mailing for compliance.</w:t>
            </w:r>
          </w:p>
        </w:tc>
      </w:tr>
    </w:tbl>
    <w:p w14:paraId="3E4992D4" w14:textId="77777777" w:rsidR="00B46CB4" w:rsidRDefault="00B46CB4">
      <w:pPr>
        <w:spacing w:after="240"/>
      </w:pPr>
    </w:p>
    <w:p w14:paraId="2792A3C3" w14:textId="77777777" w:rsidR="00B46CB4" w:rsidRPr="005E42D3" w:rsidRDefault="00000000">
      <w:pPr>
        <w:pStyle w:val="Heading2"/>
        <w:rPr>
          <w:color w:val="156082" w:themeColor="accent1"/>
        </w:rPr>
      </w:pPr>
      <w:r w:rsidRPr="005E42D3">
        <w:rPr>
          <w:color w:val="156082" w:themeColor="accent1"/>
        </w:rPr>
        <w:t>42. Policy Record Retention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403152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FA13406"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655AF43" w14:textId="77777777" w:rsidR="00B46CB4" w:rsidRDefault="00000000">
            <w:r>
              <w:rPr>
                <w:sz w:val="22"/>
                <w:szCs w:val="22"/>
              </w:rPr>
              <w:t>POLICY-42</w:t>
            </w:r>
          </w:p>
        </w:tc>
      </w:tr>
      <w:tr w:rsidR="00B46CB4" w14:paraId="3E9B6B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F271166"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8D3561D" w14:textId="77777777" w:rsidR="00B46CB4" w:rsidRDefault="00000000">
            <w:r>
              <w:rPr>
                <w:sz w:val="22"/>
                <w:szCs w:val="22"/>
              </w:rPr>
              <w:t>POLICY</w:t>
            </w:r>
          </w:p>
        </w:tc>
      </w:tr>
      <w:tr w:rsidR="00B46CB4" w14:paraId="37437F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B69AD99"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035B3E7" w14:textId="77777777" w:rsidR="00B46CB4" w:rsidRDefault="00000000">
            <w:r>
              <w:rPr>
                <w:sz w:val="22"/>
                <w:szCs w:val="22"/>
              </w:rPr>
              <w:t>Maintain policy records per regulatory retention requirements. Archive expired and cancelled policies securely. Ensure retrievability for audits and examinations.</w:t>
            </w:r>
          </w:p>
        </w:tc>
      </w:tr>
    </w:tbl>
    <w:p w14:paraId="3379A91D" w14:textId="77777777" w:rsidR="00B46CB4" w:rsidRDefault="00B46CB4">
      <w:pPr>
        <w:spacing w:after="240"/>
      </w:pPr>
    </w:p>
    <w:p w14:paraId="5D599C51" w14:textId="77777777" w:rsidR="00B46CB4" w:rsidRPr="005E42D3" w:rsidRDefault="00000000">
      <w:pPr>
        <w:pStyle w:val="Heading2"/>
        <w:rPr>
          <w:color w:val="156082" w:themeColor="accent1"/>
        </w:rPr>
      </w:pPr>
      <w:r w:rsidRPr="005E42D3">
        <w:rPr>
          <w:color w:val="156082" w:themeColor="accent1"/>
        </w:rPr>
        <w:t>43. Policy Transfers &amp; Assignments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44FCDD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1CEC703"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B59409" w14:textId="77777777" w:rsidR="00B46CB4" w:rsidRDefault="00000000">
            <w:r>
              <w:rPr>
                <w:sz w:val="22"/>
                <w:szCs w:val="22"/>
              </w:rPr>
              <w:t>POLICY-43</w:t>
            </w:r>
          </w:p>
        </w:tc>
      </w:tr>
      <w:tr w:rsidR="00B46CB4" w14:paraId="74CA5A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3D80A6D"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214D8B5" w14:textId="77777777" w:rsidR="00B46CB4" w:rsidRDefault="00000000">
            <w:r>
              <w:rPr>
                <w:sz w:val="22"/>
                <w:szCs w:val="22"/>
              </w:rPr>
              <w:t>POLICY</w:t>
            </w:r>
          </w:p>
        </w:tc>
      </w:tr>
      <w:tr w:rsidR="00B46CB4" w14:paraId="1FFE4E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20ACD36"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36F4D89" w14:textId="77777777" w:rsidR="00B46CB4" w:rsidRDefault="00000000">
            <w:r>
              <w:rPr>
                <w:sz w:val="22"/>
                <w:szCs w:val="22"/>
              </w:rPr>
              <w:t>Process ownership transfers for life insurance policies. Handle assignments to lenders or other parties. Manage collateral assignments. Update beneficiaries and ownership records.</w:t>
            </w:r>
          </w:p>
        </w:tc>
      </w:tr>
    </w:tbl>
    <w:p w14:paraId="7A06D9F0" w14:textId="77777777" w:rsidR="00B46CB4" w:rsidRDefault="00B46CB4">
      <w:pPr>
        <w:spacing w:after="240"/>
      </w:pPr>
    </w:p>
    <w:p w14:paraId="73E3C99D" w14:textId="77777777" w:rsidR="00B46CB4" w:rsidRPr="005E42D3" w:rsidRDefault="00000000">
      <w:pPr>
        <w:pStyle w:val="Heading2"/>
        <w:rPr>
          <w:color w:val="156082" w:themeColor="accent1"/>
        </w:rPr>
      </w:pPr>
      <w:r>
        <w:t xml:space="preserve">44. Policy Loans (Life </w:t>
      </w:r>
      <w:r w:rsidRPr="005E42D3">
        <w:rPr>
          <w:color w:val="156082" w:themeColor="accent1"/>
        </w:rPr>
        <w:t>Insurance)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1A4275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4BA8EF0"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0A4D41" w14:textId="77777777" w:rsidR="00B46CB4" w:rsidRDefault="00000000">
            <w:r>
              <w:rPr>
                <w:sz w:val="22"/>
                <w:szCs w:val="22"/>
              </w:rPr>
              <w:t>POLICY-44</w:t>
            </w:r>
          </w:p>
        </w:tc>
      </w:tr>
      <w:tr w:rsidR="00B46CB4" w14:paraId="4084D5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2AA51FC"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B17F0FC" w14:textId="77777777" w:rsidR="00B46CB4" w:rsidRDefault="00000000">
            <w:r>
              <w:rPr>
                <w:sz w:val="22"/>
                <w:szCs w:val="22"/>
              </w:rPr>
              <w:t>POLICY</w:t>
            </w:r>
          </w:p>
        </w:tc>
      </w:tr>
      <w:tr w:rsidR="00B46CB4" w14:paraId="687668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2FEA9AC"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EC00B18" w14:textId="77777777" w:rsidR="00B46CB4" w:rsidRDefault="00000000">
            <w:r>
              <w:rPr>
                <w:sz w:val="22"/>
                <w:szCs w:val="22"/>
              </w:rPr>
              <w:t>Process loan requests against cash value. Calculate loan amounts and interest rates. Track outstanding loan balances. Apply loan repayments and track interest accrual.</w:t>
            </w:r>
          </w:p>
        </w:tc>
      </w:tr>
    </w:tbl>
    <w:p w14:paraId="21A1DBA0" w14:textId="77777777" w:rsidR="00B46CB4" w:rsidRDefault="00B46CB4">
      <w:pPr>
        <w:spacing w:after="240"/>
      </w:pPr>
    </w:p>
    <w:p w14:paraId="59734DD5" w14:textId="77777777" w:rsidR="00B46CB4" w:rsidRPr="005E42D3" w:rsidRDefault="00000000">
      <w:pPr>
        <w:pStyle w:val="Heading2"/>
        <w:rPr>
          <w:color w:val="156082" w:themeColor="accent1"/>
        </w:rPr>
      </w:pPr>
      <w:r w:rsidRPr="005E42D3">
        <w:rPr>
          <w:color w:val="156082" w:themeColor="accent1"/>
        </w:rPr>
        <w:t>45. Paid-Up &amp; Reduced Coverage Options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E43C9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77DD3E0"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135F6A3" w14:textId="77777777" w:rsidR="00B46CB4" w:rsidRDefault="00000000">
            <w:r>
              <w:rPr>
                <w:sz w:val="22"/>
                <w:szCs w:val="22"/>
              </w:rPr>
              <w:t>POLICY-45</w:t>
            </w:r>
          </w:p>
        </w:tc>
      </w:tr>
      <w:tr w:rsidR="00B46CB4" w14:paraId="2E848A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98C3D71"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41E03CD" w14:textId="77777777" w:rsidR="00B46CB4" w:rsidRDefault="00000000">
            <w:r>
              <w:rPr>
                <w:sz w:val="22"/>
                <w:szCs w:val="22"/>
              </w:rPr>
              <w:t>POLICY</w:t>
            </w:r>
          </w:p>
        </w:tc>
      </w:tr>
      <w:tr w:rsidR="00B46CB4" w14:paraId="67C297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DC5A8C2"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E7F584" w14:textId="77777777" w:rsidR="00B46CB4" w:rsidRDefault="00000000">
            <w:r>
              <w:rPr>
                <w:sz w:val="22"/>
                <w:szCs w:val="22"/>
              </w:rPr>
              <w:t>Convert whole life policies to paid-up status. Process reduced paid-up insurance options. Handle extended term insurance conversions. Calculate non-forfeiture values.</w:t>
            </w:r>
          </w:p>
        </w:tc>
      </w:tr>
    </w:tbl>
    <w:p w14:paraId="2F28CBB9" w14:textId="77777777" w:rsidR="00B46CB4" w:rsidRDefault="00B46CB4">
      <w:pPr>
        <w:spacing w:after="240"/>
      </w:pPr>
    </w:p>
    <w:p w14:paraId="4B1C4C6D" w14:textId="77777777" w:rsidR="00B46CB4" w:rsidRPr="005E42D3" w:rsidRDefault="00000000">
      <w:pPr>
        <w:pStyle w:val="Heading2"/>
        <w:rPr>
          <w:color w:val="156082" w:themeColor="accent1"/>
        </w:rPr>
      </w:pPr>
      <w:r w:rsidRPr="005E42D3">
        <w:rPr>
          <w:color w:val="156082" w:themeColor="accent1"/>
        </w:rPr>
        <w:t>46. Policy Surrenders (Life Insurance)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265CB6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7ACD1BC"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BF6CE7F" w14:textId="77777777" w:rsidR="00B46CB4" w:rsidRDefault="00000000">
            <w:r>
              <w:rPr>
                <w:sz w:val="22"/>
                <w:szCs w:val="22"/>
              </w:rPr>
              <w:t>POLICY-46</w:t>
            </w:r>
          </w:p>
        </w:tc>
      </w:tr>
      <w:tr w:rsidR="00B46CB4" w14:paraId="25687F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DD705D2"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D072021" w14:textId="77777777" w:rsidR="00B46CB4" w:rsidRDefault="00000000">
            <w:r>
              <w:rPr>
                <w:sz w:val="22"/>
                <w:szCs w:val="22"/>
              </w:rPr>
              <w:t>POLICY</w:t>
            </w:r>
          </w:p>
        </w:tc>
      </w:tr>
      <w:tr w:rsidR="00B46CB4" w14:paraId="65C89C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4FCF329"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7092B22" w14:textId="77777777" w:rsidR="00B46CB4" w:rsidRDefault="00000000">
            <w:r>
              <w:rPr>
                <w:sz w:val="22"/>
                <w:szCs w:val="22"/>
              </w:rPr>
              <w:t>Process full or partial surrenders of cash value policies. Calculate surrender values and charges. Generate surrender payment. Cancel or reduce coverage accordingly.</w:t>
            </w:r>
          </w:p>
        </w:tc>
      </w:tr>
    </w:tbl>
    <w:p w14:paraId="5C37424C" w14:textId="77777777" w:rsidR="00B46CB4" w:rsidRDefault="00B46CB4">
      <w:pPr>
        <w:spacing w:after="240"/>
      </w:pPr>
    </w:p>
    <w:p w14:paraId="4EF7404A" w14:textId="77777777" w:rsidR="00B46CB4" w:rsidRPr="005E42D3" w:rsidRDefault="00000000">
      <w:pPr>
        <w:pStyle w:val="Heading2"/>
        <w:rPr>
          <w:color w:val="156082" w:themeColor="accent1"/>
        </w:rPr>
      </w:pPr>
      <w:r w:rsidRPr="005E42D3">
        <w:rPr>
          <w:color w:val="156082" w:themeColor="accent1"/>
        </w:rPr>
        <w:t>47. Multi-Policy Bundling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214920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E6A392F"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C20CC44" w14:textId="77777777" w:rsidR="00B46CB4" w:rsidRDefault="00000000">
            <w:r>
              <w:rPr>
                <w:sz w:val="22"/>
                <w:szCs w:val="22"/>
              </w:rPr>
              <w:t>POLICY-47</w:t>
            </w:r>
          </w:p>
        </w:tc>
      </w:tr>
      <w:tr w:rsidR="00B46CB4" w14:paraId="70A0C4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D7DFE00"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585FF52" w14:textId="77777777" w:rsidR="00B46CB4" w:rsidRDefault="00000000">
            <w:r>
              <w:rPr>
                <w:sz w:val="22"/>
                <w:szCs w:val="22"/>
              </w:rPr>
              <w:t>POLICY</w:t>
            </w:r>
          </w:p>
        </w:tc>
      </w:tr>
      <w:tr w:rsidR="00B46CB4" w14:paraId="1B598F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2AEC322"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580DADF" w14:textId="77777777" w:rsidR="00B46CB4" w:rsidRDefault="00000000">
            <w:r>
              <w:rPr>
                <w:sz w:val="22"/>
                <w:szCs w:val="22"/>
              </w:rPr>
              <w:t>Combine multiple insurance products (auto, home, umbrella) for single customers with bundled discounts and unified billing.</w:t>
            </w:r>
          </w:p>
        </w:tc>
      </w:tr>
    </w:tbl>
    <w:p w14:paraId="55F44F8B" w14:textId="77777777" w:rsidR="00B46CB4" w:rsidRDefault="00B46CB4">
      <w:pPr>
        <w:spacing w:after="240"/>
      </w:pPr>
    </w:p>
    <w:p w14:paraId="189C616A" w14:textId="77777777" w:rsidR="00B46CB4" w:rsidRDefault="00B46CB4">
      <w:pPr>
        <w:sectPr w:rsidR="00B46CB4">
          <w:pgSz w:w="12240" w:h="15840"/>
          <w:pgMar w:top="1440" w:right="1440" w:bottom="1440" w:left="1440" w:header="708" w:footer="708" w:gutter="0"/>
          <w:cols w:space="720"/>
          <w:docGrid w:linePitch="360"/>
        </w:sectPr>
      </w:pPr>
    </w:p>
    <w:p w14:paraId="4251D1C9" w14:textId="77777777" w:rsidR="00B46CB4" w:rsidRPr="005E42D3" w:rsidRDefault="00000000">
      <w:pPr>
        <w:pStyle w:val="Heading1"/>
        <w:pageBreakBefore/>
        <w:spacing w:after="360"/>
        <w:rPr>
          <w:color w:val="156082" w:themeColor="accent1"/>
        </w:rPr>
      </w:pPr>
      <w:r w:rsidRPr="005E42D3">
        <w:rPr>
          <w:color w:val="156082" w:themeColor="accent1"/>
        </w:rPr>
        <w:t>UNDERWRITING Module</w:t>
      </w:r>
    </w:p>
    <w:p w14:paraId="57E9E149" w14:textId="77777777" w:rsidR="00B46CB4" w:rsidRDefault="00000000">
      <w:pPr>
        <w:spacing w:after="480"/>
      </w:pPr>
      <w:r>
        <w:t>This module contains 11 use cases covering key functionalities and processes.</w:t>
      </w:r>
    </w:p>
    <w:p w14:paraId="4274A27C" w14:textId="77777777" w:rsidR="00B46CB4" w:rsidRPr="005E42D3" w:rsidRDefault="00000000">
      <w:pPr>
        <w:pStyle w:val="Heading2"/>
        <w:rPr>
          <w:color w:val="156082" w:themeColor="accent1"/>
        </w:rPr>
      </w:pPr>
      <w:r w:rsidRPr="005E42D3">
        <w:rPr>
          <w:color w:val="156082" w:themeColor="accent1"/>
        </w:rPr>
        <w:t>1. Risk Assessment &amp; Selection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6F129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F8A3748"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4777C87" w14:textId="77777777" w:rsidR="00B46CB4" w:rsidRDefault="00000000">
            <w:r>
              <w:rPr>
                <w:sz w:val="22"/>
                <w:szCs w:val="22"/>
              </w:rPr>
              <w:t>UNDERWRITING-01</w:t>
            </w:r>
          </w:p>
        </w:tc>
      </w:tr>
      <w:tr w:rsidR="00B46CB4" w14:paraId="0552B8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CDD6062"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3C7714F" w14:textId="77777777" w:rsidR="00B46CB4" w:rsidRDefault="00000000">
            <w:r>
              <w:rPr>
                <w:sz w:val="22"/>
                <w:szCs w:val="22"/>
              </w:rPr>
              <w:t>UNDERWRITING</w:t>
            </w:r>
          </w:p>
        </w:tc>
      </w:tr>
      <w:tr w:rsidR="00B46CB4" w14:paraId="582630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16F321E"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1E27819" w14:textId="77777777" w:rsidR="00B46CB4" w:rsidRDefault="00000000">
            <w:r>
              <w:rPr>
                <w:sz w:val="22"/>
                <w:szCs w:val="22"/>
              </w:rPr>
              <w:t>Evaluate applications against underwriting guidelines, assess risk factors, and decide whether to accept, decline, or modify coverage offers.</w:t>
            </w:r>
          </w:p>
        </w:tc>
      </w:tr>
    </w:tbl>
    <w:p w14:paraId="4C26FFCB" w14:textId="77777777" w:rsidR="00B46CB4" w:rsidRDefault="00B46CB4">
      <w:pPr>
        <w:spacing w:after="240"/>
      </w:pPr>
    </w:p>
    <w:p w14:paraId="0F2FF481" w14:textId="77777777" w:rsidR="00B46CB4" w:rsidRPr="005E42D3" w:rsidRDefault="00000000">
      <w:pPr>
        <w:pStyle w:val="Heading2"/>
        <w:rPr>
          <w:color w:val="156082" w:themeColor="accent1"/>
        </w:rPr>
      </w:pPr>
      <w:r w:rsidRPr="005E42D3">
        <w:rPr>
          <w:color w:val="156082" w:themeColor="accent1"/>
        </w:rPr>
        <w:t>2. Automated Underwriting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57D9C6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DC39F9A"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4CEAD44" w14:textId="77777777" w:rsidR="00B46CB4" w:rsidRDefault="00000000">
            <w:r>
              <w:rPr>
                <w:sz w:val="22"/>
                <w:szCs w:val="22"/>
              </w:rPr>
              <w:t>UNDERWRITING-02</w:t>
            </w:r>
          </w:p>
        </w:tc>
      </w:tr>
      <w:tr w:rsidR="00B46CB4" w14:paraId="644BF77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8AB4ED4"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EFBFDFF" w14:textId="77777777" w:rsidR="00B46CB4" w:rsidRDefault="00000000">
            <w:r>
              <w:rPr>
                <w:sz w:val="22"/>
                <w:szCs w:val="22"/>
              </w:rPr>
              <w:t>UNDERWRITING</w:t>
            </w:r>
          </w:p>
        </w:tc>
      </w:tr>
      <w:tr w:rsidR="00B46CB4" w14:paraId="2511F5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160F27C"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F43549E" w14:textId="77777777" w:rsidR="00B46CB4" w:rsidRDefault="00000000">
            <w:r>
              <w:rPr>
                <w:sz w:val="22"/>
                <w:szCs w:val="22"/>
              </w:rPr>
              <w:t>Use rules engines and predictive models to automatically underwrite standard risks without human intervention, providing instant decisions.</w:t>
            </w:r>
          </w:p>
        </w:tc>
      </w:tr>
    </w:tbl>
    <w:p w14:paraId="3D045A56" w14:textId="77777777" w:rsidR="00B46CB4" w:rsidRDefault="00B46CB4">
      <w:pPr>
        <w:spacing w:after="240"/>
      </w:pPr>
    </w:p>
    <w:p w14:paraId="6B0A7479" w14:textId="77777777" w:rsidR="00B46CB4" w:rsidRPr="005E42D3" w:rsidRDefault="00000000">
      <w:pPr>
        <w:pStyle w:val="Heading2"/>
        <w:rPr>
          <w:color w:val="156082" w:themeColor="accent1"/>
        </w:rPr>
      </w:pPr>
      <w:r w:rsidRPr="005E42D3">
        <w:rPr>
          <w:color w:val="156082" w:themeColor="accent1"/>
        </w:rPr>
        <w:t>3. Medical Underwriting (Life &amp; Health)</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0BF51D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B2340FE"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2810DA3" w14:textId="77777777" w:rsidR="00B46CB4" w:rsidRDefault="00000000">
            <w:r>
              <w:rPr>
                <w:sz w:val="22"/>
                <w:szCs w:val="22"/>
              </w:rPr>
              <w:t>UNDERWRITING-03</w:t>
            </w:r>
          </w:p>
        </w:tc>
      </w:tr>
      <w:tr w:rsidR="00B46CB4" w14:paraId="3719AB2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573D831"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839A91D" w14:textId="77777777" w:rsidR="00B46CB4" w:rsidRDefault="00000000">
            <w:r>
              <w:rPr>
                <w:sz w:val="22"/>
                <w:szCs w:val="22"/>
              </w:rPr>
              <w:t>UNDERWRITING</w:t>
            </w:r>
          </w:p>
        </w:tc>
      </w:tr>
      <w:tr w:rsidR="00B46CB4" w14:paraId="12C2E61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EC7ED67"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6EB7A63" w14:textId="77777777" w:rsidR="00B46CB4" w:rsidRDefault="00000000">
            <w:r>
              <w:rPr>
                <w:sz w:val="22"/>
                <w:szCs w:val="22"/>
              </w:rPr>
              <w:t xml:space="preserve">Review medical histories, order medical exams and lab tests, </w:t>
            </w:r>
            <w:proofErr w:type="spellStart"/>
            <w:r>
              <w:rPr>
                <w:sz w:val="22"/>
                <w:szCs w:val="22"/>
              </w:rPr>
              <w:t>analyze</w:t>
            </w:r>
            <w:proofErr w:type="spellEnd"/>
            <w:r>
              <w:rPr>
                <w:sz w:val="22"/>
                <w:szCs w:val="22"/>
              </w:rPr>
              <w:t xml:space="preserve"> health records, and assess mortality or morbidity risk.</w:t>
            </w:r>
          </w:p>
        </w:tc>
      </w:tr>
    </w:tbl>
    <w:p w14:paraId="5A017D5B" w14:textId="77777777" w:rsidR="00B46CB4" w:rsidRDefault="00B46CB4">
      <w:pPr>
        <w:spacing w:after="240"/>
      </w:pPr>
    </w:p>
    <w:p w14:paraId="06330213" w14:textId="77777777" w:rsidR="00B46CB4" w:rsidRPr="005E42D3" w:rsidRDefault="00000000">
      <w:pPr>
        <w:pStyle w:val="Heading2"/>
        <w:rPr>
          <w:color w:val="156082" w:themeColor="accent1"/>
        </w:rPr>
      </w:pPr>
      <w:r w:rsidRPr="005E42D3">
        <w:rPr>
          <w:color w:val="156082" w:themeColor="accent1"/>
        </w:rPr>
        <w:t>4. Property Inspection &amp; Valuation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556F35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DE34999"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38B6359" w14:textId="77777777" w:rsidR="00B46CB4" w:rsidRDefault="00000000">
            <w:r>
              <w:rPr>
                <w:sz w:val="22"/>
                <w:szCs w:val="22"/>
              </w:rPr>
              <w:t>UNDERWRITING-04</w:t>
            </w:r>
          </w:p>
        </w:tc>
      </w:tr>
      <w:tr w:rsidR="00B46CB4" w14:paraId="23DAE5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660BC16"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81C61A5" w14:textId="77777777" w:rsidR="00B46CB4" w:rsidRDefault="00000000">
            <w:r>
              <w:rPr>
                <w:sz w:val="22"/>
                <w:szCs w:val="22"/>
              </w:rPr>
              <w:t>UNDERWRITING</w:t>
            </w:r>
          </w:p>
        </w:tc>
      </w:tr>
      <w:tr w:rsidR="00B46CB4" w14:paraId="16C438E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FB5D5BB"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DD530F7" w14:textId="77777777" w:rsidR="00B46CB4" w:rsidRDefault="00000000">
            <w:r>
              <w:rPr>
                <w:sz w:val="22"/>
                <w:szCs w:val="22"/>
              </w:rPr>
              <w:t>Conduct physical or virtual property inspections, assess construction quality, replacement cost valuation, and identify hazards.</w:t>
            </w:r>
          </w:p>
        </w:tc>
      </w:tr>
    </w:tbl>
    <w:p w14:paraId="00C74F69" w14:textId="77777777" w:rsidR="00B46CB4" w:rsidRDefault="00B46CB4">
      <w:pPr>
        <w:spacing w:after="240"/>
      </w:pPr>
    </w:p>
    <w:p w14:paraId="793E14AE" w14:textId="77777777" w:rsidR="00B46CB4" w:rsidRPr="005E42D3" w:rsidRDefault="00000000">
      <w:pPr>
        <w:pStyle w:val="Heading2"/>
        <w:rPr>
          <w:color w:val="156082" w:themeColor="accent1"/>
        </w:rPr>
      </w:pPr>
      <w:r w:rsidRPr="005E42D3">
        <w:rPr>
          <w:color w:val="156082" w:themeColor="accent1"/>
        </w:rPr>
        <w:t>5. Credit-Based Insurance Scoring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58C587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DAC577D"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A53A97" w14:textId="77777777" w:rsidR="00B46CB4" w:rsidRDefault="00000000">
            <w:r>
              <w:rPr>
                <w:sz w:val="22"/>
                <w:szCs w:val="22"/>
              </w:rPr>
              <w:t>UNDERWRITING-05</w:t>
            </w:r>
          </w:p>
        </w:tc>
      </w:tr>
      <w:tr w:rsidR="00B46CB4" w14:paraId="3F4E8B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CDBC409"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5FC68D6" w14:textId="77777777" w:rsidR="00B46CB4" w:rsidRDefault="00000000">
            <w:r>
              <w:rPr>
                <w:sz w:val="22"/>
                <w:szCs w:val="22"/>
              </w:rPr>
              <w:t>UNDERWRITING</w:t>
            </w:r>
          </w:p>
        </w:tc>
      </w:tr>
      <w:tr w:rsidR="00B46CB4" w14:paraId="3AD41A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358B158"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C9853D0" w14:textId="77777777" w:rsidR="00B46CB4" w:rsidRDefault="00000000">
            <w:r>
              <w:rPr>
                <w:sz w:val="22"/>
                <w:szCs w:val="22"/>
              </w:rPr>
              <w:t>Incorporate credit scores and insurance scores into risk assessment and pricing decisions where legally permitted.</w:t>
            </w:r>
          </w:p>
        </w:tc>
      </w:tr>
    </w:tbl>
    <w:p w14:paraId="75F7FCC6" w14:textId="77777777" w:rsidR="00B46CB4" w:rsidRDefault="00B46CB4">
      <w:pPr>
        <w:spacing w:after="240"/>
      </w:pPr>
    </w:p>
    <w:p w14:paraId="45A91D88" w14:textId="77777777" w:rsidR="00B46CB4" w:rsidRPr="005E42D3" w:rsidRDefault="00000000">
      <w:pPr>
        <w:pStyle w:val="Heading2"/>
        <w:rPr>
          <w:color w:val="156082" w:themeColor="accent1"/>
        </w:rPr>
      </w:pPr>
      <w:r w:rsidRPr="005E42D3">
        <w:rPr>
          <w:color w:val="156082" w:themeColor="accent1"/>
        </w:rPr>
        <w:t>6. Telematics &amp; Usage-Based Underwriting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2F88AC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3DECFF0"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DBE263" w14:textId="77777777" w:rsidR="00B46CB4" w:rsidRDefault="00000000">
            <w:r>
              <w:rPr>
                <w:sz w:val="22"/>
                <w:szCs w:val="22"/>
              </w:rPr>
              <w:t>UNDERWRITING-06</w:t>
            </w:r>
          </w:p>
        </w:tc>
      </w:tr>
      <w:tr w:rsidR="00B46CB4" w14:paraId="0AD8AC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9462877"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38B1CB3" w14:textId="77777777" w:rsidR="00B46CB4" w:rsidRDefault="00000000">
            <w:r>
              <w:rPr>
                <w:sz w:val="22"/>
                <w:szCs w:val="22"/>
              </w:rPr>
              <w:t>UNDERWRITING</w:t>
            </w:r>
          </w:p>
        </w:tc>
      </w:tr>
      <w:tr w:rsidR="00B46CB4" w14:paraId="063C60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5677A7F"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DD31794" w14:textId="77777777" w:rsidR="00B46CB4" w:rsidRDefault="00000000">
            <w:proofErr w:type="spellStart"/>
            <w:r>
              <w:rPr>
                <w:sz w:val="22"/>
                <w:szCs w:val="22"/>
              </w:rPr>
              <w:t>Analyze</w:t>
            </w:r>
            <w:proofErr w:type="spellEnd"/>
            <w:r>
              <w:rPr>
                <w:sz w:val="22"/>
                <w:szCs w:val="22"/>
              </w:rPr>
              <w:t xml:space="preserve"> driving </w:t>
            </w:r>
            <w:proofErr w:type="spellStart"/>
            <w:r>
              <w:rPr>
                <w:sz w:val="22"/>
                <w:szCs w:val="22"/>
              </w:rPr>
              <w:t>behavior</w:t>
            </w:r>
            <w:proofErr w:type="spellEnd"/>
            <w:r>
              <w:rPr>
                <w:sz w:val="22"/>
                <w:szCs w:val="22"/>
              </w:rPr>
              <w:t xml:space="preserve"> data from telematics devices or mobile apps to assess risk and personalize premiums for auto insurance.</w:t>
            </w:r>
          </w:p>
        </w:tc>
      </w:tr>
    </w:tbl>
    <w:p w14:paraId="554F299A" w14:textId="77777777" w:rsidR="00B46CB4" w:rsidRDefault="00B46CB4">
      <w:pPr>
        <w:spacing w:after="240"/>
      </w:pPr>
    </w:p>
    <w:p w14:paraId="58FBD2A2" w14:textId="77777777" w:rsidR="00B46CB4" w:rsidRPr="005E42D3" w:rsidRDefault="00000000">
      <w:pPr>
        <w:pStyle w:val="Heading2"/>
        <w:rPr>
          <w:color w:val="156082" w:themeColor="accent1"/>
        </w:rPr>
      </w:pPr>
      <w:r w:rsidRPr="005E42D3">
        <w:rPr>
          <w:color w:val="156082" w:themeColor="accent1"/>
        </w:rPr>
        <w:t xml:space="preserve">7. </w:t>
      </w:r>
      <w:proofErr w:type="spellStart"/>
      <w:r w:rsidRPr="005E42D3">
        <w:rPr>
          <w:color w:val="156082" w:themeColor="accent1"/>
        </w:rPr>
        <w:t>Reunderwriting</w:t>
      </w:r>
      <w:proofErr w:type="spellEnd"/>
      <w:r w:rsidRPr="005E42D3">
        <w:rPr>
          <w:color w:val="156082" w:themeColor="accent1"/>
        </w:rPr>
        <w:t xml:space="preserve"> at Renewal</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70D7C1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FCC7AF3"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2959DE8" w14:textId="77777777" w:rsidR="00B46CB4" w:rsidRDefault="00000000">
            <w:r>
              <w:rPr>
                <w:sz w:val="22"/>
                <w:szCs w:val="22"/>
              </w:rPr>
              <w:t>UNDERWRITING-07</w:t>
            </w:r>
          </w:p>
        </w:tc>
      </w:tr>
      <w:tr w:rsidR="00B46CB4" w14:paraId="0C8121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0189536"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A20EF16" w14:textId="77777777" w:rsidR="00B46CB4" w:rsidRDefault="00000000">
            <w:r>
              <w:rPr>
                <w:sz w:val="22"/>
                <w:szCs w:val="22"/>
              </w:rPr>
              <w:t>UNDERWRITING</w:t>
            </w:r>
          </w:p>
        </w:tc>
      </w:tr>
      <w:tr w:rsidR="00B46CB4" w14:paraId="5C545D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0E42F58"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CF9202E" w14:textId="77777777" w:rsidR="00B46CB4" w:rsidRDefault="00000000">
            <w:r>
              <w:rPr>
                <w:sz w:val="22"/>
                <w:szCs w:val="22"/>
              </w:rPr>
              <w:t>Reassess risk at policy renewal using updated information, claims history, and external data to adjust coverage and pricing.</w:t>
            </w:r>
          </w:p>
        </w:tc>
      </w:tr>
    </w:tbl>
    <w:p w14:paraId="2B829B7C" w14:textId="77777777" w:rsidR="00B46CB4" w:rsidRDefault="00B46CB4">
      <w:pPr>
        <w:spacing w:after="240"/>
      </w:pPr>
    </w:p>
    <w:p w14:paraId="4C939CC4" w14:textId="77777777" w:rsidR="00B46CB4" w:rsidRPr="005E42D3" w:rsidRDefault="00000000">
      <w:pPr>
        <w:pStyle w:val="Heading2"/>
        <w:rPr>
          <w:color w:val="156082" w:themeColor="accent1"/>
        </w:rPr>
      </w:pPr>
      <w:r w:rsidRPr="005E42D3">
        <w:rPr>
          <w:color w:val="156082" w:themeColor="accent1"/>
        </w:rPr>
        <w:t>8. Large/Complex Risk Underwriting</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35BFCF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5F1F84C"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ECF676E" w14:textId="77777777" w:rsidR="00B46CB4" w:rsidRDefault="00000000">
            <w:r>
              <w:rPr>
                <w:sz w:val="22"/>
                <w:szCs w:val="22"/>
              </w:rPr>
              <w:t>UNDERWRITING-08</w:t>
            </w:r>
          </w:p>
        </w:tc>
      </w:tr>
      <w:tr w:rsidR="00B46CB4" w14:paraId="39A43F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A84D0EE"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4FEF82" w14:textId="77777777" w:rsidR="00B46CB4" w:rsidRDefault="00000000">
            <w:r>
              <w:rPr>
                <w:sz w:val="22"/>
                <w:szCs w:val="22"/>
              </w:rPr>
              <w:t>UNDERWRITING</w:t>
            </w:r>
          </w:p>
        </w:tc>
      </w:tr>
      <w:tr w:rsidR="00B46CB4" w14:paraId="6DC934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D173E16"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FB5D56B" w14:textId="77777777" w:rsidR="00B46CB4" w:rsidRDefault="00000000">
            <w:r>
              <w:rPr>
                <w:sz w:val="22"/>
                <w:szCs w:val="22"/>
              </w:rPr>
              <w:t>Handle non-standard, high-value, or complex risks requiring specialized expertise, custom coverage terms, and facultative reinsurance.</w:t>
            </w:r>
          </w:p>
        </w:tc>
      </w:tr>
    </w:tbl>
    <w:p w14:paraId="5AED092C" w14:textId="77777777" w:rsidR="00B46CB4" w:rsidRDefault="00B46CB4">
      <w:pPr>
        <w:spacing w:after="240"/>
      </w:pPr>
    </w:p>
    <w:p w14:paraId="5285B33A" w14:textId="77777777" w:rsidR="00B46CB4" w:rsidRPr="005E42D3" w:rsidRDefault="00000000">
      <w:pPr>
        <w:pStyle w:val="Heading2"/>
        <w:rPr>
          <w:color w:val="156082" w:themeColor="accent1"/>
        </w:rPr>
      </w:pPr>
      <w:r w:rsidRPr="005E42D3">
        <w:rPr>
          <w:color w:val="156082" w:themeColor="accent1"/>
        </w:rPr>
        <w:t xml:space="preserve">9. Predictive </w:t>
      </w:r>
      <w:proofErr w:type="spellStart"/>
      <w:r w:rsidRPr="005E42D3">
        <w:rPr>
          <w:color w:val="156082" w:themeColor="accent1"/>
        </w:rPr>
        <w:t>Modeling</w:t>
      </w:r>
      <w:proofErr w:type="spellEnd"/>
      <w:r w:rsidRPr="005E42D3">
        <w:rPr>
          <w:color w:val="156082" w:themeColor="accent1"/>
        </w:rPr>
        <w:t xml:space="preserve"> for Risk Selection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5F389C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E399488"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20404CB" w14:textId="77777777" w:rsidR="00B46CB4" w:rsidRDefault="00000000">
            <w:r>
              <w:rPr>
                <w:sz w:val="22"/>
                <w:szCs w:val="22"/>
              </w:rPr>
              <w:t>UNDERWRITING-09</w:t>
            </w:r>
          </w:p>
        </w:tc>
      </w:tr>
      <w:tr w:rsidR="00B46CB4" w14:paraId="6E749B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9C7F41F"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6ED08BA" w14:textId="77777777" w:rsidR="00B46CB4" w:rsidRDefault="00000000">
            <w:r>
              <w:rPr>
                <w:sz w:val="22"/>
                <w:szCs w:val="22"/>
              </w:rPr>
              <w:t>UNDERWRITING</w:t>
            </w:r>
          </w:p>
        </w:tc>
      </w:tr>
      <w:tr w:rsidR="00B46CB4" w14:paraId="14282A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A83B4C7"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9BAF3CE" w14:textId="77777777" w:rsidR="00B46CB4" w:rsidRDefault="00000000">
            <w:r>
              <w:rPr>
                <w:sz w:val="22"/>
                <w:szCs w:val="22"/>
              </w:rPr>
              <w:t>Apply machine learning models to predict claim likelihood, customer lifetime value, and optimal pricing for individual risks.</w:t>
            </w:r>
          </w:p>
        </w:tc>
      </w:tr>
    </w:tbl>
    <w:p w14:paraId="6402F6E6" w14:textId="77777777" w:rsidR="00B46CB4" w:rsidRDefault="00B46CB4">
      <w:pPr>
        <w:spacing w:after="240"/>
      </w:pPr>
    </w:p>
    <w:p w14:paraId="60C6AF9E" w14:textId="77777777" w:rsidR="00B46CB4" w:rsidRPr="005E42D3" w:rsidRDefault="00000000">
      <w:pPr>
        <w:pStyle w:val="Heading2"/>
        <w:rPr>
          <w:color w:val="156082" w:themeColor="accent1"/>
        </w:rPr>
      </w:pPr>
      <w:r w:rsidRPr="005E42D3">
        <w:rPr>
          <w:color w:val="156082" w:themeColor="accent1"/>
        </w:rPr>
        <w:t>10. External Data Integration</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493981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14C26FA"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18011D9" w14:textId="77777777" w:rsidR="00B46CB4" w:rsidRDefault="00000000">
            <w:r>
              <w:rPr>
                <w:sz w:val="22"/>
                <w:szCs w:val="22"/>
              </w:rPr>
              <w:t>UNDERWRITING-10</w:t>
            </w:r>
          </w:p>
        </w:tc>
      </w:tr>
      <w:tr w:rsidR="00B46CB4" w14:paraId="1A7379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E1DA943"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F34A3B" w14:textId="77777777" w:rsidR="00B46CB4" w:rsidRDefault="00000000">
            <w:r>
              <w:rPr>
                <w:sz w:val="22"/>
                <w:szCs w:val="22"/>
              </w:rPr>
              <w:t>UNDERWRITING</w:t>
            </w:r>
          </w:p>
        </w:tc>
      </w:tr>
      <w:tr w:rsidR="00B46CB4" w14:paraId="64F056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B0BC275"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D2FFC56" w14:textId="77777777" w:rsidR="00B46CB4" w:rsidRDefault="00000000">
            <w:r>
              <w:rPr>
                <w:sz w:val="22"/>
                <w:szCs w:val="22"/>
              </w:rPr>
              <w:t>Incorporate third-party data sources like MVR reports, CLUE reports, property data, business financials, and IoT sensor data into underwriting decisions.</w:t>
            </w:r>
          </w:p>
        </w:tc>
      </w:tr>
    </w:tbl>
    <w:p w14:paraId="7330255A" w14:textId="77777777" w:rsidR="00B46CB4" w:rsidRDefault="00B46CB4">
      <w:pPr>
        <w:spacing w:after="240"/>
      </w:pPr>
    </w:p>
    <w:p w14:paraId="1915EFC6" w14:textId="77777777" w:rsidR="00B46CB4" w:rsidRPr="005E42D3" w:rsidRDefault="00000000">
      <w:pPr>
        <w:pStyle w:val="Heading2"/>
        <w:rPr>
          <w:color w:val="156082" w:themeColor="accent1"/>
        </w:rPr>
      </w:pPr>
      <w:r w:rsidRPr="005E42D3">
        <w:rPr>
          <w:color w:val="156082" w:themeColor="accent1"/>
        </w:rPr>
        <w:t>11. Portfolio Risk Management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6CB4" w14:paraId="247C66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99C3EFD" w14:textId="77777777" w:rsidR="00B46CB4" w:rsidRDefault="00000000">
            <w:r>
              <w:rPr>
                <w:b/>
                <w:bCs/>
                <w:sz w:val="22"/>
                <w:szCs w:val="22"/>
              </w:rPr>
              <w:t>Use Case ID</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A297BB9" w14:textId="77777777" w:rsidR="00B46CB4" w:rsidRDefault="00000000">
            <w:r>
              <w:rPr>
                <w:sz w:val="22"/>
                <w:szCs w:val="22"/>
              </w:rPr>
              <w:t>UNDERWRITING-11</w:t>
            </w:r>
          </w:p>
        </w:tc>
      </w:tr>
      <w:tr w:rsidR="00B46CB4" w14:paraId="4AA5F1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36DD983" w14:textId="77777777" w:rsidR="00B46CB4" w:rsidRDefault="00000000">
            <w:r>
              <w:rPr>
                <w:b/>
                <w:bCs/>
                <w:sz w:val="22"/>
                <w:szCs w:val="22"/>
              </w:rPr>
              <w:t>Module</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83E5740" w14:textId="77777777" w:rsidR="00B46CB4" w:rsidRDefault="00000000">
            <w:r>
              <w:rPr>
                <w:sz w:val="22"/>
                <w:szCs w:val="22"/>
              </w:rPr>
              <w:t>UNDERWRITING</w:t>
            </w:r>
          </w:p>
        </w:tc>
      </w:tr>
      <w:tr w:rsidR="00B46CB4" w14:paraId="0D7CC9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B3C8D4A" w14:textId="77777777" w:rsidR="00B46CB4" w:rsidRDefault="00000000">
            <w:r>
              <w:rPr>
                <w:b/>
                <w:bCs/>
                <w:sz w:val="22"/>
                <w:szCs w:val="22"/>
              </w:rPr>
              <w:t>Description</w:t>
            </w:r>
          </w:p>
        </w:tc>
        <w:tc>
          <w:tcPr>
            <w:tcW w:w="70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D054033" w14:textId="77777777" w:rsidR="00B46CB4" w:rsidRDefault="00000000">
            <w:r>
              <w:rPr>
                <w:sz w:val="22"/>
                <w:szCs w:val="22"/>
              </w:rPr>
              <w:t>Monitor aggregate risk exposure across the portfolio, identify concentrations, and implement risk selection strategies to maintain balance.</w:t>
            </w:r>
          </w:p>
        </w:tc>
      </w:tr>
    </w:tbl>
    <w:p w14:paraId="073AFB55" w14:textId="77777777" w:rsidR="00B46CB4" w:rsidRDefault="00B46CB4">
      <w:pPr>
        <w:spacing w:after="240"/>
      </w:pPr>
    </w:p>
    <w:sectPr w:rsidR="00B46C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A35C0"/>
    <w:multiLevelType w:val="hybridMultilevel"/>
    <w:tmpl w:val="A9CEEDEA"/>
    <w:lvl w:ilvl="0" w:tplc="D5B8855C">
      <w:start w:val="1"/>
      <w:numFmt w:val="bullet"/>
      <w:lvlText w:val="●"/>
      <w:lvlJc w:val="left"/>
      <w:pPr>
        <w:ind w:left="720" w:hanging="360"/>
      </w:pPr>
    </w:lvl>
    <w:lvl w:ilvl="1" w:tplc="AA8656FC">
      <w:start w:val="1"/>
      <w:numFmt w:val="bullet"/>
      <w:lvlText w:val="○"/>
      <w:lvlJc w:val="left"/>
      <w:pPr>
        <w:ind w:left="1440" w:hanging="360"/>
      </w:pPr>
    </w:lvl>
    <w:lvl w:ilvl="2" w:tplc="95D0EB74">
      <w:start w:val="1"/>
      <w:numFmt w:val="bullet"/>
      <w:lvlText w:val="■"/>
      <w:lvlJc w:val="left"/>
      <w:pPr>
        <w:ind w:left="2160" w:hanging="360"/>
      </w:pPr>
    </w:lvl>
    <w:lvl w:ilvl="3" w:tplc="5D945F8A">
      <w:start w:val="1"/>
      <w:numFmt w:val="bullet"/>
      <w:lvlText w:val="●"/>
      <w:lvlJc w:val="left"/>
      <w:pPr>
        <w:ind w:left="2880" w:hanging="360"/>
      </w:pPr>
    </w:lvl>
    <w:lvl w:ilvl="4" w:tplc="AD16A6B8">
      <w:start w:val="1"/>
      <w:numFmt w:val="bullet"/>
      <w:lvlText w:val="○"/>
      <w:lvlJc w:val="left"/>
      <w:pPr>
        <w:ind w:left="3600" w:hanging="360"/>
      </w:pPr>
    </w:lvl>
    <w:lvl w:ilvl="5" w:tplc="7020D5EE">
      <w:start w:val="1"/>
      <w:numFmt w:val="bullet"/>
      <w:lvlText w:val="■"/>
      <w:lvlJc w:val="left"/>
      <w:pPr>
        <w:ind w:left="4320" w:hanging="360"/>
      </w:pPr>
    </w:lvl>
    <w:lvl w:ilvl="6" w:tplc="C2F60F16">
      <w:start w:val="1"/>
      <w:numFmt w:val="bullet"/>
      <w:lvlText w:val="●"/>
      <w:lvlJc w:val="left"/>
      <w:pPr>
        <w:ind w:left="5040" w:hanging="360"/>
      </w:pPr>
    </w:lvl>
    <w:lvl w:ilvl="7" w:tplc="3B06DBF0">
      <w:start w:val="1"/>
      <w:numFmt w:val="bullet"/>
      <w:lvlText w:val="●"/>
      <w:lvlJc w:val="left"/>
      <w:pPr>
        <w:ind w:left="5760" w:hanging="360"/>
      </w:pPr>
    </w:lvl>
    <w:lvl w:ilvl="8" w:tplc="0C069678">
      <w:start w:val="1"/>
      <w:numFmt w:val="bullet"/>
      <w:lvlText w:val="●"/>
      <w:lvlJc w:val="left"/>
      <w:pPr>
        <w:ind w:left="6480" w:hanging="360"/>
      </w:pPr>
    </w:lvl>
  </w:abstractNum>
  <w:num w:numId="1" w16cid:durableId="542055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CB4"/>
    <w:rsid w:val="005B64A4"/>
    <w:rsid w:val="005E42D3"/>
    <w:rsid w:val="00B46C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B7986"/>
  <w15:docId w15:val="{31EC4A43-2EC5-4B09-9278-EBEDD0699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24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4276</Words>
  <Characters>24374</Characters>
  <Application>Microsoft Office Word</Application>
  <DocSecurity>0</DocSecurity>
  <Lines>203</Lines>
  <Paragraphs>57</Paragraphs>
  <ScaleCrop>false</ScaleCrop>
  <Company/>
  <LinksUpToDate>false</LinksUpToDate>
  <CharactersWithSpaces>28593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Namratha Pesarla</cp:lastModifiedBy>
  <cp:revision>2</cp:revision>
  <dcterms:created xsi:type="dcterms:W3CDTF">2026-02-15T06:12:00Z</dcterms:created>
  <dcterms:modified xsi:type="dcterms:W3CDTF">2026-02-15T07:51:00Z</dcterms:modified>
</cp:coreProperties>
</file>