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C391" w14:textId="4682FBAE" w:rsidR="0076570E" w:rsidRPr="00B7535E" w:rsidRDefault="00050240" w:rsidP="00B7535E">
      <w:pPr>
        <w:jc w:val="center"/>
        <w:rPr>
          <w:rFonts w:ascii="Arial" w:hAnsi="Arial" w:cs="Arial"/>
          <w:b/>
          <w:bCs/>
          <w:sz w:val="32"/>
          <w:szCs w:val="32"/>
          <w:lang w:val="en-GB"/>
        </w:rPr>
      </w:pPr>
      <w:r w:rsidRPr="00B7535E">
        <w:rPr>
          <w:rFonts w:ascii="Arial" w:hAnsi="Arial" w:cs="Arial"/>
          <w:b/>
          <w:bCs/>
          <w:sz w:val="32"/>
          <w:szCs w:val="32"/>
          <w:lang w:val="en-GB"/>
        </w:rPr>
        <w:t xml:space="preserve">The </w:t>
      </w:r>
      <w:r w:rsidR="00B7535E" w:rsidRPr="00B7535E">
        <w:rPr>
          <w:rFonts w:ascii="Arial" w:hAnsi="Arial" w:cs="Arial"/>
          <w:b/>
          <w:bCs/>
          <w:sz w:val="32"/>
          <w:szCs w:val="32"/>
          <w:lang w:val="en-GB"/>
        </w:rPr>
        <w:t>T</w:t>
      </w:r>
      <w:r w:rsidRPr="00B7535E">
        <w:rPr>
          <w:rFonts w:ascii="Arial" w:hAnsi="Arial" w:cs="Arial"/>
          <w:b/>
          <w:bCs/>
          <w:sz w:val="32"/>
          <w:szCs w:val="32"/>
          <w:lang w:val="en-GB"/>
        </w:rPr>
        <w:t>e</w:t>
      </w:r>
      <w:r w:rsidR="000D15D1">
        <w:rPr>
          <w:rFonts w:ascii="Arial" w:hAnsi="Arial" w:cs="Arial"/>
          <w:b/>
          <w:bCs/>
          <w:sz w:val="32"/>
          <w:szCs w:val="32"/>
          <w:lang w:val="en-GB"/>
        </w:rPr>
        <w:t>c</w:t>
      </w:r>
      <w:r w:rsidRPr="00B7535E">
        <w:rPr>
          <w:rFonts w:ascii="Arial" w:hAnsi="Arial" w:cs="Arial"/>
          <w:b/>
          <w:bCs/>
          <w:sz w:val="32"/>
          <w:szCs w:val="32"/>
          <w:lang w:val="en-GB"/>
        </w:rPr>
        <w:t xml:space="preserve">hnological </w:t>
      </w:r>
      <w:r w:rsidR="000D15D1" w:rsidRPr="00B7535E">
        <w:rPr>
          <w:rFonts w:ascii="Arial" w:hAnsi="Arial" w:cs="Arial"/>
          <w:b/>
          <w:bCs/>
          <w:sz w:val="32"/>
          <w:szCs w:val="32"/>
          <w:lang w:val="en-GB"/>
        </w:rPr>
        <w:t>Approaches</w:t>
      </w:r>
      <w:r w:rsidRPr="00B7535E">
        <w:rPr>
          <w:rFonts w:ascii="Arial" w:hAnsi="Arial" w:cs="Arial"/>
          <w:b/>
          <w:bCs/>
          <w:sz w:val="32"/>
          <w:szCs w:val="32"/>
          <w:lang w:val="en-GB"/>
        </w:rPr>
        <w:t xml:space="preserve"> </w:t>
      </w:r>
      <w:r w:rsidR="00077631" w:rsidRPr="00B7535E">
        <w:rPr>
          <w:rFonts w:ascii="Arial" w:hAnsi="Arial" w:cs="Arial"/>
          <w:b/>
          <w:bCs/>
          <w:sz w:val="32"/>
          <w:szCs w:val="32"/>
          <w:lang w:val="en-GB"/>
        </w:rPr>
        <w:t>to</w:t>
      </w:r>
      <w:r w:rsidRPr="00B7535E">
        <w:rPr>
          <w:rFonts w:ascii="Arial" w:hAnsi="Arial" w:cs="Arial"/>
          <w:b/>
          <w:bCs/>
          <w:sz w:val="32"/>
          <w:szCs w:val="32"/>
          <w:lang w:val="en-GB"/>
        </w:rPr>
        <w:t xml:space="preserve"> </w:t>
      </w:r>
      <w:r w:rsidR="00B7535E" w:rsidRPr="00B7535E">
        <w:rPr>
          <w:rFonts w:ascii="Arial" w:hAnsi="Arial" w:cs="Arial"/>
          <w:b/>
          <w:bCs/>
          <w:sz w:val="32"/>
          <w:szCs w:val="32"/>
          <w:lang w:val="en-GB"/>
        </w:rPr>
        <w:t>H</w:t>
      </w:r>
      <w:r w:rsidRPr="00B7535E">
        <w:rPr>
          <w:rFonts w:ascii="Arial" w:hAnsi="Arial" w:cs="Arial"/>
          <w:b/>
          <w:bCs/>
          <w:sz w:val="32"/>
          <w:szCs w:val="32"/>
          <w:lang w:val="en-GB"/>
        </w:rPr>
        <w:t>ealth</w:t>
      </w:r>
      <w:r w:rsidR="00DF7E9C" w:rsidRPr="00B7535E">
        <w:rPr>
          <w:rFonts w:ascii="Arial" w:hAnsi="Arial" w:cs="Arial"/>
          <w:b/>
          <w:bCs/>
          <w:sz w:val="32"/>
          <w:szCs w:val="32"/>
          <w:lang w:val="en-GB"/>
        </w:rPr>
        <w:t xml:space="preserve"> C</w:t>
      </w:r>
      <w:r w:rsidR="00B7535E" w:rsidRPr="00B7535E">
        <w:rPr>
          <w:rFonts w:ascii="Arial" w:hAnsi="Arial" w:cs="Arial"/>
          <w:b/>
          <w:bCs/>
          <w:sz w:val="32"/>
          <w:szCs w:val="32"/>
          <w:lang w:val="en-GB"/>
        </w:rPr>
        <w:t>are</w:t>
      </w:r>
      <w:r w:rsidR="00DF7E9C" w:rsidRPr="00B7535E">
        <w:rPr>
          <w:rFonts w:ascii="Arial" w:hAnsi="Arial" w:cs="Arial"/>
          <w:b/>
          <w:bCs/>
          <w:sz w:val="32"/>
          <w:szCs w:val="32"/>
          <w:lang w:val="en-GB"/>
        </w:rPr>
        <w:t xml:space="preserve"> S</w:t>
      </w:r>
      <w:r w:rsidR="00B7535E" w:rsidRPr="00B7535E">
        <w:rPr>
          <w:rFonts w:ascii="Arial" w:hAnsi="Arial" w:cs="Arial"/>
          <w:b/>
          <w:bCs/>
          <w:sz w:val="32"/>
          <w:szCs w:val="32"/>
          <w:lang w:val="en-GB"/>
        </w:rPr>
        <w:t>ystems</w:t>
      </w:r>
    </w:p>
    <w:p w14:paraId="751DE3AD" w14:textId="632CCCEC" w:rsidR="00050240" w:rsidRPr="00B7535E" w:rsidRDefault="00D849DA" w:rsidP="00061512">
      <w:pPr>
        <w:jc w:val="both"/>
        <w:rPr>
          <w:rFonts w:ascii="Arial" w:hAnsi="Arial" w:cs="Arial"/>
          <w:b/>
          <w:bCs/>
          <w:sz w:val="28"/>
          <w:szCs w:val="28"/>
          <w:lang w:val="en-GB"/>
        </w:rPr>
      </w:pPr>
      <w:r w:rsidRPr="00B7535E">
        <w:rPr>
          <w:rFonts w:ascii="Arial" w:hAnsi="Arial" w:cs="Arial"/>
          <w:b/>
          <w:bCs/>
          <w:sz w:val="28"/>
          <w:szCs w:val="28"/>
          <w:lang w:val="en-GB"/>
        </w:rPr>
        <w:t>1. INTRODUCTION</w:t>
      </w:r>
    </w:p>
    <w:p w14:paraId="35C725AE" w14:textId="07C4BB84" w:rsidR="0064279D" w:rsidRPr="0064279D" w:rsidRDefault="0064279D" w:rsidP="00061512">
      <w:pPr>
        <w:jc w:val="both"/>
        <w:rPr>
          <w:rFonts w:ascii="Arial" w:hAnsi="Arial" w:cs="Arial"/>
          <w:b/>
          <w:bCs/>
          <w:sz w:val="24"/>
          <w:szCs w:val="24"/>
          <w:lang w:val="en-GB"/>
        </w:rPr>
      </w:pPr>
      <w:r w:rsidRPr="0064279D">
        <w:rPr>
          <w:rFonts w:ascii="Arial" w:hAnsi="Arial" w:cs="Arial"/>
          <w:sz w:val="24"/>
          <w:szCs w:val="24"/>
          <w:lang w:val="en-GB"/>
        </w:rPr>
        <w:t xml:space="preserve">Digital technologies </w:t>
      </w:r>
      <w:r w:rsidR="00B7535E" w:rsidRPr="0064279D">
        <w:rPr>
          <w:rFonts w:ascii="Arial" w:hAnsi="Arial" w:cs="Arial"/>
          <w:sz w:val="24"/>
          <w:szCs w:val="24"/>
          <w:lang w:val="en-GB"/>
        </w:rPr>
        <w:t>are</w:t>
      </w:r>
      <w:r w:rsidRPr="0064279D">
        <w:rPr>
          <w:rFonts w:ascii="Arial" w:hAnsi="Arial" w:cs="Arial"/>
          <w:sz w:val="24"/>
          <w:szCs w:val="24"/>
          <w:lang w:val="en-GB"/>
        </w:rPr>
        <w:t xml:space="preserve"> the use of different </w:t>
      </w:r>
      <w:r w:rsidR="00FC7D9C">
        <w:rPr>
          <w:rFonts w:ascii="Arial" w:hAnsi="Arial" w:cs="Arial"/>
          <w:sz w:val="24"/>
          <w:szCs w:val="24"/>
          <w:lang w:val="en-GB"/>
        </w:rPr>
        <w:t>electronic devices that store and process</w:t>
      </w:r>
      <w:r w:rsidRPr="0064279D">
        <w:rPr>
          <w:rFonts w:ascii="Arial" w:hAnsi="Arial" w:cs="Arial"/>
          <w:sz w:val="24"/>
          <w:szCs w:val="24"/>
          <w:lang w:val="en-GB"/>
        </w:rPr>
        <w:t xml:space="preserve"> health </w:t>
      </w:r>
      <w:r w:rsidR="00FC7D9C">
        <w:rPr>
          <w:rFonts w:ascii="Arial" w:hAnsi="Arial" w:cs="Arial"/>
          <w:sz w:val="24"/>
          <w:szCs w:val="24"/>
          <w:lang w:val="en-GB"/>
        </w:rPr>
        <w:t xml:space="preserve">data </w:t>
      </w:r>
      <w:r w:rsidRPr="0064279D">
        <w:rPr>
          <w:rFonts w:ascii="Arial" w:hAnsi="Arial" w:cs="Arial"/>
          <w:sz w:val="24"/>
          <w:szCs w:val="24"/>
          <w:lang w:val="en-GB"/>
        </w:rPr>
        <w:t xml:space="preserve">such as </w:t>
      </w:r>
      <w:r w:rsidR="00FC7D9C">
        <w:rPr>
          <w:rFonts w:ascii="Arial" w:hAnsi="Arial" w:cs="Arial"/>
          <w:sz w:val="24"/>
          <w:szCs w:val="24"/>
          <w:lang w:val="en-GB"/>
        </w:rPr>
        <w:t xml:space="preserve">mobile phones, smart watches, </w:t>
      </w:r>
      <w:r w:rsidRPr="0064279D">
        <w:rPr>
          <w:rFonts w:ascii="Arial" w:hAnsi="Arial" w:cs="Arial"/>
          <w:sz w:val="24"/>
          <w:szCs w:val="24"/>
          <w:lang w:val="en-GB"/>
        </w:rPr>
        <w:t xml:space="preserve">internet, computing </w:t>
      </w:r>
      <w:r w:rsidR="003E628C" w:rsidRPr="0064279D">
        <w:rPr>
          <w:rFonts w:ascii="Arial" w:hAnsi="Arial" w:cs="Arial"/>
          <w:sz w:val="24"/>
          <w:szCs w:val="24"/>
          <w:lang w:val="en-GB"/>
        </w:rPr>
        <w:t>platforms,</w:t>
      </w:r>
      <w:r w:rsidRPr="0064279D">
        <w:rPr>
          <w:rFonts w:ascii="Arial" w:hAnsi="Arial" w:cs="Arial"/>
          <w:sz w:val="24"/>
          <w:szCs w:val="24"/>
          <w:lang w:val="en-GB"/>
        </w:rPr>
        <w:t xml:space="preserve"> and sensors for health care uses. </w:t>
      </w:r>
      <w:r w:rsidR="00FC7D9C">
        <w:rPr>
          <w:rFonts w:ascii="Arial" w:hAnsi="Arial" w:cs="Arial"/>
          <w:sz w:val="24"/>
          <w:szCs w:val="24"/>
          <w:lang w:val="en-GB"/>
        </w:rPr>
        <w:t xml:space="preserve">Moreover, </w:t>
      </w:r>
      <w:r w:rsidR="00CB4F03">
        <w:rPr>
          <w:rFonts w:ascii="Arial" w:hAnsi="Arial" w:cs="Arial"/>
          <w:sz w:val="24"/>
          <w:szCs w:val="24"/>
          <w:lang w:val="en-GB"/>
        </w:rPr>
        <w:t>the</w:t>
      </w:r>
      <w:r w:rsidRPr="0064279D">
        <w:rPr>
          <w:rFonts w:ascii="Arial" w:hAnsi="Arial" w:cs="Arial"/>
          <w:sz w:val="24"/>
          <w:szCs w:val="24"/>
          <w:lang w:val="en-GB"/>
        </w:rPr>
        <w:t xml:space="preserve"> use</w:t>
      </w:r>
      <w:r w:rsidR="00CB4F03">
        <w:rPr>
          <w:rFonts w:ascii="Arial" w:hAnsi="Arial" w:cs="Arial"/>
          <w:sz w:val="24"/>
          <w:szCs w:val="24"/>
          <w:lang w:val="en-GB"/>
        </w:rPr>
        <w:t xml:space="preserve"> of</w:t>
      </w:r>
      <w:r w:rsidRPr="0064279D">
        <w:rPr>
          <w:rFonts w:ascii="Arial" w:hAnsi="Arial" w:cs="Arial"/>
          <w:sz w:val="24"/>
          <w:szCs w:val="24"/>
          <w:lang w:val="en-GB"/>
        </w:rPr>
        <w:t xml:space="preserve"> electronic information and telecommunication technologies to support long-distance clinical health care, patient health related problems, and public health</w:t>
      </w:r>
      <w:r w:rsidR="000D15D1">
        <w:rPr>
          <w:rFonts w:ascii="Arial" w:hAnsi="Arial" w:cs="Arial"/>
          <w:sz w:val="24"/>
          <w:szCs w:val="24"/>
          <w:lang w:val="en-GB"/>
        </w:rPr>
        <w:t xml:space="preserve"> </w:t>
      </w:r>
      <w:r w:rsidR="00994A24">
        <w:rPr>
          <w:rFonts w:ascii="Arial" w:hAnsi="Arial" w:cs="Arial"/>
          <w:sz w:val="24"/>
          <w:szCs w:val="24"/>
          <w:lang w:val="en-GB"/>
        </w:rPr>
        <w:fldChar w:fldCharType="begin"/>
      </w:r>
      <w:r w:rsidR="00994A24">
        <w:rPr>
          <w:rFonts w:ascii="Arial" w:hAnsi="Arial" w:cs="Arial"/>
          <w:sz w:val="24"/>
          <w:szCs w:val="24"/>
          <w:lang w:val="en-GB"/>
        </w:rPr>
        <w:instrText xml:space="preserve"> ADDIN ZOTERO_ITEM CSL_CITATION {"citationID":"dwZ5CRQp","properties":{"formattedCitation":"(Shaffer et al., 2023)","plainCitation":"(Shaffer et al., 2023)","noteIndex":0},"citationItems":[{"id":903,"uris":["http://zotero.org/users/6240699/items/QPCKG7FN"],"itemData":{"id":903,"type":"article-journal","abstract":"The COVID-19 pandemic necessitated remote cancer care delivery via the internet and telephone, rapidly accelerating an already growing care delivery model and associated research. This scoping review of reviews characterised the peer-reviewed literature reviews on digital health and telehealth interventions in cancer published from database inception up to May 1, 2022, from PubMed, Cumulated Index to Nursing and Allied Health Literature, PsycINFO, Cochrane Reviews, and Web of Science. Eligible reviews conducted a systematic literature search. Data were extracted in duplicate via a pre-defined online survey. Following screening, 134 reviews met the eligibility criteria. 77 of those reviews were published since 2020. 128 reviews summarised interventions intended for patients, 18 addressed family caregivers, and five addressed health-care providers. 56 reviews did not target a specific phase of the cancer continuum, whereas 48 reviews tended to address the active treatment phase. 29 reviews included a meta-analysis, with results showing positive effects on quality of life, psychological outcomes, and screening behaviours. 83 reviews did not report intervention implementation outcomes but when reported, 36 reported acceptability, 32 feasibility, and 29 fidelity outcomes. Several notable gaps were identified in these literature reviews on digital health and telehealth in cancer care. No reviews specifically addressed older adults, bereavement, or sustainability of interventions and only two reviews focused on comparing telehealth to in-person interventions. Addressing these gaps with rigorous systematic reviews might help guide continued innovation in remote cancer care, particularly for older adults and bereaved families, and integrate and sustain these interventions within oncology.","container-title":"The Lancet Digital Health","DOI":"10.1016/S2589-7500(23)00049-3","ISSN":"2589-7500","issue":"5","journalAbbreviation":"The Lancet Digital Health","language":"en","page":"e316-e327","source":"ScienceDirect","title":"Digital health and telehealth in cancer care: a scoping review of reviews","title-short":"Digital health and telehealth in cancer care","volume":"5","author":[{"family":"Shaffer","given":"Kelly M"},{"family":"Turner","given":"Kea L"},{"family":"Siwik","given":"Chelsea"},{"family":"Gonzalez","given":"Brian D"},{"family":"Upasani","given":"Rujula"},{"family":"Glazer","given":"Jillian V"},{"family":"Ferguson","given":"Robert J"},{"family":"Joshua","given":"Catherine"},{"family":"Low","given":"Carissa A"}],"issued":{"date-parts":[["2023",5,1]]}}}],"schema":"https://github.com/citation-style-language/schema/raw/master/csl-citation.json"} </w:instrText>
      </w:r>
      <w:r w:rsidR="00994A24">
        <w:rPr>
          <w:rFonts w:ascii="Arial" w:hAnsi="Arial" w:cs="Arial"/>
          <w:sz w:val="24"/>
          <w:szCs w:val="24"/>
          <w:lang w:val="en-GB"/>
        </w:rPr>
        <w:fldChar w:fldCharType="separate"/>
      </w:r>
      <w:r w:rsidR="00994A24" w:rsidRPr="00994A24">
        <w:rPr>
          <w:rFonts w:ascii="Arial" w:hAnsi="Arial" w:cs="Arial"/>
          <w:sz w:val="24"/>
        </w:rPr>
        <w:t>(Shaffer et al., 2023)</w:t>
      </w:r>
      <w:r w:rsidR="00994A24">
        <w:rPr>
          <w:rFonts w:ascii="Arial" w:hAnsi="Arial" w:cs="Arial"/>
          <w:sz w:val="24"/>
          <w:szCs w:val="24"/>
          <w:lang w:val="en-GB"/>
        </w:rPr>
        <w:fldChar w:fldCharType="end"/>
      </w:r>
      <w:r w:rsidR="00CB4F03">
        <w:rPr>
          <w:rFonts w:ascii="Arial" w:hAnsi="Arial" w:cs="Arial"/>
          <w:sz w:val="24"/>
          <w:szCs w:val="24"/>
          <w:lang w:val="en-GB"/>
        </w:rPr>
        <w:t>.</w:t>
      </w:r>
    </w:p>
    <w:p w14:paraId="00E488F1" w14:textId="5E80C644" w:rsidR="007A7245" w:rsidRDefault="007A7245" w:rsidP="00061512">
      <w:pPr>
        <w:jc w:val="both"/>
        <w:rPr>
          <w:rFonts w:ascii="Arial" w:hAnsi="Arial" w:cs="Arial"/>
          <w:sz w:val="24"/>
          <w:szCs w:val="24"/>
          <w:lang w:val="en-GB"/>
        </w:rPr>
      </w:pPr>
      <w:r w:rsidRPr="007A7245">
        <w:rPr>
          <w:rFonts w:ascii="Arial" w:hAnsi="Arial" w:cs="Arial"/>
          <w:sz w:val="24"/>
          <w:szCs w:val="24"/>
          <w:lang w:val="en-GB"/>
        </w:rPr>
        <w:t xml:space="preserve">The </w:t>
      </w:r>
      <w:r w:rsidR="00CB4F03">
        <w:rPr>
          <w:rFonts w:ascii="Arial" w:hAnsi="Arial" w:cs="Arial"/>
          <w:sz w:val="24"/>
          <w:szCs w:val="24"/>
          <w:lang w:val="en-GB"/>
        </w:rPr>
        <w:t xml:space="preserve">fast </w:t>
      </w:r>
      <w:r w:rsidRPr="007A7245">
        <w:rPr>
          <w:rFonts w:ascii="Arial" w:hAnsi="Arial" w:cs="Arial"/>
          <w:sz w:val="24"/>
          <w:szCs w:val="24"/>
          <w:lang w:val="en-GB"/>
        </w:rPr>
        <w:t xml:space="preserve">growth in technology has led to </w:t>
      </w:r>
      <w:r>
        <w:rPr>
          <w:rFonts w:ascii="Arial" w:hAnsi="Arial" w:cs="Arial"/>
          <w:sz w:val="24"/>
          <w:szCs w:val="24"/>
          <w:lang w:val="en-GB"/>
        </w:rPr>
        <w:t>a</w:t>
      </w:r>
      <w:r w:rsidR="00CB4F03">
        <w:rPr>
          <w:rFonts w:ascii="Arial" w:hAnsi="Arial" w:cs="Arial"/>
          <w:sz w:val="24"/>
          <w:szCs w:val="24"/>
          <w:lang w:val="en-GB"/>
        </w:rPr>
        <w:t>n enormous change</w:t>
      </w:r>
      <w:r>
        <w:rPr>
          <w:rFonts w:ascii="Arial" w:hAnsi="Arial" w:cs="Arial"/>
          <w:sz w:val="24"/>
          <w:szCs w:val="24"/>
          <w:lang w:val="en-GB"/>
        </w:rPr>
        <w:t xml:space="preserve"> in the health sector </w:t>
      </w:r>
      <w:r w:rsidR="00CB4F03">
        <w:rPr>
          <w:rFonts w:ascii="Arial" w:hAnsi="Arial" w:cs="Arial"/>
          <w:sz w:val="24"/>
          <w:szCs w:val="24"/>
          <w:lang w:val="en-GB"/>
        </w:rPr>
        <w:t>where many digital health devices are</w:t>
      </w:r>
      <w:r w:rsidR="00795C16">
        <w:rPr>
          <w:rFonts w:ascii="Arial" w:hAnsi="Arial" w:cs="Arial"/>
          <w:sz w:val="24"/>
          <w:szCs w:val="24"/>
          <w:lang w:val="en-GB"/>
        </w:rPr>
        <w:t xml:space="preserve"> commonly used in people’s day to day life </w:t>
      </w:r>
      <w:r w:rsidR="00645694">
        <w:rPr>
          <w:rFonts w:ascii="Arial" w:hAnsi="Arial" w:cs="Arial"/>
          <w:sz w:val="24"/>
          <w:szCs w:val="24"/>
          <w:lang w:val="en-GB"/>
        </w:rPr>
        <w:t xml:space="preserve">for example </w:t>
      </w:r>
      <w:r>
        <w:rPr>
          <w:rFonts w:ascii="Arial" w:hAnsi="Arial" w:cs="Arial"/>
          <w:sz w:val="24"/>
          <w:szCs w:val="24"/>
          <w:lang w:val="en-GB"/>
        </w:rPr>
        <w:t xml:space="preserve">new devices have been introduced to monitor people’s lives. </w:t>
      </w:r>
      <w:r w:rsidR="000D15D1">
        <w:rPr>
          <w:rFonts w:ascii="Arial" w:hAnsi="Arial" w:cs="Arial"/>
          <w:sz w:val="24"/>
          <w:szCs w:val="24"/>
          <w:lang w:val="en-GB"/>
        </w:rPr>
        <w:t>Furthermore,</w:t>
      </w:r>
      <w:r w:rsidR="00645694">
        <w:rPr>
          <w:rFonts w:ascii="Arial" w:hAnsi="Arial" w:cs="Arial"/>
          <w:sz w:val="24"/>
          <w:szCs w:val="24"/>
          <w:lang w:val="en-GB"/>
        </w:rPr>
        <w:t xml:space="preserve"> t</w:t>
      </w:r>
      <w:r w:rsidR="00795C16">
        <w:rPr>
          <w:rFonts w:ascii="Arial" w:hAnsi="Arial" w:cs="Arial"/>
          <w:sz w:val="24"/>
          <w:szCs w:val="24"/>
          <w:lang w:val="en-GB"/>
        </w:rPr>
        <w:t>he use of digital technologies in the health sector increased due to the COVID 19 outbreak.</w:t>
      </w:r>
    </w:p>
    <w:p w14:paraId="152535F7" w14:textId="6BE16CED" w:rsidR="00645694" w:rsidRDefault="00645694" w:rsidP="00061512">
      <w:pPr>
        <w:jc w:val="both"/>
        <w:rPr>
          <w:rFonts w:ascii="Arial" w:hAnsi="Arial" w:cs="Arial"/>
          <w:sz w:val="24"/>
          <w:szCs w:val="24"/>
          <w:lang w:val="en-GB"/>
        </w:rPr>
      </w:pPr>
      <w:r>
        <w:rPr>
          <w:rFonts w:ascii="Arial" w:hAnsi="Arial" w:cs="Arial"/>
          <w:sz w:val="24"/>
          <w:szCs w:val="24"/>
          <w:lang w:val="en-GB"/>
        </w:rPr>
        <w:t>Digital technologies are increasingly becoming part of the evolution of health care services of systems</w:t>
      </w:r>
      <w:r w:rsidR="000D15D1">
        <w:rPr>
          <w:rFonts w:ascii="Arial" w:hAnsi="Arial" w:cs="Arial"/>
          <w:sz w:val="24"/>
          <w:szCs w:val="24"/>
          <w:lang w:val="en-GB"/>
        </w:rPr>
        <w:t xml:space="preserve">, </w:t>
      </w:r>
      <w:r>
        <w:rPr>
          <w:rFonts w:ascii="Arial" w:hAnsi="Arial" w:cs="Arial"/>
          <w:sz w:val="24"/>
          <w:szCs w:val="24"/>
          <w:lang w:val="en-GB"/>
        </w:rPr>
        <w:t>support of health processes and steps related to health care. Different technology implementations for example increased use of health applications available on smartphones, artificial intelligence algorithms</w:t>
      </w:r>
      <w:r w:rsidR="0069303D">
        <w:rPr>
          <w:rFonts w:ascii="Arial" w:hAnsi="Arial" w:cs="Arial"/>
          <w:sz w:val="24"/>
          <w:szCs w:val="24"/>
          <w:lang w:val="en-GB"/>
        </w:rPr>
        <w:t xml:space="preserve"> </w:t>
      </w:r>
      <w:r w:rsidR="000D15D1">
        <w:rPr>
          <w:rFonts w:ascii="Arial" w:hAnsi="Arial" w:cs="Arial"/>
          <w:sz w:val="24"/>
          <w:szCs w:val="24"/>
          <w:lang w:val="en-GB"/>
        </w:rPr>
        <w:t>have increased</w:t>
      </w:r>
      <w:r>
        <w:rPr>
          <w:rFonts w:ascii="Arial" w:hAnsi="Arial" w:cs="Arial"/>
          <w:sz w:val="24"/>
          <w:szCs w:val="24"/>
          <w:lang w:val="en-GB"/>
        </w:rPr>
        <w:t xml:space="preserve"> </w:t>
      </w:r>
      <w:r w:rsidR="000D15D1">
        <w:rPr>
          <w:rFonts w:ascii="Arial" w:hAnsi="Arial" w:cs="Arial"/>
          <w:sz w:val="24"/>
          <w:szCs w:val="24"/>
          <w:lang w:val="en-GB"/>
        </w:rPr>
        <w:t xml:space="preserve">the </w:t>
      </w:r>
      <w:r>
        <w:rPr>
          <w:rFonts w:ascii="Arial" w:hAnsi="Arial" w:cs="Arial"/>
          <w:sz w:val="24"/>
          <w:szCs w:val="24"/>
          <w:lang w:val="en-GB"/>
        </w:rPr>
        <w:t>use of digital technologies</w:t>
      </w:r>
      <w:r w:rsidR="000D15D1">
        <w:rPr>
          <w:rFonts w:ascii="Arial" w:hAnsi="Arial" w:cs="Arial"/>
          <w:sz w:val="24"/>
          <w:szCs w:val="24"/>
          <w:lang w:val="en-GB"/>
        </w:rPr>
        <w:t>,</w:t>
      </w:r>
      <w:r w:rsidR="0069303D">
        <w:rPr>
          <w:rFonts w:ascii="Arial" w:hAnsi="Arial" w:cs="Arial"/>
          <w:sz w:val="24"/>
          <w:szCs w:val="24"/>
          <w:lang w:val="en-GB"/>
        </w:rPr>
        <w:t xml:space="preserve"> this</w:t>
      </w:r>
      <w:r>
        <w:rPr>
          <w:rFonts w:ascii="Arial" w:hAnsi="Arial" w:cs="Arial"/>
          <w:sz w:val="24"/>
          <w:szCs w:val="24"/>
          <w:lang w:val="en-GB"/>
        </w:rPr>
        <w:t xml:space="preserve"> was</w:t>
      </w:r>
      <w:r w:rsidR="0069303D">
        <w:rPr>
          <w:rFonts w:ascii="Arial" w:hAnsi="Arial" w:cs="Arial"/>
          <w:sz w:val="24"/>
          <w:szCs w:val="24"/>
          <w:lang w:val="en-GB"/>
        </w:rPr>
        <w:t xml:space="preserve"> highly</w:t>
      </w:r>
      <w:r>
        <w:rPr>
          <w:rFonts w:ascii="Arial" w:hAnsi="Arial" w:cs="Arial"/>
          <w:sz w:val="24"/>
          <w:szCs w:val="24"/>
          <w:lang w:val="en-GB"/>
        </w:rPr>
        <w:t xml:space="preserve"> boosted by the COVID-19 pandemic</w:t>
      </w:r>
      <w:r w:rsidR="00994A24">
        <w:rPr>
          <w:rFonts w:ascii="Arial" w:hAnsi="Arial" w:cs="Arial"/>
          <w:sz w:val="24"/>
          <w:szCs w:val="24"/>
          <w:lang w:val="en-GB"/>
        </w:rPr>
        <w:t xml:space="preserve"> </w:t>
      </w:r>
      <w:r w:rsidR="00994A24">
        <w:rPr>
          <w:rFonts w:ascii="Arial" w:hAnsi="Arial" w:cs="Arial"/>
          <w:sz w:val="24"/>
          <w:szCs w:val="24"/>
          <w:lang w:val="en-GB"/>
        </w:rPr>
        <w:fldChar w:fldCharType="begin"/>
      </w:r>
      <w:r w:rsidR="00994A24">
        <w:rPr>
          <w:rFonts w:ascii="Arial" w:hAnsi="Arial" w:cs="Arial"/>
          <w:sz w:val="24"/>
          <w:szCs w:val="24"/>
          <w:lang w:val="en-GB"/>
        </w:rPr>
        <w:instrText xml:space="preserve"> ADDIN ZOTERO_ITEM CSL_CITATION {"citationID":"c87mNgmN","properties":{"formattedCitation":"(Stuermer &amp; Martin, 2022)","plainCitation":"(Stuermer &amp; Martin, 2022)","noteIndex":0},"citationItems":[{"id":895,"uris":["http://zotero.org/users/6240699/items/JP54Q6YJ"],"itemData":{"id":895,"type":"article-journal","abstract":"Digital health technology is increasingly becoming part of the evolution of health services, not only for the innovation of equipment but also in support of health processes. Eye health is one of the areas that most explores this field, being a reference in different segments of digital health and the use of applied technological resources. Thus, the purpose of this review was to analyse and characterize the development of research in digital health applied to vision sciences in the last decade. An exploratory-quantitative review of the research based on studies indexed in the SCOPUS database in the last 10 years, which related aspects of digital health technologies with their use within the vision sciences, was conducted. The research results were filtered, including journal articles and excluding those not directly related to vision. The final sample was categorized and classified according to the technology used, the relationship with eye/visual health and its practical applications. A total of 1069 reports were identified (32.09% published since 2021). “Artificial Intelligence” (77.74%) was the most frequent technological tool cited, and posterior segment (68.10%) most eye structure studied, being diabetic retinopathy (27.88%) the main studied disease. The vast majority have potential for clinical use (93.73%), especially those aimed at supporting decision-making. Technologies in digital health in the vision sciences have had a huge growth in recent years, with emphasis on artificial intelligence applied to the posterior segment, but with a low development of studies aimed at using this technology in primary visual care.","collection-title":"Artificial Intelligence, Data Science and E-health in Vision Research and Clinical Activity","container-title":"Journal of Optometry","DOI":"10.1016/j.optom.2022.09.005","ISSN":"1888-4296","journalAbbreviation":"Journal of Optometry","language":"en","page":"S70-S81","source":"ScienceDirect","title":"Characterization of technologies in digital health applied in vision care","volume":"15","author":[{"family":"Stuermer","given":"Leandro"},{"family":"Martin","given":"Raul"}],"issued":{"date-parts":[["2022",1,1]]}}}],"schema":"https://github.com/citation-style-language/schema/raw/master/csl-citation.json"} </w:instrText>
      </w:r>
      <w:r w:rsidR="00994A24">
        <w:rPr>
          <w:rFonts w:ascii="Arial" w:hAnsi="Arial" w:cs="Arial"/>
          <w:sz w:val="24"/>
          <w:szCs w:val="24"/>
          <w:lang w:val="en-GB"/>
        </w:rPr>
        <w:fldChar w:fldCharType="separate"/>
      </w:r>
      <w:r w:rsidR="00994A24" w:rsidRPr="00994A24">
        <w:rPr>
          <w:rFonts w:ascii="Arial" w:hAnsi="Arial" w:cs="Arial"/>
          <w:sz w:val="24"/>
          <w:lang w:val="en-GB"/>
        </w:rPr>
        <w:t>(Stuermer &amp; Martin, 2022)</w:t>
      </w:r>
      <w:r w:rsidR="00994A24">
        <w:rPr>
          <w:rFonts w:ascii="Arial" w:hAnsi="Arial" w:cs="Arial"/>
          <w:sz w:val="24"/>
          <w:szCs w:val="24"/>
          <w:lang w:val="en-GB"/>
        </w:rPr>
        <w:fldChar w:fldCharType="end"/>
      </w:r>
      <w:r w:rsidR="00994A24">
        <w:rPr>
          <w:rFonts w:ascii="Arial" w:hAnsi="Arial" w:cs="Arial"/>
          <w:sz w:val="24"/>
          <w:szCs w:val="24"/>
          <w:lang w:val="en-GB"/>
        </w:rPr>
        <w:t>.</w:t>
      </w:r>
      <w:r w:rsidR="0069303D" w:rsidRPr="0069303D">
        <w:rPr>
          <w:rFonts w:ascii="Arial" w:hAnsi="Arial" w:cs="Arial"/>
          <w:sz w:val="24"/>
          <w:szCs w:val="24"/>
          <w:lang w:val="en-GB"/>
        </w:rPr>
        <w:t xml:space="preserve"> </w:t>
      </w:r>
      <w:r w:rsidR="0069303D">
        <w:rPr>
          <w:rFonts w:ascii="Arial" w:hAnsi="Arial" w:cs="Arial"/>
          <w:sz w:val="24"/>
          <w:szCs w:val="24"/>
          <w:lang w:val="en-GB"/>
        </w:rPr>
        <w:t>The COVID-19 pandemic put a lot of pressure on health and care s</w:t>
      </w:r>
      <w:r w:rsidR="000D15D1">
        <w:rPr>
          <w:rFonts w:ascii="Arial" w:hAnsi="Arial" w:cs="Arial"/>
          <w:sz w:val="24"/>
          <w:szCs w:val="24"/>
          <w:lang w:val="en-GB"/>
        </w:rPr>
        <w:t>ector</w:t>
      </w:r>
      <w:r w:rsidR="0069303D">
        <w:rPr>
          <w:rFonts w:ascii="Arial" w:hAnsi="Arial" w:cs="Arial"/>
          <w:sz w:val="24"/>
          <w:szCs w:val="24"/>
          <w:lang w:val="en-GB"/>
        </w:rPr>
        <w:t xml:space="preserve"> but also accelerated the digital transportation of health and care services.</w:t>
      </w:r>
    </w:p>
    <w:p w14:paraId="69A3B3BE" w14:textId="256F5D9D" w:rsidR="00DF7E9C" w:rsidRDefault="0060754A" w:rsidP="0060754A">
      <w:pPr>
        <w:jc w:val="both"/>
        <w:rPr>
          <w:rFonts w:ascii="Arial" w:hAnsi="Arial" w:cs="Arial"/>
          <w:b/>
          <w:bCs/>
          <w:sz w:val="24"/>
          <w:szCs w:val="24"/>
          <w:lang w:val="en-GB"/>
        </w:rPr>
      </w:pPr>
      <w:r>
        <w:rPr>
          <w:rFonts w:ascii="Arial" w:hAnsi="Arial" w:cs="Arial"/>
          <w:sz w:val="24"/>
          <w:szCs w:val="24"/>
          <w:lang w:val="en-GB"/>
        </w:rPr>
        <w:t xml:space="preserve">Different digital technologies have been integrated in the health sector for example </w:t>
      </w:r>
      <w:r w:rsidR="000035D9">
        <w:rPr>
          <w:rFonts w:ascii="Arial" w:hAnsi="Arial" w:cs="Arial"/>
          <w:sz w:val="24"/>
          <w:szCs w:val="24"/>
          <w:lang w:val="en-GB"/>
        </w:rPr>
        <w:t>s</w:t>
      </w:r>
      <w:r w:rsidRPr="00190BF6">
        <w:rPr>
          <w:rFonts w:ascii="Arial" w:hAnsi="Arial" w:cs="Arial"/>
          <w:sz w:val="24"/>
          <w:szCs w:val="24"/>
          <w:lang w:val="en-GB"/>
        </w:rPr>
        <w:t>ensor</w:t>
      </w:r>
      <w:r>
        <w:rPr>
          <w:rFonts w:ascii="Arial" w:hAnsi="Arial" w:cs="Arial"/>
          <w:sz w:val="24"/>
          <w:szCs w:val="24"/>
          <w:lang w:val="en-GB"/>
        </w:rPr>
        <w:t>s, mobile devices</w:t>
      </w:r>
      <w:r w:rsidR="000035D9">
        <w:rPr>
          <w:rFonts w:ascii="Arial" w:hAnsi="Arial" w:cs="Arial"/>
          <w:sz w:val="24"/>
          <w:szCs w:val="24"/>
          <w:lang w:val="en-GB"/>
        </w:rPr>
        <w:t xml:space="preserve"> and </w:t>
      </w:r>
      <w:r>
        <w:rPr>
          <w:rFonts w:ascii="Arial" w:hAnsi="Arial" w:cs="Arial"/>
          <w:sz w:val="24"/>
          <w:szCs w:val="24"/>
          <w:lang w:val="en-GB"/>
        </w:rPr>
        <w:t>wearables</w:t>
      </w:r>
      <w:r w:rsidR="000035D9">
        <w:rPr>
          <w:rFonts w:ascii="Arial" w:hAnsi="Arial" w:cs="Arial"/>
          <w:sz w:val="24"/>
          <w:szCs w:val="24"/>
          <w:lang w:val="en-GB"/>
        </w:rPr>
        <w:t xml:space="preserve"> </w:t>
      </w:r>
      <w:r>
        <w:rPr>
          <w:rFonts w:ascii="Arial" w:hAnsi="Arial" w:cs="Arial"/>
          <w:sz w:val="24"/>
          <w:szCs w:val="24"/>
          <w:lang w:val="en-GB"/>
        </w:rPr>
        <w:t>track one’s lifestyle</w:t>
      </w:r>
      <w:r w:rsidR="000035D9">
        <w:rPr>
          <w:rFonts w:ascii="Arial" w:hAnsi="Arial" w:cs="Arial"/>
          <w:sz w:val="24"/>
          <w:szCs w:val="24"/>
          <w:lang w:val="en-GB"/>
        </w:rPr>
        <w:t>,</w:t>
      </w:r>
      <w:r>
        <w:rPr>
          <w:rFonts w:ascii="Arial" w:hAnsi="Arial" w:cs="Arial"/>
          <w:sz w:val="24"/>
          <w:szCs w:val="24"/>
          <w:lang w:val="en-GB"/>
        </w:rPr>
        <w:t xml:space="preserve"> capture and translate health data. Data of different diseases such as blood pressure, heart rate, stress rate and sugar level are captured using sensor smart devices and is transmitted as electrical pulses for further processing</w:t>
      </w:r>
      <w:r w:rsidR="000035D9">
        <w:rPr>
          <w:rFonts w:ascii="Arial" w:hAnsi="Arial" w:cs="Arial"/>
          <w:sz w:val="24"/>
          <w:szCs w:val="24"/>
          <w:lang w:val="en-GB"/>
        </w:rPr>
        <w:t>.</w:t>
      </w:r>
    </w:p>
    <w:p w14:paraId="77EE03B8" w14:textId="77777777" w:rsidR="00DF7E9C" w:rsidRDefault="00DF7E9C" w:rsidP="00061512">
      <w:pPr>
        <w:jc w:val="both"/>
        <w:rPr>
          <w:rFonts w:ascii="Arial" w:hAnsi="Arial" w:cs="Arial"/>
          <w:b/>
          <w:bCs/>
          <w:sz w:val="24"/>
          <w:szCs w:val="24"/>
          <w:lang w:val="en-GB"/>
        </w:rPr>
      </w:pPr>
    </w:p>
    <w:p w14:paraId="1A26292E" w14:textId="77777777" w:rsidR="00DF7E9C" w:rsidRDefault="00DF7E9C" w:rsidP="00061512">
      <w:pPr>
        <w:jc w:val="both"/>
        <w:rPr>
          <w:rFonts w:ascii="Arial" w:hAnsi="Arial" w:cs="Arial"/>
          <w:b/>
          <w:bCs/>
          <w:sz w:val="24"/>
          <w:szCs w:val="24"/>
          <w:lang w:val="en-GB"/>
        </w:rPr>
      </w:pPr>
    </w:p>
    <w:p w14:paraId="3B2229D9" w14:textId="77777777" w:rsidR="00C73039" w:rsidRDefault="00C73039" w:rsidP="00061512">
      <w:pPr>
        <w:jc w:val="both"/>
        <w:rPr>
          <w:rFonts w:ascii="Arial" w:hAnsi="Arial" w:cs="Arial"/>
          <w:b/>
          <w:bCs/>
          <w:sz w:val="24"/>
          <w:szCs w:val="24"/>
          <w:lang w:val="en-GB"/>
        </w:rPr>
      </w:pPr>
    </w:p>
    <w:p w14:paraId="74A9E3C6" w14:textId="77777777" w:rsidR="00C73039" w:rsidRDefault="00C73039" w:rsidP="00061512">
      <w:pPr>
        <w:jc w:val="both"/>
        <w:rPr>
          <w:rFonts w:ascii="Arial" w:hAnsi="Arial" w:cs="Arial"/>
          <w:b/>
          <w:bCs/>
          <w:sz w:val="24"/>
          <w:szCs w:val="24"/>
          <w:lang w:val="en-GB"/>
        </w:rPr>
      </w:pPr>
    </w:p>
    <w:p w14:paraId="48DBC897" w14:textId="77777777" w:rsidR="006F5AFF" w:rsidRDefault="006F5AFF" w:rsidP="00061512">
      <w:pPr>
        <w:jc w:val="both"/>
        <w:rPr>
          <w:rFonts w:ascii="Arial" w:hAnsi="Arial" w:cs="Arial"/>
          <w:b/>
          <w:bCs/>
          <w:sz w:val="24"/>
          <w:szCs w:val="24"/>
          <w:lang w:val="en-GB"/>
        </w:rPr>
      </w:pPr>
    </w:p>
    <w:p w14:paraId="367F128A" w14:textId="72272E14" w:rsidR="00403194" w:rsidRDefault="00403194" w:rsidP="00061512">
      <w:pPr>
        <w:jc w:val="both"/>
        <w:rPr>
          <w:rFonts w:ascii="Arial" w:hAnsi="Arial" w:cs="Arial"/>
          <w:sz w:val="24"/>
          <w:szCs w:val="24"/>
          <w:lang w:val="en-GB"/>
        </w:rPr>
      </w:pPr>
      <w:r>
        <w:rPr>
          <w:noProof/>
        </w:rPr>
        <w:drawing>
          <wp:inline distT="0" distB="0" distL="0" distR="0" wp14:anchorId="641F9F96" wp14:editId="39A605C6">
            <wp:extent cx="5464810" cy="5120640"/>
            <wp:effectExtent l="0" t="0" r="0" b="0"/>
            <wp:docPr id="2" name="Picture 1" descr="Free vector digital health technologies flat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digital health technologies flat compos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4810" cy="5120640"/>
                    </a:xfrm>
                    <a:prstGeom prst="rect">
                      <a:avLst/>
                    </a:prstGeom>
                    <a:noFill/>
                    <a:ln>
                      <a:noFill/>
                    </a:ln>
                  </pic:spPr>
                </pic:pic>
              </a:graphicData>
            </a:graphic>
          </wp:inline>
        </w:drawing>
      </w:r>
    </w:p>
    <w:p w14:paraId="79DDBF17" w14:textId="77777777" w:rsidR="00403194" w:rsidRDefault="00403194" w:rsidP="00061512">
      <w:pPr>
        <w:jc w:val="both"/>
        <w:rPr>
          <w:rFonts w:ascii="Arial" w:hAnsi="Arial" w:cs="Arial"/>
          <w:sz w:val="24"/>
          <w:szCs w:val="24"/>
          <w:lang w:val="en-GB"/>
        </w:rPr>
      </w:pPr>
    </w:p>
    <w:p w14:paraId="453CF6AE" w14:textId="77777777" w:rsidR="00403194" w:rsidRDefault="00403194" w:rsidP="00061512">
      <w:pPr>
        <w:jc w:val="both"/>
        <w:rPr>
          <w:rFonts w:ascii="Arial" w:hAnsi="Arial" w:cs="Arial"/>
          <w:sz w:val="24"/>
          <w:szCs w:val="24"/>
          <w:lang w:val="en-GB"/>
        </w:rPr>
      </w:pPr>
    </w:p>
    <w:p w14:paraId="2A5746D1" w14:textId="77777777" w:rsidR="00403194" w:rsidRDefault="00403194" w:rsidP="00061512">
      <w:pPr>
        <w:jc w:val="both"/>
        <w:rPr>
          <w:rFonts w:ascii="Arial" w:hAnsi="Arial" w:cs="Arial"/>
          <w:sz w:val="24"/>
          <w:szCs w:val="24"/>
          <w:lang w:val="en-GB"/>
        </w:rPr>
      </w:pPr>
    </w:p>
    <w:p w14:paraId="6B7917AA" w14:textId="77777777" w:rsidR="00403194" w:rsidRPr="006F5AFF" w:rsidRDefault="00403194" w:rsidP="00061512">
      <w:pPr>
        <w:jc w:val="both"/>
        <w:rPr>
          <w:rFonts w:ascii="Arial" w:hAnsi="Arial" w:cs="Arial"/>
          <w:sz w:val="24"/>
          <w:szCs w:val="24"/>
          <w:lang w:val="en-GB"/>
        </w:rPr>
      </w:pPr>
    </w:p>
    <w:p w14:paraId="109A3318" w14:textId="7CD3AF54" w:rsidR="00D849DA" w:rsidRPr="006F5AFF" w:rsidRDefault="00D849DA" w:rsidP="00061512">
      <w:pPr>
        <w:jc w:val="both"/>
        <w:rPr>
          <w:rFonts w:ascii="Arial" w:hAnsi="Arial" w:cs="Arial"/>
          <w:b/>
          <w:bCs/>
          <w:sz w:val="28"/>
          <w:szCs w:val="28"/>
          <w:lang w:val="en-GB"/>
        </w:rPr>
      </w:pPr>
      <w:r w:rsidRPr="006F5AFF">
        <w:rPr>
          <w:rFonts w:ascii="Arial" w:hAnsi="Arial" w:cs="Arial"/>
          <w:b/>
          <w:bCs/>
          <w:sz w:val="28"/>
          <w:szCs w:val="28"/>
          <w:lang w:val="en-GB"/>
        </w:rPr>
        <w:t>3. E</w:t>
      </w:r>
      <w:r w:rsidR="007F6CE1">
        <w:rPr>
          <w:rFonts w:ascii="Arial" w:hAnsi="Arial" w:cs="Arial"/>
          <w:b/>
          <w:bCs/>
          <w:sz w:val="28"/>
          <w:szCs w:val="28"/>
          <w:lang w:val="en-GB"/>
        </w:rPr>
        <w:t>ffects of digital technologies</w:t>
      </w:r>
    </w:p>
    <w:p w14:paraId="7FF92300" w14:textId="15894A7E" w:rsidR="008C5D35" w:rsidRPr="008C5D35" w:rsidRDefault="008C5D35" w:rsidP="00061512">
      <w:pPr>
        <w:jc w:val="both"/>
        <w:rPr>
          <w:rFonts w:ascii="Arial" w:hAnsi="Arial" w:cs="Arial"/>
          <w:sz w:val="24"/>
          <w:szCs w:val="24"/>
          <w:lang w:val="en-GB"/>
        </w:rPr>
      </w:pPr>
      <w:r w:rsidRPr="008C5D35">
        <w:rPr>
          <w:rFonts w:ascii="Arial" w:hAnsi="Arial" w:cs="Arial"/>
          <w:sz w:val="24"/>
          <w:szCs w:val="24"/>
          <w:lang w:val="en-GB"/>
        </w:rPr>
        <w:t>In the digital era, digital technology has been effectively implemented in the healthcare sector.</w:t>
      </w:r>
      <w:r w:rsidR="0069303D" w:rsidRPr="0069303D">
        <w:rPr>
          <w:rFonts w:ascii="Arial" w:hAnsi="Arial" w:cs="Arial"/>
          <w:sz w:val="24"/>
          <w:szCs w:val="24"/>
          <w:lang w:val="en-GB"/>
        </w:rPr>
        <w:t xml:space="preserve"> </w:t>
      </w:r>
      <w:r w:rsidR="0069303D">
        <w:rPr>
          <w:rFonts w:ascii="Arial" w:hAnsi="Arial" w:cs="Arial"/>
          <w:sz w:val="24"/>
          <w:szCs w:val="24"/>
          <w:lang w:val="en-GB"/>
        </w:rPr>
        <w:t>These technologies have improved people’s health in different</w:t>
      </w:r>
      <w:r w:rsidR="008A2B57">
        <w:rPr>
          <w:rFonts w:ascii="Arial" w:hAnsi="Arial" w:cs="Arial"/>
          <w:sz w:val="24"/>
          <w:szCs w:val="24"/>
          <w:lang w:val="en-GB"/>
        </w:rPr>
        <w:t xml:space="preserve"> ways.</w:t>
      </w:r>
      <w:r w:rsidR="0069303D">
        <w:rPr>
          <w:rFonts w:ascii="Arial" w:hAnsi="Arial" w:cs="Arial"/>
          <w:sz w:val="24"/>
          <w:szCs w:val="24"/>
          <w:lang w:val="en-GB"/>
        </w:rPr>
        <w:t xml:space="preserve"> </w:t>
      </w:r>
      <w:r w:rsidR="00061512">
        <w:rPr>
          <w:rFonts w:ascii="Arial" w:hAnsi="Arial" w:cs="Arial"/>
          <w:sz w:val="24"/>
          <w:szCs w:val="24"/>
          <w:lang w:val="en-GB"/>
        </w:rPr>
        <w:t xml:space="preserve">The increased use of digital technologies led to the introduction of various digital devices </w:t>
      </w:r>
      <w:r w:rsidR="0069303D">
        <w:rPr>
          <w:rFonts w:ascii="Arial" w:hAnsi="Arial" w:cs="Arial"/>
          <w:sz w:val="24"/>
          <w:szCs w:val="24"/>
          <w:lang w:val="en-GB"/>
        </w:rPr>
        <w:t xml:space="preserve">ways such as enabling real-time monitoring and treatment decision </w:t>
      </w:r>
      <w:r w:rsidR="0069303D">
        <w:rPr>
          <w:rFonts w:ascii="Arial" w:hAnsi="Arial" w:cs="Arial"/>
          <w:sz w:val="24"/>
          <w:szCs w:val="24"/>
          <w:lang w:val="en-GB"/>
        </w:rPr>
        <w:lastRenderedPageBreak/>
        <w:t>making</w:t>
      </w:r>
      <w:r w:rsidR="00C73039">
        <w:rPr>
          <w:rFonts w:ascii="Arial" w:hAnsi="Arial" w:cs="Arial"/>
          <w:sz w:val="24"/>
          <w:szCs w:val="24"/>
          <w:lang w:val="en-GB"/>
        </w:rPr>
        <w:t>, they have allowed greater access to health services irrespective of the patient’s geographical location.</w:t>
      </w:r>
    </w:p>
    <w:p w14:paraId="1BE653F1" w14:textId="241603CC" w:rsidR="004912BB" w:rsidRDefault="005100CB" w:rsidP="00061512">
      <w:pPr>
        <w:jc w:val="both"/>
        <w:rPr>
          <w:rFonts w:ascii="Arial" w:hAnsi="Arial" w:cs="Arial"/>
          <w:sz w:val="24"/>
          <w:szCs w:val="24"/>
          <w:lang w:val="en-GB"/>
        </w:rPr>
      </w:pPr>
      <w:r w:rsidRPr="005100CB">
        <w:rPr>
          <w:rFonts w:ascii="Arial" w:hAnsi="Arial" w:cs="Arial"/>
          <w:sz w:val="24"/>
          <w:szCs w:val="24"/>
          <w:lang w:val="en-GB"/>
        </w:rPr>
        <w:t xml:space="preserve">Some of the benefits of these </w:t>
      </w:r>
      <w:r w:rsidR="0069303D" w:rsidRPr="005100CB">
        <w:rPr>
          <w:rFonts w:ascii="Arial" w:hAnsi="Arial" w:cs="Arial"/>
          <w:sz w:val="24"/>
          <w:szCs w:val="24"/>
          <w:lang w:val="en-GB"/>
        </w:rPr>
        <w:t>devices is</w:t>
      </w:r>
      <w:r w:rsidRPr="005100CB">
        <w:rPr>
          <w:rFonts w:ascii="Arial" w:hAnsi="Arial" w:cs="Arial"/>
          <w:sz w:val="24"/>
          <w:szCs w:val="24"/>
          <w:lang w:val="en-GB"/>
        </w:rPr>
        <w:t xml:space="preserve"> they help one to stay on track with their health goals</w:t>
      </w:r>
      <w:r w:rsidR="00AA6219">
        <w:rPr>
          <w:rFonts w:ascii="Arial" w:hAnsi="Arial" w:cs="Arial"/>
          <w:sz w:val="24"/>
          <w:szCs w:val="24"/>
          <w:lang w:val="en-GB"/>
        </w:rPr>
        <w:t xml:space="preserve"> </w:t>
      </w:r>
      <w:r w:rsidR="007F6CE1">
        <w:rPr>
          <w:rFonts w:ascii="Arial" w:hAnsi="Arial" w:cs="Arial"/>
          <w:sz w:val="24"/>
          <w:szCs w:val="24"/>
          <w:lang w:val="en-GB"/>
        </w:rPr>
        <w:t>and</w:t>
      </w:r>
      <w:r w:rsidR="00AA6219">
        <w:rPr>
          <w:rFonts w:ascii="Arial" w:hAnsi="Arial" w:cs="Arial"/>
          <w:sz w:val="24"/>
          <w:szCs w:val="24"/>
          <w:lang w:val="en-GB"/>
        </w:rPr>
        <w:t xml:space="preserve"> have a better understanding of their health condition</w:t>
      </w:r>
      <w:r w:rsidR="00B72E01">
        <w:rPr>
          <w:rFonts w:ascii="Arial" w:hAnsi="Arial" w:cs="Arial"/>
          <w:sz w:val="24"/>
          <w:szCs w:val="24"/>
          <w:lang w:val="en-GB"/>
        </w:rPr>
        <w:t xml:space="preserve">. </w:t>
      </w:r>
      <w:r w:rsidR="00AA6219">
        <w:rPr>
          <w:rFonts w:ascii="Arial" w:hAnsi="Arial" w:cs="Arial"/>
          <w:sz w:val="24"/>
          <w:szCs w:val="24"/>
          <w:lang w:val="en-GB"/>
        </w:rPr>
        <w:t xml:space="preserve">Patients are self-assured to manage their medical problems. </w:t>
      </w:r>
      <w:r w:rsidR="00B72E01">
        <w:rPr>
          <w:rFonts w:ascii="Arial" w:hAnsi="Arial" w:cs="Arial"/>
          <w:sz w:val="24"/>
          <w:szCs w:val="24"/>
          <w:lang w:val="en-GB"/>
        </w:rPr>
        <w:t xml:space="preserve">There are automated texts reminders which offer advice from a professional healthcare practitioner. </w:t>
      </w:r>
      <w:r w:rsidR="0069303D">
        <w:rPr>
          <w:rFonts w:ascii="Arial" w:hAnsi="Arial" w:cs="Arial"/>
          <w:sz w:val="24"/>
          <w:szCs w:val="24"/>
          <w:lang w:val="en-GB"/>
        </w:rPr>
        <w:t>Furthermore, t</w:t>
      </w:r>
      <w:r w:rsidR="00B72E01">
        <w:rPr>
          <w:rFonts w:ascii="Arial" w:hAnsi="Arial" w:cs="Arial"/>
          <w:sz w:val="24"/>
          <w:szCs w:val="24"/>
          <w:lang w:val="en-GB"/>
        </w:rPr>
        <w:t xml:space="preserve">here are different </w:t>
      </w:r>
      <w:r w:rsidR="007F6CE1">
        <w:rPr>
          <w:rFonts w:ascii="Arial" w:hAnsi="Arial" w:cs="Arial"/>
          <w:sz w:val="24"/>
          <w:szCs w:val="24"/>
          <w:lang w:val="en-GB"/>
        </w:rPr>
        <w:t>a</w:t>
      </w:r>
      <w:r w:rsidR="00B72E01">
        <w:rPr>
          <w:rFonts w:ascii="Arial" w:hAnsi="Arial" w:cs="Arial"/>
          <w:sz w:val="24"/>
          <w:szCs w:val="24"/>
          <w:lang w:val="en-GB"/>
        </w:rPr>
        <w:t>pplications which act as a reminder for one to take their medication as prescribed by a doctor</w:t>
      </w:r>
      <w:r w:rsidR="0069303D">
        <w:rPr>
          <w:rFonts w:ascii="Arial" w:hAnsi="Arial" w:cs="Arial"/>
          <w:sz w:val="24"/>
          <w:szCs w:val="24"/>
          <w:lang w:val="en-GB"/>
        </w:rPr>
        <w:t>. With the help of these devices one</w:t>
      </w:r>
      <w:r w:rsidR="00B72E01">
        <w:rPr>
          <w:rFonts w:ascii="Arial" w:hAnsi="Arial" w:cs="Arial"/>
          <w:sz w:val="24"/>
          <w:szCs w:val="24"/>
          <w:lang w:val="en-GB"/>
        </w:rPr>
        <w:t xml:space="preserve"> can have access to their medical records given the fact that </w:t>
      </w:r>
      <w:r w:rsidR="003B4F1E">
        <w:rPr>
          <w:rFonts w:ascii="Arial" w:hAnsi="Arial" w:cs="Arial"/>
          <w:sz w:val="24"/>
          <w:szCs w:val="24"/>
          <w:lang w:val="en-GB"/>
        </w:rPr>
        <w:t xml:space="preserve">there is a transition where </w:t>
      </w:r>
      <w:r w:rsidR="00B72E01">
        <w:rPr>
          <w:rFonts w:ascii="Arial" w:hAnsi="Arial" w:cs="Arial"/>
          <w:sz w:val="24"/>
          <w:szCs w:val="24"/>
          <w:lang w:val="en-GB"/>
        </w:rPr>
        <w:t>all medical records have been</w:t>
      </w:r>
      <w:r w:rsidR="00C12E0D">
        <w:rPr>
          <w:rFonts w:ascii="Arial" w:hAnsi="Arial" w:cs="Arial"/>
          <w:sz w:val="24"/>
          <w:szCs w:val="24"/>
          <w:lang w:val="en-GB"/>
        </w:rPr>
        <w:t xml:space="preserve"> stored electronically</w:t>
      </w:r>
      <w:r w:rsidR="00AA6219">
        <w:rPr>
          <w:rFonts w:ascii="Arial" w:hAnsi="Arial" w:cs="Arial"/>
          <w:sz w:val="24"/>
          <w:szCs w:val="24"/>
          <w:lang w:val="en-GB"/>
        </w:rPr>
        <w:t xml:space="preserve">. The incorporation of digital technology into one’s life has shown an increase </w:t>
      </w:r>
      <w:r w:rsidR="007F6CE1">
        <w:rPr>
          <w:rFonts w:ascii="Arial" w:hAnsi="Arial" w:cs="Arial"/>
          <w:sz w:val="24"/>
          <w:szCs w:val="24"/>
          <w:lang w:val="en-GB"/>
        </w:rPr>
        <w:t>in</w:t>
      </w:r>
      <w:r w:rsidR="00AA6219">
        <w:rPr>
          <w:rFonts w:ascii="Arial" w:hAnsi="Arial" w:cs="Arial"/>
          <w:sz w:val="24"/>
          <w:szCs w:val="24"/>
          <w:lang w:val="en-GB"/>
        </w:rPr>
        <w:t xml:space="preserve"> the awareness of their lifestyle behaviours thus helping in the better understanding of one’s health</w:t>
      </w:r>
      <w:r w:rsidR="00994A24">
        <w:rPr>
          <w:rFonts w:ascii="Arial" w:hAnsi="Arial" w:cs="Arial"/>
          <w:sz w:val="24"/>
          <w:szCs w:val="24"/>
          <w:lang w:val="en-GB"/>
        </w:rPr>
        <w:t xml:space="preserve"> </w:t>
      </w:r>
      <w:r w:rsidR="00994A24">
        <w:rPr>
          <w:rFonts w:ascii="Arial" w:hAnsi="Arial" w:cs="Arial"/>
          <w:sz w:val="24"/>
          <w:szCs w:val="24"/>
          <w:lang w:val="en-GB"/>
        </w:rPr>
        <w:fldChar w:fldCharType="begin"/>
      </w:r>
      <w:r w:rsidR="00994A24">
        <w:rPr>
          <w:rFonts w:ascii="Arial" w:hAnsi="Arial" w:cs="Arial"/>
          <w:sz w:val="24"/>
          <w:szCs w:val="24"/>
          <w:lang w:val="en-GB"/>
        </w:rPr>
        <w:instrText xml:space="preserve"> ADDIN ZOTERO_ITEM CSL_CITATION {"citationID":"tJNJLbtl","properties":{"formattedCitation":"(Madanian et al., 2023)","plainCitation":"(Madanian et al., 2023)","noteIndex":0},"citationItems":[{"id":912,"uris":["http://zotero.org/users/6240699/items/Y5JW894T"],"itemData":{"id":912,"type":"article-journal","abstract":"Objective\nDigital technology has changed the way healthcare is delivered and accessed. However, the focus is mostly on technology and clinical aspects. This review aimed to integrate and critically analyse the available knowledge regarding patients' perspectives on digital health tools and identify facilitators and barriers to their uptake.\nMethods\nA narrative review was conducted using the Scopus and Google Scholar databases. Information related to facilitators and barriers to uptake was synthesised and interpreted using thematic and content analyses, respectively.\nResults\nSeventy-one out of 1722 articles identified were eligible for inclusion. Patient empowerment, self-management, and personalisation were identified as the main factors that contributed to patient uptake in using digital health tools. Digital literacy, health literacy, and privacy concerns were identified as barriers to the uptake of digital health technology.\nConclusion\nDigital health technologies have changed the way healthcare is experienced by patients. Research highlights the disconnect between the development and implementation of digital health tools and the patients they are created for. This review may serve as the foundation for future research incorporating patients' perspectives to help increase patients' engagement with emerging technologies.\nInnovation\nParticipatory design approaches have the potential to support the creation of patient-centred digital health tools.","container-title":"PEC Innovation","DOI":"10.1016/j.pecinn.2023.100171","ISSN":"2772-6282","journalAbbreviation":"PEC Innovation","language":"en","page":"100171","source":"ScienceDirect","title":"Patients' perspectives on digital health tools","volume":"2","author":[{"family":"Madanian","given":"Samaneh"},{"family":"Nakarada-Kordic","given":"Ivana"},{"family":"Reay","given":"Stephen"},{"family":"Chetty","given":"T'heniel"}],"issued":{"date-parts":[["2023",12,1]]}}}],"schema":"https://github.com/citation-style-language/schema/raw/master/csl-citation.json"} </w:instrText>
      </w:r>
      <w:r w:rsidR="00994A24">
        <w:rPr>
          <w:rFonts w:ascii="Arial" w:hAnsi="Arial" w:cs="Arial"/>
          <w:sz w:val="24"/>
          <w:szCs w:val="24"/>
          <w:lang w:val="en-GB"/>
        </w:rPr>
        <w:fldChar w:fldCharType="separate"/>
      </w:r>
      <w:r w:rsidR="00994A24" w:rsidRPr="00994A24">
        <w:rPr>
          <w:rFonts w:ascii="Arial" w:hAnsi="Arial" w:cs="Arial"/>
          <w:sz w:val="24"/>
          <w:lang w:val="en-GB"/>
        </w:rPr>
        <w:t>(Madanian et al., 2023)</w:t>
      </w:r>
      <w:r w:rsidR="00994A24">
        <w:rPr>
          <w:rFonts w:ascii="Arial" w:hAnsi="Arial" w:cs="Arial"/>
          <w:sz w:val="24"/>
          <w:szCs w:val="24"/>
          <w:lang w:val="en-GB"/>
        </w:rPr>
        <w:fldChar w:fldCharType="end"/>
      </w:r>
      <w:r w:rsidR="00AA6219">
        <w:rPr>
          <w:rFonts w:ascii="Arial" w:hAnsi="Arial" w:cs="Arial"/>
          <w:sz w:val="24"/>
          <w:szCs w:val="24"/>
          <w:lang w:val="en-GB"/>
        </w:rPr>
        <w:t>.</w:t>
      </w:r>
    </w:p>
    <w:p w14:paraId="27507CD8" w14:textId="7B70CD32" w:rsidR="00DF7E9C" w:rsidRPr="006F5AFF" w:rsidRDefault="004912BB" w:rsidP="00061512">
      <w:pPr>
        <w:jc w:val="both"/>
        <w:rPr>
          <w:rFonts w:ascii="Arial" w:hAnsi="Arial" w:cs="Arial"/>
          <w:sz w:val="24"/>
          <w:szCs w:val="24"/>
          <w:lang w:val="en-GB"/>
        </w:rPr>
      </w:pPr>
      <w:r>
        <w:rPr>
          <w:rFonts w:ascii="Arial" w:hAnsi="Arial" w:cs="Arial"/>
          <w:sz w:val="24"/>
          <w:szCs w:val="24"/>
          <w:lang w:val="en-GB"/>
        </w:rPr>
        <w:t>Digital technologies are used to collect data which can aid in detecting and diagnosing early stage of diseases such</w:t>
      </w:r>
      <w:r w:rsidR="007F6CE1">
        <w:rPr>
          <w:rFonts w:ascii="Arial" w:hAnsi="Arial" w:cs="Arial"/>
          <w:sz w:val="24"/>
          <w:szCs w:val="24"/>
          <w:lang w:val="en-GB"/>
        </w:rPr>
        <w:t xml:space="preserve"> as</w:t>
      </w:r>
      <w:r>
        <w:rPr>
          <w:rFonts w:ascii="Arial" w:hAnsi="Arial" w:cs="Arial"/>
          <w:sz w:val="24"/>
          <w:szCs w:val="24"/>
          <w:lang w:val="en-GB"/>
        </w:rPr>
        <w:t xml:space="preserve"> diabetes</w:t>
      </w:r>
      <w:r w:rsidR="007F6CE1">
        <w:rPr>
          <w:rFonts w:ascii="Arial" w:hAnsi="Arial" w:cs="Arial"/>
          <w:sz w:val="24"/>
          <w:szCs w:val="24"/>
          <w:lang w:val="en-GB"/>
        </w:rPr>
        <w:t>, high blood pressure</w:t>
      </w:r>
      <w:r w:rsidR="00994A24">
        <w:rPr>
          <w:rFonts w:ascii="Arial" w:hAnsi="Arial" w:cs="Arial"/>
          <w:sz w:val="24"/>
          <w:szCs w:val="24"/>
          <w:lang w:val="en-GB"/>
        </w:rPr>
        <w:t xml:space="preserve"> </w:t>
      </w:r>
      <w:r w:rsidR="00994A24">
        <w:rPr>
          <w:rFonts w:ascii="Arial" w:hAnsi="Arial" w:cs="Arial"/>
          <w:sz w:val="24"/>
          <w:szCs w:val="24"/>
          <w:lang w:val="en-GB"/>
        </w:rPr>
        <w:fldChar w:fldCharType="begin"/>
      </w:r>
      <w:r w:rsidR="00994A24">
        <w:rPr>
          <w:rFonts w:ascii="Arial" w:hAnsi="Arial" w:cs="Arial"/>
          <w:sz w:val="24"/>
          <w:szCs w:val="24"/>
          <w:lang w:val="en-GB"/>
        </w:rPr>
        <w:instrText xml:space="preserve"> ADDIN ZOTERO_ITEM CSL_CITATION {"citationID":"66fpD5VY","properties":{"formattedCitation":"(Ebbert et al., 2023)","plainCitation":"(Ebbert et al., 2023)","noteIndex":0},"citationItems":[{"id":900,"uris":["http://zotero.org/users/6240699/items/XVA8FIU8"],"itemData":{"id":900,"type":"article-journal","container-title":"Mayo Clinic Proceedings: Digital Health","DOI":"10.1016/j.mcpdig.2023.02.006","ISSN":"2949-7612","issue":"2","journalAbbreviation":"Mayo Clinic Proceedings: Digital Health","language":"en","page":"63-66","source":"ScienceDirect","title":"Health Care Transformations Merging Traditional and Digital Medical Practices","volume":"1","author":[{"family":"Ebbert","given":"Jon O."},{"family":"Khan","given":"Rita G."},{"family":"Leibovich","given":"Bradley C."}],"issued":{"date-parts":[["2023",6,1]]}}}],"schema":"https://github.com/citation-style-language/schema/raw/master/csl-citation.json"} </w:instrText>
      </w:r>
      <w:r w:rsidR="00994A24">
        <w:rPr>
          <w:rFonts w:ascii="Arial" w:hAnsi="Arial" w:cs="Arial"/>
          <w:sz w:val="24"/>
          <w:szCs w:val="24"/>
          <w:lang w:val="en-GB"/>
        </w:rPr>
        <w:fldChar w:fldCharType="separate"/>
      </w:r>
      <w:r w:rsidR="00994A24" w:rsidRPr="00994A24">
        <w:rPr>
          <w:rFonts w:ascii="Arial" w:hAnsi="Arial" w:cs="Arial"/>
          <w:sz w:val="24"/>
          <w:lang w:val="en-GB"/>
        </w:rPr>
        <w:t>(Ebbert et al., 2023)</w:t>
      </w:r>
      <w:r w:rsidR="00994A24">
        <w:rPr>
          <w:rFonts w:ascii="Arial" w:hAnsi="Arial" w:cs="Arial"/>
          <w:sz w:val="24"/>
          <w:szCs w:val="24"/>
          <w:lang w:val="en-GB"/>
        </w:rPr>
        <w:fldChar w:fldCharType="end"/>
      </w:r>
      <w:r w:rsidR="006E3299" w:rsidRPr="00994A24">
        <w:rPr>
          <w:rFonts w:ascii="Arial" w:hAnsi="Arial" w:cs="Arial"/>
          <w:b/>
          <w:bCs/>
          <w:sz w:val="24"/>
          <w:szCs w:val="24"/>
          <w:lang w:val="en-GB"/>
        </w:rPr>
        <w:t>.</w:t>
      </w:r>
      <w:r w:rsidR="006E3299">
        <w:rPr>
          <w:rFonts w:ascii="Arial" w:hAnsi="Arial" w:cs="Arial"/>
          <w:sz w:val="24"/>
          <w:szCs w:val="24"/>
          <w:lang w:val="en-GB"/>
        </w:rPr>
        <w:t xml:space="preserve"> </w:t>
      </w:r>
      <w:r w:rsidR="00DF7E9C">
        <w:rPr>
          <w:rFonts w:ascii="Arial" w:hAnsi="Arial" w:cs="Arial"/>
          <w:sz w:val="24"/>
          <w:szCs w:val="24"/>
          <w:lang w:val="en-GB"/>
        </w:rPr>
        <w:t xml:space="preserve">Health care digital capabilities improve huge quantities of data which are generated </w:t>
      </w:r>
      <w:r w:rsidR="00C92DA3">
        <w:rPr>
          <w:rFonts w:ascii="Arial" w:hAnsi="Arial" w:cs="Arial"/>
          <w:sz w:val="24"/>
          <w:szCs w:val="24"/>
          <w:lang w:val="en-GB"/>
        </w:rPr>
        <w:t>which is an</w:t>
      </w:r>
      <w:r w:rsidR="00DF7E9C">
        <w:rPr>
          <w:rFonts w:ascii="Arial" w:hAnsi="Arial" w:cs="Arial"/>
          <w:sz w:val="24"/>
          <w:szCs w:val="24"/>
          <w:lang w:val="en-GB"/>
        </w:rPr>
        <w:t xml:space="preserve"> </w:t>
      </w:r>
      <w:r w:rsidR="00994A24">
        <w:rPr>
          <w:rFonts w:ascii="Arial" w:hAnsi="Arial" w:cs="Arial"/>
          <w:sz w:val="24"/>
          <w:szCs w:val="24"/>
          <w:lang w:val="en-GB"/>
        </w:rPr>
        <w:t>opportunity</w:t>
      </w:r>
      <w:r w:rsidR="00DF7E9C">
        <w:rPr>
          <w:rFonts w:ascii="Arial" w:hAnsi="Arial" w:cs="Arial"/>
          <w:sz w:val="24"/>
          <w:szCs w:val="24"/>
          <w:lang w:val="en-GB"/>
        </w:rPr>
        <w:t xml:space="preserve"> to continuously monitor, analyse and improve quality of healthcare services. </w:t>
      </w:r>
      <w:r w:rsidR="00C92DA3">
        <w:rPr>
          <w:rFonts w:ascii="Arial" w:hAnsi="Arial" w:cs="Arial"/>
          <w:sz w:val="24"/>
          <w:szCs w:val="24"/>
          <w:lang w:val="en-GB"/>
        </w:rPr>
        <w:t>D</w:t>
      </w:r>
      <w:r w:rsidR="00DF7E9C">
        <w:rPr>
          <w:rFonts w:ascii="Arial" w:hAnsi="Arial" w:cs="Arial"/>
          <w:sz w:val="24"/>
          <w:szCs w:val="24"/>
          <w:lang w:val="en-GB"/>
        </w:rPr>
        <w:t>ata system</w:t>
      </w:r>
      <w:r w:rsidR="00C92DA3">
        <w:rPr>
          <w:rFonts w:ascii="Arial" w:hAnsi="Arial" w:cs="Arial"/>
          <w:sz w:val="24"/>
          <w:szCs w:val="24"/>
          <w:lang w:val="en-GB"/>
        </w:rPr>
        <w:t>s</w:t>
      </w:r>
      <w:r w:rsidR="00DF7E9C">
        <w:rPr>
          <w:rFonts w:ascii="Arial" w:hAnsi="Arial" w:cs="Arial"/>
          <w:sz w:val="24"/>
          <w:szCs w:val="24"/>
          <w:lang w:val="en-GB"/>
        </w:rPr>
        <w:t xml:space="preserve"> usually contains a wide range of data on a person’s </w:t>
      </w:r>
      <w:r w:rsidR="00994A24">
        <w:rPr>
          <w:rFonts w:ascii="Arial" w:hAnsi="Arial" w:cs="Arial"/>
          <w:sz w:val="24"/>
          <w:szCs w:val="24"/>
          <w:lang w:val="en-GB"/>
        </w:rPr>
        <w:t>environment,</w:t>
      </w:r>
      <w:r w:rsidR="00DF7E9C">
        <w:rPr>
          <w:rFonts w:ascii="Arial" w:hAnsi="Arial" w:cs="Arial"/>
          <w:sz w:val="24"/>
          <w:szCs w:val="24"/>
          <w:lang w:val="en-GB"/>
        </w:rPr>
        <w:t xml:space="preserve"> lifestyle and socioeconomic </w:t>
      </w:r>
      <w:r w:rsidR="00C92DA3">
        <w:rPr>
          <w:rFonts w:ascii="Arial" w:hAnsi="Arial" w:cs="Arial"/>
          <w:sz w:val="24"/>
          <w:szCs w:val="24"/>
          <w:lang w:val="en-GB"/>
        </w:rPr>
        <w:t>status</w:t>
      </w:r>
      <w:r w:rsidR="00DF7E9C">
        <w:rPr>
          <w:rFonts w:ascii="Arial" w:hAnsi="Arial" w:cs="Arial"/>
          <w:sz w:val="24"/>
          <w:szCs w:val="24"/>
          <w:lang w:val="en-GB"/>
        </w:rPr>
        <w:t xml:space="preserve"> and well-being as well as </w:t>
      </w:r>
      <w:r w:rsidR="00274338">
        <w:rPr>
          <w:rFonts w:ascii="Arial" w:hAnsi="Arial" w:cs="Arial"/>
          <w:sz w:val="24"/>
          <w:szCs w:val="24"/>
          <w:lang w:val="en-GB"/>
        </w:rPr>
        <w:t xml:space="preserve">the </w:t>
      </w:r>
      <w:r w:rsidR="00DF7E9C">
        <w:rPr>
          <w:rFonts w:ascii="Arial" w:hAnsi="Arial" w:cs="Arial"/>
          <w:sz w:val="24"/>
          <w:szCs w:val="24"/>
          <w:lang w:val="en-GB"/>
        </w:rPr>
        <w:t>patient’s generated data from wear</w:t>
      </w:r>
      <w:r w:rsidR="00482B52">
        <w:rPr>
          <w:rFonts w:ascii="Arial" w:hAnsi="Arial" w:cs="Arial"/>
          <w:sz w:val="24"/>
          <w:szCs w:val="24"/>
          <w:lang w:val="en-GB"/>
        </w:rPr>
        <w:t>ables and sensors</w:t>
      </w:r>
      <w:r w:rsidR="00994A24">
        <w:rPr>
          <w:rFonts w:ascii="Arial" w:hAnsi="Arial" w:cs="Arial"/>
          <w:sz w:val="24"/>
          <w:szCs w:val="24"/>
          <w:lang w:val="en-GB"/>
        </w:rPr>
        <w:t xml:space="preserve"> </w:t>
      </w:r>
      <w:r w:rsidR="00994A24">
        <w:rPr>
          <w:rFonts w:ascii="Arial" w:hAnsi="Arial" w:cs="Arial"/>
          <w:sz w:val="24"/>
          <w:szCs w:val="24"/>
          <w:lang w:val="en-GB"/>
        </w:rPr>
        <w:fldChar w:fldCharType="begin"/>
      </w:r>
      <w:r w:rsidR="00994A24">
        <w:rPr>
          <w:rFonts w:ascii="Arial" w:hAnsi="Arial" w:cs="Arial"/>
          <w:sz w:val="24"/>
          <w:szCs w:val="24"/>
          <w:lang w:val="en-GB"/>
        </w:rPr>
        <w:instrText xml:space="preserve"> ADDIN ZOTERO_ITEM CSL_CITATION {"citationID":"x1yCVwgr","properties":{"formattedCitation":"(Sheikh et al., 2021)","plainCitation":"(Sheikh et al., 2021)","noteIndex":0},"citationItems":[{"id":906,"uris":["http://zotero.org/users/6240699/items/IPUG2Q8I"],"itemData":{"id":906,"type":"article-journal","abstract":"Health information technology can support the development of national learning health and care systems, which can be defined as health and care systems that continuously use data-enabled infrastructure to support policy and planning, public health, and personalisation of care. The COVID-19 pandemic has offered an opportunity to assess how well equipped the UK is to leverage health information technology and apply the principles of a national learning health and care system in response to a major public health shock. With the experience acquired during the pandemic, each country within the UK should now re-evaluate their digital health and care strategies. After leaving the EU, UK countries now need to decide to what extent they wish to engage with European efforts to promote interoperability between electronic health records. Major priorities for strengthening health information technology in the UK include achieving the optimal balance between top-down and bottom-up implementation, improving usability and interoperability, developing capacity for handling, processing, and analysing data, addressing privacy and security concerns, and encouraging digital inclusivity. Current and future opportunities include integrating electronic health records across health and care providers, investing in health data science research, generating real-world data, developing artificial intelligence and robotics, and facilitating public–private partnerships. Many ethical challenges and unintended consequences of implementation of health information technology exist. To address these, there is a need to develop regulatory frameworks for the development, management, and procurement of artificial intelligence and health information technology systems, create public–private partnerships, and ethically and safely apply artificial intelligence in the National Health Service.","container-title":"The Lancet Digital Health","DOI":"10.1016/S2589-7500(21)00005-4","ISSN":"2589-7500","issue":"6","journalAbbreviation":"The Lancet Digital Health","language":"en","page":"e383-e396","source":"ScienceDirect","title":"Health information technology and digital innovation for national learning health and care systems","volume":"3","author":[{"family":"Sheikh","given":"Aziz"},{"family":"Anderson","given":"Michael"},{"family":"Albala","given":"Sarah"},{"family":"Casadei","given":"Barbara"},{"family":"Franklin","given":"Bryony Dean"},{"family":"Richards","given":"Mike"},{"family":"Taylor","given":"David"},{"family":"Tibble","given":"Holly"},{"family":"Mossialos","given":"Elias"}],"issued":{"date-parts":[["2021",6,1]]}}}],"schema":"https://github.com/citation-style-language/schema/raw/master/csl-citation.json"} </w:instrText>
      </w:r>
      <w:r w:rsidR="00994A24">
        <w:rPr>
          <w:rFonts w:ascii="Arial" w:hAnsi="Arial" w:cs="Arial"/>
          <w:sz w:val="24"/>
          <w:szCs w:val="24"/>
          <w:lang w:val="en-GB"/>
        </w:rPr>
        <w:fldChar w:fldCharType="separate"/>
      </w:r>
      <w:r w:rsidR="00994A24" w:rsidRPr="00994A24">
        <w:rPr>
          <w:rFonts w:ascii="Arial" w:hAnsi="Arial" w:cs="Arial"/>
          <w:sz w:val="24"/>
        </w:rPr>
        <w:t>(Sheikh et al., 2021)</w:t>
      </w:r>
      <w:r w:rsidR="00994A24">
        <w:rPr>
          <w:rFonts w:ascii="Arial" w:hAnsi="Arial" w:cs="Arial"/>
          <w:sz w:val="24"/>
          <w:szCs w:val="24"/>
          <w:lang w:val="en-GB"/>
        </w:rPr>
        <w:fldChar w:fldCharType="end"/>
      </w:r>
      <w:r w:rsidR="00482B52">
        <w:rPr>
          <w:rFonts w:ascii="Arial" w:hAnsi="Arial" w:cs="Arial"/>
          <w:sz w:val="24"/>
          <w:szCs w:val="24"/>
          <w:lang w:val="en-GB"/>
        </w:rPr>
        <w:t>.</w:t>
      </w:r>
    </w:p>
    <w:p w14:paraId="602240F7" w14:textId="6E2A5D37" w:rsidR="00A80385" w:rsidRDefault="005022CE" w:rsidP="00061512">
      <w:pPr>
        <w:jc w:val="both"/>
        <w:rPr>
          <w:rFonts w:ascii="Arial" w:hAnsi="Arial" w:cs="Arial"/>
          <w:sz w:val="24"/>
          <w:szCs w:val="24"/>
          <w:lang w:val="en-GB"/>
        </w:rPr>
      </w:pPr>
      <w:r w:rsidRPr="00C92DA3">
        <w:rPr>
          <w:rFonts w:ascii="Arial" w:hAnsi="Arial" w:cs="Arial"/>
          <w:sz w:val="24"/>
          <w:szCs w:val="24"/>
          <w:lang w:val="en-GB"/>
        </w:rPr>
        <w:t>Although digital health technologies have played a big role in the health sector there are also a few challenges involved</w:t>
      </w:r>
      <w:r w:rsidR="00C92DA3">
        <w:rPr>
          <w:rFonts w:ascii="Arial" w:hAnsi="Arial" w:cs="Arial"/>
          <w:sz w:val="24"/>
          <w:szCs w:val="24"/>
          <w:lang w:val="en-GB"/>
        </w:rPr>
        <w:t xml:space="preserve">. </w:t>
      </w:r>
      <w:r w:rsidR="00274338" w:rsidRPr="008D4E2A">
        <w:rPr>
          <w:rFonts w:ascii="Arial" w:hAnsi="Arial" w:cs="Arial"/>
          <w:sz w:val="24"/>
          <w:szCs w:val="24"/>
          <w:lang w:val="en-GB"/>
        </w:rPr>
        <w:t>Several</w:t>
      </w:r>
      <w:r w:rsidR="008D4E2A">
        <w:rPr>
          <w:rFonts w:ascii="Arial" w:hAnsi="Arial" w:cs="Arial"/>
          <w:sz w:val="24"/>
          <w:szCs w:val="24"/>
          <w:lang w:val="en-GB"/>
        </w:rPr>
        <w:t xml:space="preserve"> challenges related to the use of digital devices are encountered, these include access to internet connections and people’s unwillingness to adopt virtual care.</w:t>
      </w:r>
      <w:r>
        <w:rPr>
          <w:rFonts w:ascii="Arial" w:hAnsi="Arial" w:cs="Arial"/>
          <w:sz w:val="24"/>
          <w:szCs w:val="24"/>
          <w:lang w:val="en-GB"/>
        </w:rPr>
        <w:t xml:space="preserve"> Adoption to the new digital health care </w:t>
      </w:r>
      <w:r w:rsidR="00274338">
        <w:rPr>
          <w:rFonts w:ascii="Arial" w:hAnsi="Arial" w:cs="Arial"/>
          <w:sz w:val="24"/>
          <w:szCs w:val="24"/>
          <w:lang w:val="en-GB"/>
        </w:rPr>
        <w:t>services such</w:t>
      </w:r>
      <w:r w:rsidR="004C45B0">
        <w:rPr>
          <w:rFonts w:ascii="Arial" w:hAnsi="Arial" w:cs="Arial"/>
          <w:sz w:val="24"/>
          <w:szCs w:val="24"/>
          <w:lang w:val="en-GB"/>
        </w:rPr>
        <w:t xml:space="preserve"> video consultations with </w:t>
      </w:r>
      <w:r w:rsidR="00331972">
        <w:rPr>
          <w:rFonts w:ascii="Arial" w:hAnsi="Arial" w:cs="Arial"/>
          <w:sz w:val="24"/>
          <w:szCs w:val="24"/>
          <w:lang w:val="en-GB"/>
        </w:rPr>
        <w:t xml:space="preserve">a </w:t>
      </w:r>
      <w:r w:rsidR="004C45B0">
        <w:rPr>
          <w:rFonts w:ascii="Arial" w:hAnsi="Arial" w:cs="Arial"/>
          <w:sz w:val="24"/>
          <w:szCs w:val="24"/>
          <w:lang w:val="en-GB"/>
        </w:rPr>
        <w:t xml:space="preserve">doctor </w:t>
      </w:r>
      <w:r>
        <w:rPr>
          <w:rFonts w:ascii="Arial" w:hAnsi="Arial" w:cs="Arial"/>
          <w:sz w:val="24"/>
          <w:szCs w:val="24"/>
          <w:lang w:val="en-GB"/>
        </w:rPr>
        <w:t xml:space="preserve">is </w:t>
      </w:r>
      <w:r w:rsidR="004C45B0">
        <w:rPr>
          <w:rFonts w:ascii="Arial" w:hAnsi="Arial" w:cs="Arial"/>
          <w:sz w:val="24"/>
          <w:szCs w:val="24"/>
          <w:lang w:val="en-GB"/>
        </w:rPr>
        <w:t>not easy</w:t>
      </w:r>
      <w:r>
        <w:rPr>
          <w:rFonts w:ascii="Arial" w:hAnsi="Arial" w:cs="Arial"/>
          <w:sz w:val="24"/>
          <w:szCs w:val="24"/>
          <w:lang w:val="en-GB"/>
        </w:rPr>
        <w:t xml:space="preserve"> </w:t>
      </w:r>
      <w:r w:rsidR="004C45B0">
        <w:rPr>
          <w:rFonts w:ascii="Arial" w:hAnsi="Arial" w:cs="Arial"/>
          <w:sz w:val="24"/>
          <w:szCs w:val="24"/>
          <w:lang w:val="en-GB"/>
        </w:rPr>
        <w:t>to a certain group of people for example the old</w:t>
      </w:r>
      <w:r w:rsidR="004912BB">
        <w:rPr>
          <w:rFonts w:ascii="Arial" w:hAnsi="Arial" w:cs="Arial"/>
          <w:sz w:val="24"/>
          <w:szCs w:val="24"/>
          <w:lang w:val="en-GB"/>
        </w:rPr>
        <w:t xml:space="preserve"> people</w:t>
      </w:r>
      <w:r w:rsidR="00331972">
        <w:rPr>
          <w:rFonts w:ascii="Arial" w:hAnsi="Arial" w:cs="Arial"/>
          <w:sz w:val="24"/>
          <w:szCs w:val="24"/>
          <w:lang w:val="en-GB"/>
        </w:rPr>
        <w:t xml:space="preserve"> and disabled</w:t>
      </w:r>
      <w:r w:rsidR="004912BB">
        <w:rPr>
          <w:rFonts w:ascii="Arial" w:hAnsi="Arial" w:cs="Arial"/>
          <w:sz w:val="24"/>
          <w:szCs w:val="24"/>
          <w:lang w:val="en-GB"/>
        </w:rPr>
        <w:t>.</w:t>
      </w:r>
      <w:r w:rsidR="00331972">
        <w:rPr>
          <w:rFonts w:ascii="Arial" w:hAnsi="Arial" w:cs="Arial"/>
          <w:sz w:val="24"/>
          <w:szCs w:val="24"/>
          <w:lang w:val="en-GB"/>
        </w:rPr>
        <w:t xml:space="preserve"> This</w:t>
      </w:r>
      <w:r w:rsidR="00A80385">
        <w:rPr>
          <w:rFonts w:ascii="Arial" w:hAnsi="Arial" w:cs="Arial"/>
          <w:sz w:val="24"/>
          <w:szCs w:val="24"/>
          <w:lang w:val="en-GB"/>
        </w:rPr>
        <w:t xml:space="preserve"> will cause a lot of health inequities which is very important in relation to the acceleration in the use of remote </w:t>
      </w:r>
      <w:r w:rsidR="00331972">
        <w:rPr>
          <w:rFonts w:ascii="Arial" w:hAnsi="Arial" w:cs="Arial"/>
          <w:sz w:val="24"/>
          <w:szCs w:val="24"/>
          <w:lang w:val="en-GB"/>
        </w:rPr>
        <w:t>consultations.</w:t>
      </w:r>
      <w:r w:rsidR="00A80385">
        <w:rPr>
          <w:rFonts w:ascii="Arial" w:hAnsi="Arial" w:cs="Arial"/>
          <w:sz w:val="24"/>
          <w:szCs w:val="24"/>
          <w:lang w:val="en-GB"/>
        </w:rPr>
        <w:t xml:space="preserve"> </w:t>
      </w:r>
      <w:r w:rsidR="00331972">
        <w:rPr>
          <w:rFonts w:ascii="Arial" w:hAnsi="Arial" w:cs="Arial"/>
          <w:sz w:val="24"/>
          <w:szCs w:val="24"/>
          <w:lang w:val="en-GB"/>
        </w:rPr>
        <w:t>P</w:t>
      </w:r>
      <w:r w:rsidR="00A80385">
        <w:rPr>
          <w:rFonts w:ascii="Arial" w:hAnsi="Arial" w:cs="Arial"/>
          <w:sz w:val="24"/>
          <w:szCs w:val="24"/>
          <w:lang w:val="en-GB"/>
        </w:rPr>
        <w:t>eople with disabilities and older people who in this case might ha</w:t>
      </w:r>
      <w:r w:rsidR="00331972">
        <w:rPr>
          <w:rFonts w:ascii="Arial" w:hAnsi="Arial" w:cs="Arial"/>
          <w:sz w:val="24"/>
          <w:szCs w:val="24"/>
          <w:lang w:val="en-GB"/>
        </w:rPr>
        <w:t>v</w:t>
      </w:r>
      <w:r w:rsidR="00A80385">
        <w:rPr>
          <w:rFonts w:ascii="Arial" w:hAnsi="Arial" w:cs="Arial"/>
          <w:sz w:val="24"/>
          <w:szCs w:val="24"/>
          <w:lang w:val="en-GB"/>
        </w:rPr>
        <w:t>e lower levels of digital literacy are more likely to be exclude</w:t>
      </w:r>
      <w:r w:rsidR="00C92DA3">
        <w:rPr>
          <w:rFonts w:ascii="Arial" w:hAnsi="Arial" w:cs="Arial"/>
          <w:sz w:val="24"/>
          <w:szCs w:val="24"/>
          <w:lang w:val="en-GB"/>
        </w:rPr>
        <w:t>d</w:t>
      </w:r>
      <w:r w:rsidR="00A80385">
        <w:rPr>
          <w:rFonts w:ascii="Arial" w:hAnsi="Arial" w:cs="Arial"/>
          <w:sz w:val="24"/>
          <w:szCs w:val="24"/>
          <w:lang w:val="en-GB"/>
        </w:rPr>
        <w:t xml:space="preserve"> from the digital tr</w:t>
      </w:r>
      <w:r w:rsidR="00CB1632">
        <w:rPr>
          <w:rFonts w:ascii="Arial" w:hAnsi="Arial" w:cs="Arial"/>
          <w:sz w:val="24"/>
          <w:szCs w:val="24"/>
          <w:lang w:val="en-GB"/>
        </w:rPr>
        <w:t xml:space="preserve">ansition. Although the number of adult internet non-users has been </w:t>
      </w:r>
      <w:r w:rsidR="006F5AFF">
        <w:rPr>
          <w:rFonts w:ascii="Arial" w:hAnsi="Arial" w:cs="Arial"/>
          <w:sz w:val="24"/>
          <w:szCs w:val="24"/>
          <w:lang w:val="en-GB"/>
        </w:rPr>
        <w:t>declining,</w:t>
      </w:r>
      <w:r w:rsidR="00CB1632">
        <w:rPr>
          <w:rFonts w:ascii="Arial" w:hAnsi="Arial" w:cs="Arial"/>
          <w:sz w:val="24"/>
          <w:szCs w:val="24"/>
          <w:lang w:val="en-GB"/>
        </w:rPr>
        <w:t xml:space="preserve"> the number of adults with disabilities remains high</w:t>
      </w:r>
      <w:r w:rsidR="00994A24">
        <w:rPr>
          <w:rFonts w:ascii="Arial" w:hAnsi="Arial" w:cs="Arial"/>
          <w:sz w:val="24"/>
          <w:szCs w:val="24"/>
          <w:lang w:val="en-GB"/>
        </w:rPr>
        <w:t xml:space="preserve"> </w:t>
      </w:r>
      <w:r w:rsidR="00994A24">
        <w:rPr>
          <w:rFonts w:ascii="Arial" w:hAnsi="Arial" w:cs="Arial"/>
          <w:sz w:val="24"/>
          <w:szCs w:val="24"/>
          <w:lang w:val="en-GB"/>
        </w:rPr>
        <w:fldChar w:fldCharType="begin"/>
      </w:r>
      <w:r w:rsidR="00994A24">
        <w:rPr>
          <w:rFonts w:ascii="Arial" w:hAnsi="Arial" w:cs="Arial"/>
          <w:sz w:val="24"/>
          <w:szCs w:val="24"/>
          <w:lang w:val="en-GB"/>
        </w:rPr>
        <w:instrText xml:space="preserve"> ADDIN ZOTERO_ITEM CSL_CITATION {"citationID":"yarB44p0","properties":{"formattedCitation":"(Sheikh et al., 2021)","plainCitation":"(Sheikh et al., 2021)","noteIndex":0},"citationItems":[{"id":906,"uris":["http://zotero.org/users/6240699/items/IPUG2Q8I"],"itemData":{"id":906,"type":"article-journal","abstract":"Health information technology can support the development of national learning health and care systems, which can be defined as health and care systems that continuously use data-enabled infrastructure to support policy and planning, public health, and personalisation of care. The COVID-19 pandemic has offered an opportunity to assess how well equipped the UK is to leverage health information technology and apply the principles of a national learning health and care system in response to a major public health shock. With the experience acquired during the pandemic, each country within the UK should now re-evaluate their digital health and care strategies. After leaving the EU, UK countries now need to decide to what extent they wish to engage with European efforts to promote interoperability between electronic health records. Major priorities for strengthening health information technology in the UK include achieving the optimal balance between top-down and bottom-up implementation, improving usability and interoperability, developing capacity for handling, processing, and analysing data, addressing privacy and security concerns, and encouraging digital inclusivity. Current and future opportunities include integrating electronic health records across health and care providers, investing in health data science research, generating real-world data, developing artificial intelligence and robotics, and facilitating public–private partnerships. Many ethical challenges and unintended consequences of implementation of health information technology exist. To address these, there is a need to develop regulatory frameworks for the development, management, and procurement of artificial intelligence and health information technology systems, create public–private partnerships, and ethically and safely apply artificial intelligence in the National Health Service.","container-title":"The Lancet Digital Health","DOI":"10.1016/S2589-7500(21)00005-4","ISSN":"2589-7500","issue":"6","journalAbbreviation":"The Lancet Digital Health","language":"en","page":"e383-e396","source":"ScienceDirect","title":"Health information technology and digital innovation for national learning health and care systems","volume":"3","author":[{"family":"Sheikh","given":"Aziz"},{"family":"Anderson","given":"Michael"},{"family":"Albala","given":"Sarah"},{"family":"Casadei","given":"Barbara"},{"family":"Franklin","given":"Bryony Dean"},{"family":"Richards","given":"Mike"},{"family":"Taylor","given":"David"},{"family":"Tibble","given":"Holly"},{"family":"Mossialos","given":"Elias"}],"issued":{"date-parts":[["2021",6,1]]}}}],"schema":"https://github.com/citation-style-language/schema/raw/master/csl-citation.json"} </w:instrText>
      </w:r>
      <w:r w:rsidR="00994A24">
        <w:rPr>
          <w:rFonts w:ascii="Arial" w:hAnsi="Arial" w:cs="Arial"/>
          <w:sz w:val="24"/>
          <w:szCs w:val="24"/>
          <w:lang w:val="en-GB"/>
        </w:rPr>
        <w:fldChar w:fldCharType="separate"/>
      </w:r>
      <w:r w:rsidR="00994A24" w:rsidRPr="00994A24">
        <w:rPr>
          <w:rFonts w:ascii="Arial" w:hAnsi="Arial" w:cs="Arial"/>
          <w:sz w:val="24"/>
          <w:lang w:val="en-GB"/>
        </w:rPr>
        <w:t>(Sheikh et al., 2021)</w:t>
      </w:r>
      <w:r w:rsidR="00994A24">
        <w:rPr>
          <w:rFonts w:ascii="Arial" w:hAnsi="Arial" w:cs="Arial"/>
          <w:sz w:val="24"/>
          <w:szCs w:val="24"/>
          <w:lang w:val="en-GB"/>
        </w:rPr>
        <w:fldChar w:fldCharType="end"/>
      </w:r>
      <w:r w:rsidR="008A2B57">
        <w:rPr>
          <w:rFonts w:ascii="Arial" w:hAnsi="Arial" w:cs="Arial"/>
          <w:sz w:val="24"/>
          <w:szCs w:val="24"/>
          <w:lang w:val="en-GB"/>
        </w:rPr>
        <w:t>.</w:t>
      </w:r>
    </w:p>
    <w:p w14:paraId="2F94AA6C" w14:textId="2D6D7917" w:rsidR="004912BB" w:rsidRDefault="00CA7570" w:rsidP="00061512">
      <w:pPr>
        <w:jc w:val="both"/>
        <w:rPr>
          <w:rFonts w:ascii="Arial" w:hAnsi="Arial" w:cs="Arial"/>
          <w:sz w:val="24"/>
          <w:szCs w:val="24"/>
          <w:lang w:val="en-GB"/>
        </w:rPr>
      </w:pPr>
      <w:r>
        <w:rPr>
          <w:rFonts w:ascii="Arial" w:hAnsi="Arial" w:cs="Arial"/>
          <w:sz w:val="24"/>
          <w:szCs w:val="24"/>
          <w:lang w:val="en-GB"/>
        </w:rPr>
        <w:lastRenderedPageBreak/>
        <w:t xml:space="preserve">Health literacy is one’s ability to understand medical information and </w:t>
      </w:r>
      <w:r w:rsidR="00C92DA3">
        <w:rPr>
          <w:rFonts w:ascii="Arial" w:hAnsi="Arial" w:cs="Arial"/>
          <w:sz w:val="24"/>
          <w:szCs w:val="24"/>
          <w:lang w:val="en-GB"/>
        </w:rPr>
        <w:t>terminologies. Patients</w:t>
      </w:r>
      <w:r>
        <w:rPr>
          <w:rFonts w:ascii="Arial" w:hAnsi="Arial" w:cs="Arial"/>
          <w:sz w:val="24"/>
          <w:szCs w:val="24"/>
          <w:lang w:val="en-GB"/>
        </w:rPr>
        <w:t xml:space="preserve"> who may benefit from accessing their medical records are disadvantaged due to their low health literacy which prevents them from understanding their medical results therefore these patients are less likely to use digital technologies </w:t>
      </w:r>
      <w:r w:rsidR="00061512">
        <w:rPr>
          <w:rFonts w:ascii="Arial" w:hAnsi="Arial" w:cs="Arial"/>
          <w:sz w:val="24"/>
          <w:szCs w:val="24"/>
          <w:lang w:val="en-GB"/>
        </w:rPr>
        <w:t>available</w:t>
      </w:r>
      <w:r>
        <w:rPr>
          <w:rFonts w:ascii="Arial" w:hAnsi="Arial" w:cs="Arial"/>
          <w:sz w:val="24"/>
          <w:szCs w:val="24"/>
          <w:lang w:val="en-GB"/>
        </w:rPr>
        <w:t>. Furthermore, older adults always prefer their medical results to be presented and explained to them in simple terms which is easier for them to understand</w:t>
      </w:r>
      <w:r w:rsidR="00994A24">
        <w:rPr>
          <w:rFonts w:ascii="Arial" w:hAnsi="Arial" w:cs="Arial"/>
          <w:sz w:val="24"/>
          <w:szCs w:val="24"/>
          <w:lang w:val="en-GB"/>
        </w:rPr>
        <w:t xml:space="preserve"> </w:t>
      </w:r>
      <w:r w:rsidR="00994A24">
        <w:rPr>
          <w:rFonts w:ascii="Arial" w:hAnsi="Arial" w:cs="Arial"/>
          <w:sz w:val="24"/>
          <w:szCs w:val="24"/>
          <w:lang w:val="en-GB"/>
        </w:rPr>
        <w:fldChar w:fldCharType="begin"/>
      </w:r>
      <w:r w:rsidR="00994A24">
        <w:rPr>
          <w:rFonts w:ascii="Arial" w:hAnsi="Arial" w:cs="Arial"/>
          <w:sz w:val="24"/>
          <w:szCs w:val="24"/>
          <w:lang w:val="en-GB"/>
        </w:rPr>
        <w:instrText xml:space="preserve"> ADDIN ZOTERO_ITEM CSL_CITATION {"citationID":"PXZBj26E","properties":{"formattedCitation":"(Madanian et al., 2023)","plainCitation":"(Madanian et al., 2023)","noteIndex":0},"citationItems":[{"id":912,"uris":["http://zotero.org/users/6240699/items/Y5JW894T"],"itemData":{"id":912,"type":"article-journal","abstract":"Objective\nDigital technology has changed the way healthcare is delivered and accessed. However, the focus is mostly on technology and clinical aspects. This review aimed to integrate and critically analyse the available knowledge regarding patients' perspectives on digital health tools and identify facilitators and barriers to their uptake.\nMethods\nA narrative review was conducted using the Scopus and Google Scholar databases. Information related to facilitators and barriers to uptake was synthesised and interpreted using thematic and content analyses, respectively.\nResults\nSeventy-one out of 1722 articles identified were eligible for inclusion. Patient empowerment, self-management, and personalisation were identified as the main factors that contributed to patient uptake in using digital health tools. Digital literacy, health literacy, and privacy concerns were identified as barriers to the uptake of digital health technology.\nConclusion\nDigital health technologies have changed the way healthcare is experienced by patients. Research highlights the disconnect between the development and implementation of digital health tools and the patients they are created for. This review may serve as the foundation for future research incorporating patients' perspectives to help increase patients' engagement with emerging technologies.\nInnovation\nParticipatory design approaches have the potential to support the creation of patient-centred digital health tools.","container-title":"PEC Innovation","DOI":"10.1016/j.pecinn.2023.100171","ISSN":"2772-6282","journalAbbreviation":"PEC Innovation","language":"en","page":"100171","source":"ScienceDirect","title":"Patients' perspectives on digital health tools","volume":"2","author":[{"family":"Madanian","given":"Samaneh"},{"family":"Nakarada-Kordic","given":"Ivana"},{"family":"Reay","given":"Stephen"},{"family":"Chetty","given":"T'heniel"}],"issued":{"date-parts":[["2023",12,1]]}}}],"schema":"https://github.com/citation-style-language/schema/raw/master/csl-citation.json"} </w:instrText>
      </w:r>
      <w:r w:rsidR="00994A24">
        <w:rPr>
          <w:rFonts w:ascii="Arial" w:hAnsi="Arial" w:cs="Arial"/>
          <w:sz w:val="24"/>
          <w:szCs w:val="24"/>
          <w:lang w:val="en-GB"/>
        </w:rPr>
        <w:fldChar w:fldCharType="separate"/>
      </w:r>
      <w:r w:rsidR="00994A24" w:rsidRPr="00994A24">
        <w:rPr>
          <w:rFonts w:ascii="Arial" w:hAnsi="Arial" w:cs="Arial"/>
          <w:sz w:val="24"/>
          <w:lang w:val="en-GB"/>
        </w:rPr>
        <w:t>(Madanian et al., 2023)</w:t>
      </w:r>
      <w:r w:rsidR="00994A24">
        <w:rPr>
          <w:rFonts w:ascii="Arial" w:hAnsi="Arial" w:cs="Arial"/>
          <w:sz w:val="24"/>
          <w:szCs w:val="24"/>
          <w:lang w:val="en-GB"/>
        </w:rPr>
        <w:fldChar w:fldCharType="end"/>
      </w:r>
      <w:r>
        <w:rPr>
          <w:rFonts w:ascii="Arial" w:hAnsi="Arial" w:cs="Arial"/>
          <w:sz w:val="24"/>
          <w:szCs w:val="24"/>
          <w:lang w:val="en-GB"/>
        </w:rPr>
        <w:t>.</w:t>
      </w:r>
    </w:p>
    <w:p w14:paraId="0C977CB4" w14:textId="0EBB8B4F" w:rsidR="004912BB" w:rsidRDefault="008B170B" w:rsidP="00061512">
      <w:pPr>
        <w:jc w:val="both"/>
        <w:rPr>
          <w:rFonts w:ascii="Arial" w:hAnsi="Arial" w:cs="Arial"/>
          <w:sz w:val="24"/>
          <w:szCs w:val="24"/>
          <w:lang w:val="en-GB"/>
        </w:rPr>
      </w:pPr>
      <w:r>
        <w:rPr>
          <w:rFonts w:ascii="Arial" w:hAnsi="Arial" w:cs="Arial"/>
          <w:sz w:val="24"/>
          <w:szCs w:val="24"/>
          <w:lang w:val="en-GB"/>
        </w:rPr>
        <w:t>Integrating many types of patient generated data within different devices is challenging because of technology related issues for example poor interoperability and data overload</w:t>
      </w:r>
      <w:r w:rsidR="008A2B57">
        <w:rPr>
          <w:rFonts w:ascii="Arial" w:hAnsi="Arial" w:cs="Arial"/>
          <w:sz w:val="24"/>
          <w:szCs w:val="24"/>
          <w:lang w:val="en-GB"/>
        </w:rPr>
        <w:t xml:space="preserve"> </w:t>
      </w:r>
      <w:r w:rsidR="008A2B57">
        <w:rPr>
          <w:rFonts w:ascii="Arial" w:hAnsi="Arial" w:cs="Arial"/>
          <w:sz w:val="24"/>
          <w:szCs w:val="24"/>
          <w:lang w:val="en-GB"/>
        </w:rPr>
        <w:fldChar w:fldCharType="begin"/>
      </w:r>
      <w:r w:rsidR="008A2B57">
        <w:rPr>
          <w:rFonts w:ascii="Arial" w:hAnsi="Arial" w:cs="Arial"/>
          <w:sz w:val="24"/>
          <w:szCs w:val="24"/>
          <w:lang w:val="en-GB"/>
        </w:rPr>
        <w:instrText xml:space="preserve"> ADDIN ZOTERO_ITEM CSL_CITATION {"citationID":"rDpq2VuN","properties":{"formattedCitation":"(Sheikh et al., 2021)","plainCitation":"(Sheikh et al., 2021)","noteIndex":0},"citationItems":[{"id":906,"uris":["http://zotero.org/users/6240699/items/IPUG2Q8I"],"itemData":{"id":906,"type":"article-journal","abstract":"Health information technology can support the development of national learning health and care systems, which can be defined as health and care systems that continuously use data-enabled infrastructure to support policy and planning, public health, and personalisation of care. The COVID-19 pandemic has offered an opportunity to assess how well equipped the UK is to leverage health information technology and apply the principles of a national learning health and care system in response to a major public health shock. With the experience acquired during the pandemic, each country within the UK should now re-evaluate their digital health and care strategies. After leaving the EU, UK countries now need to decide to what extent they wish to engage with European efforts to promote interoperability between electronic health records. Major priorities for strengthening health information technology in the UK include achieving the optimal balance between top-down and bottom-up implementation, improving usability and interoperability, developing capacity for handling, processing, and analysing data, addressing privacy and security concerns, and encouraging digital inclusivity. Current and future opportunities include integrating electronic health records across health and care providers, investing in health data science research, generating real-world data, developing artificial intelligence and robotics, and facilitating public–private partnerships. Many ethical challenges and unintended consequences of implementation of health information technology exist. To address these, there is a need to develop regulatory frameworks for the development, management, and procurement of artificial intelligence and health information technology systems, create public–private partnerships, and ethically and safely apply artificial intelligence in the National Health Service.","container-title":"The Lancet Digital Health","DOI":"10.1016/S2589-7500(21)00005-4","ISSN":"2589-7500","issue":"6","journalAbbreviation":"The Lancet Digital Health","language":"en","page":"e383-e396","source":"ScienceDirect","title":"Health information technology and digital innovation for national learning health and care systems","volume":"3","author":[{"family":"Sheikh","given":"Aziz"},{"family":"Anderson","given":"Michael"},{"family":"Albala","given":"Sarah"},{"family":"Casadei","given":"Barbara"},{"family":"Franklin","given":"Bryony Dean"},{"family":"Richards","given":"Mike"},{"family":"Taylor","given":"David"},{"family":"Tibble","given":"Holly"},{"family":"Mossialos","given":"Elias"}],"issued":{"date-parts":[["2021",6,1]]}}}],"schema":"https://github.com/citation-style-language/schema/raw/master/csl-citation.json"} </w:instrText>
      </w:r>
      <w:r w:rsidR="008A2B57">
        <w:rPr>
          <w:rFonts w:ascii="Arial" w:hAnsi="Arial" w:cs="Arial"/>
          <w:sz w:val="24"/>
          <w:szCs w:val="24"/>
          <w:lang w:val="en-GB"/>
        </w:rPr>
        <w:fldChar w:fldCharType="separate"/>
      </w:r>
      <w:r w:rsidR="008A2B57" w:rsidRPr="00077631">
        <w:rPr>
          <w:rFonts w:ascii="Arial" w:hAnsi="Arial" w:cs="Arial"/>
          <w:sz w:val="24"/>
          <w:lang w:val="en-GB"/>
        </w:rPr>
        <w:t>(Sheikh et al., 2021)</w:t>
      </w:r>
      <w:r w:rsidR="008A2B57">
        <w:rPr>
          <w:rFonts w:ascii="Arial" w:hAnsi="Arial" w:cs="Arial"/>
          <w:sz w:val="24"/>
          <w:szCs w:val="24"/>
          <w:lang w:val="en-GB"/>
        </w:rPr>
        <w:fldChar w:fldCharType="end"/>
      </w:r>
      <w:r w:rsidR="008D4E2A">
        <w:rPr>
          <w:rFonts w:ascii="Arial" w:hAnsi="Arial" w:cs="Arial"/>
          <w:sz w:val="24"/>
          <w:szCs w:val="24"/>
          <w:lang w:val="en-GB"/>
        </w:rPr>
        <w:t>.</w:t>
      </w:r>
    </w:p>
    <w:p w14:paraId="275555C8" w14:textId="4F43BB79" w:rsidR="00494DA3" w:rsidRPr="006F5AFF" w:rsidRDefault="00494DA3" w:rsidP="00061512">
      <w:pPr>
        <w:jc w:val="both"/>
        <w:rPr>
          <w:rFonts w:ascii="Arial" w:hAnsi="Arial" w:cs="Arial"/>
          <w:b/>
          <w:bCs/>
          <w:sz w:val="28"/>
          <w:szCs w:val="28"/>
          <w:lang w:val="en-GB"/>
        </w:rPr>
      </w:pPr>
      <w:r w:rsidRPr="006F5AFF">
        <w:rPr>
          <w:rFonts w:ascii="Arial" w:hAnsi="Arial" w:cs="Arial"/>
          <w:b/>
          <w:bCs/>
          <w:sz w:val="28"/>
          <w:szCs w:val="28"/>
          <w:lang w:val="en-GB"/>
        </w:rPr>
        <w:t>4. Conclusion</w:t>
      </w:r>
    </w:p>
    <w:p w14:paraId="328A2597" w14:textId="4B0D57A7" w:rsidR="00EC5A08" w:rsidRDefault="007D259B" w:rsidP="00061512">
      <w:pPr>
        <w:jc w:val="both"/>
        <w:rPr>
          <w:rFonts w:ascii="Arial" w:hAnsi="Arial" w:cs="Arial"/>
          <w:sz w:val="24"/>
          <w:szCs w:val="24"/>
          <w:lang w:val="en-GB"/>
        </w:rPr>
      </w:pPr>
      <w:r w:rsidRPr="007D259B">
        <w:rPr>
          <w:rFonts w:ascii="Arial" w:hAnsi="Arial" w:cs="Arial"/>
          <w:sz w:val="24"/>
          <w:szCs w:val="24"/>
          <w:lang w:val="en-GB"/>
        </w:rPr>
        <w:t>Digital health has changed how healthcare is delivered</w:t>
      </w:r>
      <w:r>
        <w:rPr>
          <w:rFonts w:ascii="Arial" w:hAnsi="Arial" w:cs="Arial"/>
          <w:sz w:val="24"/>
          <w:szCs w:val="24"/>
          <w:lang w:val="en-GB"/>
        </w:rPr>
        <w:t xml:space="preserve">, experienced by </w:t>
      </w:r>
      <w:r w:rsidR="008A2B57">
        <w:rPr>
          <w:rFonts w:ascii="Arial" w:hAnsi="Arial" w:cs="Arial"/>
          <w:sz w:val="24"/>
          <w:szCs w:val="24"/>
          <w:lang w:val="en-GB"/>
        </w:rPr>
        <w:t>patients,</w:t>
      </w:r>
      <w:r w:rsidRPr="007D259B">
        <w:rPr>
          <w:rFonts w:ascii="Arial" w:hAnsi="Arial" w:cs="Arial"/>
          <w:sz w:val="24"/>
          <w:szCs w:val="24"/>
          <w:lang w:val="en-GB"/>
        </w:rPr>
        <w:t xml:space="preserve"> and accessed.</w:t>
      </w:r>
      <w:r w:rsidR="001C5E77">
        <w:rPr>
          <w:rFonts w:ascii="Arial" w:hAnsi="Arial" w:cs="Arial"/>
          <w:sz w:val="24"/>
          <w:szCs w:val="24"/>
          <w:lang w:val="en-GB"/>
        </w:rPr>
        <w:t xml:space="preserve"> </w:t>
      </w:r>
      <w:r w:rsidR="00EC5A08" w:rsidRPr="00EC5A08">
        <w:rPr>
          <w:rFonts w:ascii="Arial" w:hAnsi="Arial" w:cs="Arial"/>
          <w:sz w:val="24"/>
          <w:szCs w:val="24"/>
          <w:lang w:val="en-GB"/>
        </w:rPr>
        <w:t>The implementation and improvement of health care systems to the digital and advanced systems</w:t>
      </w:r>
      <w:r w:rsidR="00EC5A08">
        <w:rPr>
          <w:rFonts w:ascii="Arial" w:hAnsi="Arial" w:cs="Arial"/>
          <w:sz w:val="24"/>
          <w:szCs w:val="24"/>
          <w:lang w:val="en-GB"/>
        </w:rPr>
        <w:t xml:space="preserve"> is such a great opportunity for people </w:t>
      </w:r>
      <w:r w:rsidR="001C5E77">
        <w:rPr>
          <w:rFonts w:ascii="Arial" w:hAnsi="Arial" w:cs="Arial"/>
          <w:sz w:val="24"/>
          <w:szCs w:val="24"/>
          <w:lang w:val="en-GB"/>
        </w:rPr>
        <w:t xml:space="preserve">mostly </w:t>
      </w:r>
      <w:r w:rsidR="002D0C8C">
        <w:rPr>
          <w:rFonts w:ascii="Arial" w:hAnsi="Arial" w:cs="Arial"/>
          <w:sz w:val="24"/>
          <w:szCs w:val="24"/>
          <w:lang w:val="en-GB"/>
        </w:rPr>
        <w:t>in rural areas. This expands the services and technology offered to people.</w:t>
      </w:r>
    </w:p>
    <w:p w14:paraId="2D590BB2" w14:textId="56CA35CD" w:rsidR="00BE3C35" w:rsidRPr="00BE3C35" w:rsidRDefault="00BE3C35" w:rsidP="00061512">
      <w:pPr>
        <w:jc w:val="both"/>
        <w:rPr>
          <w:rFonts w:ascii="Arial" w:hAnsi="Arial" w:cs="Arial"/>
          <w:b/>
          <w:bCs/>
          <w:sz w:val="28"/>
          <w:szCs w:val="28"/>
        </w:rPr>
      </w:pPr>
      <w:r w:rsidRPr="00BE3C35">
        <w:rPr>
          <w:rFonts w:ascii="Arial" w:hAnsi="Arial" w:cs="Arial"/>
          <w:b/>
          <w:bCs/>
          <w:sz w:val="28"/>
          <w:szCs w:val="28"/>
        </w:rPr>
        <w:t>5. References</w:t>
      </w:r>
    </w:p>
    <w:p w14:paraId="37CBF713" w14:textId="77777777" w:rsidR="00BE3C35" w:rsidRPr="00BE3C35" w:rsidRDefault="00BE3C35" w:rsidP="00BE3C35">
      <w:pPr>
        <w:pStyle w:val="Bibliography"/>
        <w:rPr>
          <w:rFonts w:ascii="Arial" w:hAnsi="Arial" w:cs="Arial"/>
          <w:sz w:val="24"/>
          <w:lang w:val="en-GB"/>
        </w:rPr>
      </w:pPr>
      <w:r>
        <w:rPr>
          <w:rFonts w:ascii="Arial" w:hAnsi="Arial" w:cs="Arial"/>
          <w:b/>
          <w:bCs/>
          <w:lang w:val="en-GB"/>
        </w:rPr>
        <w:fldChar w:fldCharType="begin"/>
      </w:r>
      <w:r w:rsidRPr="00BE3C35">
        <w:rPr>
          <w:rFonts w:ascii="Arial" w:hAnsi="Arial" w:cs="Arial"/>
          <w:b/>
          <w:bCs/>
        </w:rPr>
        <w:instrText xml:space="preserve"> ADDIN ZOTERO_BIBL {"uncited":[],"omitted":[],"custom":[]} CSL_BIBLIOGRAPHY </w:instrText>
      </w:r>
      <w:r>
        <w:rPr>
          <w:rFonts w:ascii="Arial" w:hAnsi="Arial" w:cs="Arial"/>
          <w:b/>
          <w:bCs/>
          <w:lang w:val="en-GB"/>
        </w:rPr>
        <w:fldChar w:fldCharType="separate"/>
      </w:r>
      <w:r w:rsidRPr="00BE3C35">
        <w:rPr>
          <w:rFonts w:ascii="Arial" w:hAnsi="Arial" w:cs="Arial"/>
          <w:sz w:val="24"/>
        </w:rPr>
        <w:t xml:space="preserve">Ebbert, J. O., Khan, R. G., &amp; Leibovich, B. C. (2023). </w:t>
      </w:r>
      <w:r w:rsidRPr="00BE3C35">
        <w:rPr>
          <w:rFonts w:ascii="Arial" w:hAnsi="Arial" w:cs="Arial"/>
          <w:sz w:val="24"/>
          <w:lang w:val="en-GB"/>
        </w:rPr>
        <w:t xml:space="preserve">Health Care Transformations Merging Traditional and Digital Medical Practices. </w:t>
      </w:r>
      <w:r w:rsidRPr="00BE3C35">
        <w:rPr>
          <w:rFonts w:ascii="Arial" w:hAnsi="Arial" w:cs="Arial"/>
          <w:i/>
          <w:iCs/>
          <w:sz w:val="24"/>
          <w:lang w:val="en-GB"/>
        </w:rPr>
        <w:t>Mayo Clinic Proceedings: Digital Health</w:t>
      </w:r>
      <w:r w:rsidRPr="00BE3C35">
        <w:rPr>
          <w:rFonts w:ascii="Arial" w:hAnsi="Arial" w:cs="Arial"/>
          <w:sz w:val="24"/>
          <w:lang w:val="en-GB"/>
        </w:rPr>
        <w:t xml:space="preserve">, </w:t>
      </w:r>
      <w:r w:rsidRPr="00BE3C35">
        <w:rPr>
          <w:rFonts w:ascii="Arial" w:hAnsi="Arial" w:cs="Arial"/>
          <w:i/>
          <w:iCs/>
          <w:sz w:val="24"/>
          <w:lang w:val="en-GB"/>
        </w:rPr>
        <w:t>1</w:t>
      </w:r>
      <w:r w:rsidRPr="00BE3C35">
        <w:rPr>
          <w:rFonts w:ascii="Arial" w:hAnsi="Arial" w:cs="Arial"/>
          <w:sz w:val="24"/>
          <w:lang w:val="en-GB"/>
        </w:rPr>
        <w:t>(2), 63–66. https://doi.org/10.1016/j.mcpdig.2023.02.006</w:t>
      </w:r>
    </w:p>
    <w:p w14:paraId="7369B0F1" w14:textId="7D3EBAE3" w:rsidR="00BE3C35" w:rsidRPr="00BE3C35" w:rsidRDefault="00BE3C35" w:rsidP="00BE3C35">
      <w:pPr>
        <w:pStyle w:val="Bibliography"/>
        <w:rPr>
          <w:rFonts w:ascii="Arial" w:hAnsi="Arial" w:cs="Arial"/>
          <w:sz w:val="24"/>
          <w:lang w:val="en-GB"/>
        </w:rPr>
      </w:pPr>
      <w:r w:rsidRPr="00BE3C35">
        <w:rPr>
          <w:rFonts w:ascii="Arial" w:hAnsi="Arial" w:cs="Arial"/>
          <w:sz w:val="24"/>
          <w:lang w:val="en-GB"/>
        </w:rPr>
        <w:t xml:space="preserve">Madanian, S., </w:t>
      </w:r>
      <w:proofErr w:type="spellStart"/>
      <w:r w:rsidRPr="00BE3C35">
        <w:rPr>
          <w:rFonts w:ascii="Arial" w:hAnsi="Arial" w:cs="Arial"/>
          <w:sz w:val="24"/>
          <w:lang w:val="en-GB"/>
        </w:rPr>
        <w:t>Nakarada-Kordic</w:t>
      </w:r>
      <w:proofErr w:type="spellEnd"/>
      <w:r w:rsidRPr="00BE3C35">
        <w:rPr>
          <w:rFonts w:ascii="Arial" w:hAnsi="Arial" w:cs="Arial"/>
          <w:sz w:val="24"/>
          <w:lang w:val="en-GB"/>
        </w:rPr>
        <w:t xml:space="preserve">, I., Reay, S., &amp; Chetty, T. (2023). Patients’ perspectives on digital health tools. </w:t>
      </w:r>
      <w:r w:rsidRPr="00BE3C35">
        <w:rPr>
          <w:rFonts w:ascii="Arial" w:hAnsi="Arial" w:cs="Arial"/>
          <w:i/>
          <w:iCs/>
          <w:sz w:val="24"/>
          <w:lang w:val="en-GB"/>
        </w:rPr>
        <w:t>PEC Innovation</w:t>
      </w:r>
      <w:r w:rsidRPr="00BE3C35">
        <w:rPr>
          <w:rFonts w:ascii="Arial" w:hAnsi="Arial" w:cs="Arial"/>
          <w:sz w:val="24"/>
          <w:lang w:val="en-GB"/>
        </w:rPr>
        <w:t xml:space="preserve">, </w:t>
      </w:r>
      <w:r w:rsidRPr="00BE3C35">
        <w:rPr>
          <w:rFonts w:ascii="Arial" w:hAnsi="Arial" w:cs="Arial"/>
          <w:i/>
          <w:iCs/>
          <w:sz w:val="24"/>
          <w:lang w:val="en-GB"/>
        </w:rPr>
        <w:t>2</w:t>
      </w:r>
      <w:r w:rsidRPr="00BE3C35">
        <w:rPr>
          <w:rFonts w:ascii="Arial" w:hAnsi="Arial" w:cs="Arial"/>
          <w:sz w:val="24"/>
          <w:lang w:val="en-GB"/>
        </w:rPr>
        <w:t>, 100171. https://doi.org/10.1016/j.pecinn.2023.100171</w:t>
      </w:r>
    </w:p>
    <w:p w14:paraId="38B5F733" w14:textId="77777777" w:rsidR="00BE3C35" w:rsidRPr="00BE3C35" w:rsidRDefault="00BE3C35" w:rsidP="00BE3C35">
      <w:pPr>
        <w:pStyle w:val="Bibliography"/>
        <w:rPr>
          <w:rFonts w:ascii="Arial" w:hAnsi="Arial" w:cs="Arial"/>
          <w:sz w:val="24"/>
          <w:lang w:val="en-GB"/>
        </w:rPr>
      </w:pPr>
      <w:r w:rsidRPr="00BE3C35">
        <w:rPr>
          <w:rFonts w:ascii="Arial" w:hAnsi="Arial" w:cs="Arial"/>
          <w:sz w:val="24"/>
          <w:lang w:val="en-GB"/>
        </w:rPr>
        <w:t xml:space="preserve">Shaffer, K. M., Turner, K. L., </w:t>
      </w:r>
      <w:proofErr w:type="spellStart"/>
      <w:r w:rsidRPr="00BE3C35">
        <w:rPr>
          <w:rFonts w:ascii="Arial" w:hAnsi="Arial" w:cs="Arial"/>
          <w:sz w:val="24"/>
          <w:lang w:val="en-GB"/>
        </w:rPr>
        <w:t>Siwik</w:t>
      </w:r>
      <w:proofErr w:type="spellEnd"/>
      <w:r w:rsidRPr="00BE3C35">
        <w:rPr>
          <w:rFonts w:ascii="Arial" w:hAnsi="Arial" w:cs="Arial"/>
          <w:sz w:val="24"/>
          <w:lang w:val="en-GB"/>
        </w:rPr>
        <w:t xml:space="preserve">, C., Gonzalez, B. D., </w:t>
      </w:r>
      <w:proofErr w:type="spellStart"/>
      <w:r w:rsidRPr="00BE3C35">
        <w:rPr>
          <w:rFonts w:ascii="Arial" w:hAnsi="Arial" w:cs="Arial"/>
          <w:sz w:val="24"/>
          <w:lang w:val="en-GB"/>
        </w:rPr>
        <w:t>Upasani</w:t>
      </w:r>
      <w:proofErr w:type="spellEnd"/>
      <w:r w:rsidRPr="00BE3C35">
        <w:rPr>
          <w:rFonts w:ascii="Arial" w:hAnsi="Arial" w:cs="Arial"/>
          <w:sz w:val="24"/>
          <w:lang w:val="en-GB"/>
        </w:rPr>
        <w:t xml:space="preserve">, R., Glazer, J. V., Ferguson, R. J., Joshua, C., &amp; Low, C. A. (2023). Digital health and telehealth in cancer care: A scoping review of reviews. </w:t>
      </w:r>
      <w:r w:rsidRPr="00BE3C35">
        <w:rPr>
          <w:rFonts w:ascii="Arial" w:hAnsi="Arial" w:cs="Arial"/>
          <w:i/>
          <w:iCs/>
          <w:sz w:val="24"/>
          <w:lang w:val="en-GB"/>
        </w:rPr>
        <w:t>The Lancet Digital Health</w:t>
      </w:r>
      <w:r w:rsidRPr="00BE3C35">
        <w:rPr>
          <w:rFonts w:ascii="Arial" w:hAnsi="Arial" w:cs="Arial"/>
          <w:sz w:val="24"/>
          <w:lang w:val="en-GB"/>
        </w:rPr>
        <w:t xml:space="preserve">, </w:t>
      </w:r>
      <w:r w:rsidRPr="00BE3C35">
        <w:rPr>
          <w:rFonts w:ascii="Arial" w:hAnsi="Arial" w:cs="Arial"/>
          <w:i/>
          <w:iCs/>
          <w:sz w:val="24"/>
          <w:lang w:val="en-GB"/>
        </w:rPr>
        <w:t>5</w:t>
      </w:r>
      <w:r w:rsidRPr="00BE3C35">
        <w:rPr>
          <w:rFonts w:ascii="Arial" w:hAnsi="Arial" w:cs="Arial"/>
          <w:sz w:val="24"/>
          <w:lang w:val="en-GB"/>
        </w:rPr>
        <w:t>(5), e316–e327. https://doi.org/10.1016/S2589-7500(23)00049-3</w:t>
      </w:r>
    </w:p>
    <w:p w14:paraId="37D93DDD" w14:textId="77777777" w:rsidR="00BE3C35" w:rsidRPr="00BE3C35" w:rsidRDefault="00BE3C35" w:rsidP="00BE3C35">
      <w:pPr>
        <w:pStyle w:val="Bibliography"/>
        <w:rPr>
          <w:rFonts w:ascii="Arial" w:hAnsi="Arial" w:cs="Arial"/>
          <w:sz w:val="24"/>
          <w:lang w:val="en-GB"/>
        </w:rPr>
      </w:pPr>
      <w:r w:rsidRPr="00BE3C35">
        <w:rPr>
          <w:rFonts w:ascii="Arial" w:hAnsi="Arial" w:cs="Arial"/>
          <w:sz w:val="24"/>
          <w:lang w:val="en-GB"/>
        </w:rPr>
        <w:t xml:space="preserve">Sheikh, A., Anderson, M., </w:t>
      </w:r>
      <w:proofErr w:type="spellStart"/>
      <w:r w:rsidRPr="00BE3C35">
        <w:rPr>
          <w:rFonts w:ascii="Arial" w:hAnsi="Arial" w:cs="Arial"/>
          <w:sz w:val="24"/>
          <w:lang w:val="en-GB"/>
        </w:rPr>
        <w:t>Albala</w:t>
      </w:r>
      <w:proofErr w:type="spellEnd"/>
      <w:r w:rsidRPr="00BE3C35">
        <w:rPr>
          <w:rFonts w:ascii="Arial" w:hAnsi="Arial" w:cs="Arial"/>
          <w:sz w:val="24"/>
          <w:lang w:val="en-GB"/>
        </w:rPr>
        <w:t xml:space="preserve">, S., </w:t>
      </w:r>
      <w:proofErr w:type="spellStart"/>
      <w:r w:rsidRPr="00BE3C35">
        <w:rPr>
          <w:rFonts w:ascii="Arial" w:hAnsi="Arial" w:cs="Arial"/>
          <w:sz w:val="24"/>
          <w:lang w:val="en-GB"/>
        </w:rPr>
        <w:t>Casadei</w:t>
      </w:r>
      <w:proofErr w:type="spellEnd"/>
      <w:r w:rsidRPr="00BE3C35">
        <w:rPr>
          <w:rFonts w:ascii="Arial" w:hAnsi="Arial" w:cs="Arial"/>
          <w:sz w:val="24"/>
          <w:lang w:val="en-GB"/>
        </w:rPr>
        <w:t xml:space="preserve">, B., Franklin, B. D., Richards, M., Taylor, D., Tibble, H., &amp; </w:t>
      </w:r>
      <w:proofErr w:type="spellStart"/>
      <w:r w:rsidRPr="00BE3C35">
        <w:rPr>
          <w:rFonts w:ascii="Arial" w:hAnsi="Arial" w:cs="Arial"/>
          <w:sz w:val="24"/>
          <w:lang w:val="en-GB"/>
        </w:rPr>
        <w:t>Mossialos</w:t>
      </w:r>
      <w:proofErr w:type="spellEnd"/>
      <w:r w:rsidRPr="00BE3C35">
        <w:rPr>
          <w:rFonts w:ascii="Arial" w:hAnsi="Arial" w:cs="Arial"/>
          <w:sz w:val="24"/>
          <w:lang w:val="en-GB"/>
        </w:rPr>
        <w:t xml:space="preserve">, E. (2021). Health information technology and digital innovation for national learning health and care systems. </w:t>
      </w:r>
      <w:r w:rsidRPr="00BE3C35">
        <w:rPr>
          <w:rFonts w:ascii="Arial" w:hAnsi="Arial" w:cs="Arial"/>
          <w:i/>
          <w:iCs/>
          <w:sz w:val="24"/>
          <w:lang w:val="en-GB"/>
        </w:rPr>
        <w:t>The Lancet Digital Health</w:t>
      </w:r>
      <w:r w:rsidRPr="00BE3C35">
        <w:rPr>
          <w:rFonts w:ascii="Arial" w:hAnsi="Arial" w:cs="Arial"/>
          <w:sz w:val="24"/>
          <w:lang w:val="en-GB"/>
        </w:rPr>
        <w:t xml:space="preserve">, </w:t>
      </w:r>
      <w:r w:rsidRPr="00BE3C35">
        <w:rPr>
          <w:rFonts w:ascii="Arial" w:hAnsi="Arial" w:cs="Arial"/>
          <w:i/>
          <w:iCs/>
          <w:sz w:val="24"/>
          <w:lang w:val="en-GB"/>
        </w:rPr>
        <w:t>3</w:t>
      </w:r>
      <w:r w:rsidRPr="00BE3C35">
        <w:rPr>
          <w:rFonts w:ascii="Arial" w:hAnsi="Arial" w:cs="Arial"/>
          <w:sz w:val="24"/>
          <w:lang w:val="en-GB"/>
        </w:rPr>
        <w:t>(6), e383–e396. https://doi.org/10.1016/S2589-7500(21)00005-4</w:t>
      </w:r>
    </w:p>
    <w:p w14:paraId="24271510" w14:textId="77777777" w:rsidR="00BE3C35" w:rsidRPr="00BE3C35" w:rsidRDefault="00BE3C35" w:rsidP="00BE3C35">
      <w:pPr>
        <w:pStyle w:val="Bibliography"/>
        <w:rPr>
          <w:rFonts w:ascii="Arial" w:hAnsi="Arial" w:cs="Arial"/>
          <w:sz w:val="24"/>
          <w:lang w:val="en-GB"/>
        </w:rPr>
      </w:pPr>
      <w:r w:rsidRPr="00BE3C35">
        <w:rPr>
          <w:rFonts w:ascii="Arial" w:hAnsi="Arial" w:cs="Arial"/>
          <w:sz w:val="24"/>
          <w:lang w:val="en-GB"/>
        </w:rPr>
        <w:lastRenderedPageBreak/>
        <w:t xml:space="preserve">Stuermer, L., &amp; Martin, R. (2022). Characterization of technologies in digital health applied in vision care. </w:t>
      </w:r>
      <w:r w:rsidRPr="00BE3C35">
        <w:rPr>
          <w:rFonts w:ascii="Arial" w:hAnsi="Arial" w:cs="Arial"/>
          <w:i/>
          <w:iCs/>
          <w:sz w:val="24"/>
          <w:lang w:val="en-GB"/>
        </w:rPr>
        <w:t>Journal of Optometry</w:t>
      </w:r>
      <w:r w:rsidRPr="00BE3C35">
        <w:rPr>
          <w:rFonts w:ascii="Arial" w:hAnsi="Arial" w:cs="Arial"/>
          <w:sz w:val="24"/>
          <w:lang w:val="en-GB"/>
        </w:rPr>
        <w:t xml:space="preserve">, </w:t>
      </w:r>
      <w:r w:rsidRPr="00BE3C35">
        <w:rPr>
          <w:rFonts w:ascii="Arial" w:hAnsi="Arial" w:cs="Arial"/>
          <w:i/>
          <w:iCs/>
          <w:sz w:val="24"/>
          <w:lang w:val="en-GB"/>
        </w:rPr>
        <w:t>15</w:t>
      </w:r>
      <w:r w:rsidRPr="00BE3C35">
        <w:rPr>
          <w:rFonts w:ascii="Arial" w:hAnsi="Arial" w:cs="Arial"/>
          <w:sz w:val="24"/>
          <w:lang w:val="en-GB"/>
        </w:rPr>
        <w:t>, S70–S81. https://doi.org/10.1016/j.optom.2022.09.005</w:t>
      </w:r>
    </w:p>
    <w:p w14:paraId="54132171" w14:textId="57337094" w:rsidR="00494DA3" w:rsidRPr="00494DA3" w:rsidRDefault="00BE3C35" w:rsidP="00061512">
      <w:pPr>
        <w:jc w:val="both"/>
        <w:rPr>
          <w:rFonts w:ascii="Arial" w:hAnsi="Arial" w:cs="Arial"/>
          <w:b/>
          <w:bCs/>
          <w:sz w:val="24"/>
          <w:szCs w:val="24"/>
          <w:lang w:val="en-GB"/>
        </w:rPr>
      </w:pPr>
      <w:r>
        <w:rPr>
          <w:rFonts w:ascii="Arial" w:hAnsi="Arial" w:cs="Arial"/>
          <w:b/>
          <w:bCs/>
          <w:sz w:val="24"/>
          <w:szCs w:val="24"/>
          <w:lang w:val="en-GB"/>
        </w:rPr>
        <w:fldChar w:fldCharType="end"/>
      </w:r>
    </w:p>
    <w:sectPr w:rsidR="00494DA3" w:rsidRPr="00494DA3" w:rsidSect="00B621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32BEF" w14:textId="77777777" w:rsidR="009E38C7" w:rsidRDefault="009E38C7" w:rsidP="0060754A">
      <w:pPr>
        <w:spacing w:after="0" w:line="240" w:lineRule="auto"/>
      </w:pPr>
      <w:r>
        <w:separator/>
      </w:r>
    </w:p>
  </w:endnote>
  <w:endnote w:type="continuationSeparator" w:id="0">
    <w:p w14:paraId="6E6C9799" w14:textId="77777777" w:rsidR="009E38C7" w:rsidRDefault="009E38C7" w:rsidP="0060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E118" w14:textId="77777777" w:rsidR="009E38C7" w:rsidRDefault="009E38C7" w:rsidP="0060754A">
      <w:pPr>
        <w:spacing w:after="0" w:line="240" w:lineRule="auto"/>
      </w:pPr>
      <w:r>
        <w:separator/>
      </w:r>
    </w:p>
  </w:footnote>
  <w:footnote w:type="continuationSeparator" w:id="0">
    <w:p w14:paraId="09C2CBE6" w14:textId="77777777" w:rsidR="009E38C7" w:rsidRDefault="009E38C7" w:rsidP="00607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323E"/>
    <w:rsid w:val="000035D9"/>
    <w:rsid w:val="00050240"/>
    <w:rsid w:val="00060624"/>
    <w:rsid w:val="00061512"/>
    <w:rsid w:val="00077631"/>
    <w:rsid w:val="000A465D"/>
    <w:rsid w:val="000D15D1"/>
    <w:rsid w:val="0017439C"/>
    <w:rsid w:val="00190BF6"/>
    <w:rsid w:val="001B4EC1"/>
    <w:rsid w:val="001C5E77"/>
    <w:rsid w:val="00265FE9"/>
    <w:rsid w:val="00274338"/>
    <w:rsid w:val="002D0C8C"/>
    <w:rsid w:val="002E066B"/>
    <w:rsid w:val="002F2500"/>
    <w:rsid w:val="00331972"/>
    <w:rsid w:val="003B2E15"/>
    <w:rsid w:val="003B4F1E"/>
    <w:rsid w:val="003E628C"/>
    <w:rsid w:val="00403194"/>
    <w:rsid w:val="0041554D"/>
    <w:rsid w:val="00482B52"/>
    <w:rsid w:val="004912BB"/>
    <w:rsid w:val="00494DA3"/>
    <w:rsid w:val="004C45B0"/>
    <w:rsid w:val="005022CE"/>
    <w:rsid w:val="005100CB"/>
    <w:rsid w:val="00557EEB"/>
    <w:rsid w:val="0060754A"/>
    <w:rsid w:val="0064279D"/>
    <w:rsid w:val="00645694"/>
    <w:rsid w:val="006835C3"/>
    <w:rsid w:val="0069303D"/>
    <w:rsid w:val="006C5AAF"/>
    <w:rsid w:val="006E3299"/>
    <w:rsid w:val="006F2264"/>
    <w:rsid w:val="006F4386"/>
    <w:rsid w:val="006F5AFF"/>
    <w:rsid w:val="00705A9D"/>
    <w:rsid w:val="00707019"/>
    <w:rsid w:val="0076570E"/>
    <w:rsid w:val="00795C16"/>
    <w:rsid w:val="007A7245"/>
    <w:rsid w:val="007D259B"/>
    <w:rsid w:val="007F6CE1"/>
    <w:rsid w:val="008A2B57"/>
    <w:rsid w:val="008B170B"/>
    <w:rsid w:val="008C323E"/>
    <w:rsid w:val="008C5D35"/>
    <w:rsid w:val="008D4E2A"/>
    <w:rsid w:val="00994A24"/>
    <w:rsid w:val="009E38C7"/>
    <w:rsid w:val="00A80385"/>
    <w:rsid w:val="00AA6219"/>
    <w:rsid w:val="00B62189"/>
    <w:rsid w:val="00B72E01"/>
    <w:rsid w:val="00B7535E"/>
    <w:rsid w:val="00BB59A6"/>
    <w:rsid w:val="00BE3C35"/>
    <w:rsid w:val="00C12E0D"/>
    <w:rsid w:val="00C546A1"/>
    <w:rsid w:val="00C73039"/>
    <w:rsid w:val="00C92DA3"/>
    <w:rsid w:val="00C94ED5"/>
    <w:rsid w:val="00CA7570"/>
    <w:rsid w:val="00CB1632"/>
    <w:rsid w:val="00CB4F03"/>
    <w:rsid w:val="00D849DA"/>
    <w:rsid w:val="00DE134A"/>
    <w:rsid w:val="00DF7E9C"/>
    <w:rsid w:val="00E32299"/>
    <w:rsid w:val="00E96D75"/>
    <w:rsid w:val="00EC5A08"/>
    <w:rsid w:val="00EC7051"/>
    <w:rsid w:val="00FB394F"/>
    <w:rsid w:val="00FC7D9C"/>
    <w:rsid w:val="00FD08B0"/>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9599"/>
  <w15:chartTrackingRefBased/>
  <w15:docId w15:val="{C19C47A5-F833-4961-9107-4CA3B591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de-DE" w:eastAsia="de-DE"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E3C35"/>
  </w:style>
  <w:style w:type="paragraph" w:styleId="Header">
    <w:name w:val="header"/>
    <w:basedOn w:val="Normal"/>
    <w:link w:val="HeaderChar"/>
    <w:uiPriority w:val="99"/>
    <w:unhideWhenUsed/>
    <w:rsid w:val="00607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54A"/>
  </w:style>
  <w:style w:type="paragraph" w:styleId="Footer">
    <w:name w:val="footer"/>
    <w:basedOn w:val="Normal"/>
    <w:link w:val="FooterChar"/>
    <w:uiPriority w:val="99"/>
    <w:unhideWhenUsed/>
    <w:rsid w:val="00607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3738</Words>
  <Characters>23550</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sophy Namz</dc:creator>
  <cp:keywords/>
  <dc:description/>
  <cp:lastModifiedBy>sophy Namz</cp:lastModifiedBy>
  <cp:revision>32</cp:revision>
  <dcterms:created xsi:type="dcterms:W3CDTF">2023-05-24T12:47:00Z</dcterms:created>
  <dcterms:modified xsi:type="dcterms:W3CDTF">2023-06-05T09:48:00Z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id="RBpsTVjv"/&gt;&lt;style id="http://www.zotero.org/styles/apa" locale="en-GB" hasBibliography="1" bibliographyStyleHasBeenSet="1"/&gt;&lt;prefs&gt;&lt;pref name="fieldType" value="Field"/&gt;&lt;/prefs&gt;&lt;/data&gt;</vt:lpwstr>
  </property>
</Properties>
</file>