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import numpy as np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inf=math.inf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alphabetaPruning(pos,d,maximizingPLayer,p,ch,depthAr,ev,a,b):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if d==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global alphabetaComparison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alphabetaComparison+=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ev[pos]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if maximizingPLayer: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maxEval=-inf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tempChild=ch[pos]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for i in range(len(tempChild)):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ev[i]=alphabetaPruning(tempChild[i],d-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,False,p,ch,depthAr,ev,a,b)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maxEval=max(maxEval,ev[i])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a=max(a,ev[i])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if b&lt;=a: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break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return maxEval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else: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minEval=inf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tempchild=ch[pos]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for i in range(len(tempchild)):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ev[i]=alphabetaPruning(tempchild[i],d-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,True,p,ch,depthAr,ev,a,b)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minEval=min(minEval,ev[i])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b=min(b,ev[i])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if b&lt;=a: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break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return minEval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minimax(pos, d,maximizingPLayer,p,ch,depthAr,ev):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if d==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return ev[pos]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if maximizingPLayer: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maxEval=-inf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tempChild=ch[pos]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for i in range(len(tempChild)):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ev[i]=minimax(tempChild[i],d-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,False,p,ch,depthAr,ev)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maxEval=max(maxEval,ev[i])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return maxEval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else: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minEval=inf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tempchild=ch[pos]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for i in range(len(tempchild)):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ev[i]=minimax(tempchild[i],d-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,True,p,ch,depthAr,ev)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minEval=min(minEval,ev[i])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return minEval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f=open(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"tester.txt"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turn=int(f.readline())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depth=turn*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branch=int(f.readline())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minRange,maxRange=map(int, f.readline().split())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print(maxRange)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leafNode= branch**depth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print("leafNode= ",leafNode)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totalNode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i in range(depth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totalNode = totalNode + (branch ** i)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print("Total Node= ", totalNode)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parent=[None for i in range(totalNode)]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print("parent before :",parent)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i in range(totalNode-leafNode):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counter=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j in range(branch):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parent[i*branch+branch-counter]=i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#making the parent array/main array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counter+=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print("parent after: ",parent)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depthCnt=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maxDepth=depth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depArray = [None for i in range(totalNode)]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for i in range(depth+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):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#making the depth array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j in range(branch**i):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depArray[depthCnt]=maxDepth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depthCnt+=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maxDepth -=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print("Depth array= ",depArray)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children=[[] for i in range(totalNode-leafNode)]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for i in range(len(children)):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for j in range(len(parent)):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if parent[j]==i: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children[i].append(j)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print("Children array :",children)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eValArray=[None for i in range(totalNode)]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for i in range(len(eValArray)):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if depArray[i]==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eValArray[i]=random.randint(minRange,maxRange)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#np.random.randint(minRange,maxRange)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"Depth: 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,depth)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"Branch: 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,branch)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"Terminal states: 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,leafNode)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alphabetaComparison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m=minimax(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,depth,True,parent,children,depArray,eValArray)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print("After minmax: ",m)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n=alphabetaPruning(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,depth,True,parent,children,depArray,eValArray,-inf,inf)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# print("After pruning: ",n)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"Max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,n)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"Comparisons after minimax: 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,leafNode)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"Comparisons after apruning: 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,alphabetaComparison)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